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CAC" w:rsidRDefault="00CF4CAC"/>
    <w:tbl>
      <w:tblPr>
        <w:tblpPr w:leftFromText="180" w:rightFromText="180" w:vertAnchor="text" w:horzAnchor="margin" w:tblpXSpec="right" w:tblpY="61"/>
        <w:tblW w:w="1548" w:type="dxa"/>
        <w:tblCellMar>
          <w:left w:w="0" w:type="dxa"/>
          <w:right w:w="0" w:type="dxa"/>
        </w:tblCellMar>
        <w:tblLook w:val="04A0"/>
      </w:tblPr>
      <w:tblGrid>
        <w:gridCol w:w="1656"/>
      </w:tblGrid>
      <w:tr w:rsidR="0051468A" w:rsidTr="00AE4615">
        <w:trPr>
          <w:trHeight w:val="861"/>
        </w:trPr>
        <w:tc>
          <w:tcPr>
            <w:tcW w:w="1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F4CAC" w:rsidRDefault="0051468A" w:rsidP="0051468A">
            <w:pPr>
              <w:widowControl w:val="0"/>
              <w:rPr>
                <w:b/>
                <w:bCs/>
                <w:sz w:val="32"/>
                <w:szCs w:val="32"/>
                <w:vertAlign w:val="superscript"/>
              </w:rPr>
            </w:pPr>
            <w:r w:rsidRPr="00684D42">
              <w:rPr>
                <w:b/>
                <w:bCs/>
                <w:sz w:val="32"/>
                <w:szCs w:val="32"/>
                <w:vertAlign w:val="superscript"/>
                <w:lang w:val="en-US"/>
              </w:rPr>
              <w:t> </w:t>
            </w:r>
          </w:p>
          <w:p w:rsidR="0051468A" w:rsidRPr="00CF4CAC" w:rsidRDefault="00684D42" w:rsidP="0051468A">
            <w:pPr>
              <w:widowControl w:val="0"/>
              <w:rPr>
                <w:b/>
                <w:bCs/>
                <w:sz w:val="32"/>
                <w:szCs w:val="32"/>
                <w:vertAlign w:val="superscript"/>
              </w:rPr>
            </w:pPr>
            <w:r w:rsidRPr="00CF4CAC">
              <w:rPr>
                <w:b/>
                <w:bCs/>
                <w:sz w:val="32"/>
                <w:szCs w:val="32"/>
                <w:vertAlign w:val="superscript"/>
              </w:rPr>
              <w:t xml:space="preserve">№ </w:t>
            </w:r>
            <w:r w:rsidR="00D52745">
              <w:rPr>
                <w:b/>
                <w:bCs/>
                <w:sz w:val="32"/>
                <w:szCs w:val="32"/>
                <w:vertAlign w:val="superscript"/>
              </w:rPr>
              <w:t>7</w:t>
            </w:r>
            <w:r w:rsidR="00CF4CAC" w:rsidRPr="00CF4CAC">
              <w:rPr>
                <w:b/>
                <w:bCs/>
                <w:sz w:val="32"/>
                <w:szCs w:val="32"/>
                <w:vertAlign w:val="superscript"/>
              </w:rPr>
              <w:t xml:space="preserve"> (1</w:t>
            </w:r>
            <w:r w:rsidR="0053678B">
              <w:rPr>
                <w:b/>
                <w:bCs/>
                <w:sz w:val="32"/>
                <w:szCs w:val="32"/>
                <w:vertAlign w:val="superscript"/>
              </w:rPr>
              <w:t>8</w:t>
            </w:r>
            <w:r w:rsidR="00D52745">
              <w:rPr>
                <w:b/>
                <w:bCs/>
                <w:sz w:val="32"/>
                <w:szCs w:val="32"/>
                <w:vertAlign w:val="superscript"/>
              </w:rPr>
              <w:t>5</w:t>
            </w:r>
            <w:r w:rsidR="00CF4CAC" w:rsidRPr="00CF4CAC">
              <w:rPr>
                <w:b/>
                <w:bCs/>
                <w:sz w:val="32"/>
                <w:szCs w:val="32"/>
                <w:vertAlign w:val="superscript"/>
              </w:rPr>
              <w:t>)</w:t>
            </w:r>
          </w:p>
          <w:p w:rsidR="0051468A" w:rsidRPr="00CF4CAC" w:rsidRDefault="00D52745" w:rsidP="00BB6A35">
            <w:pPr>
              <w:widowControl w:val="0"/>
              <w:jc w:val="center"/>
              <w:rPr>
                <w:b/>
                <w:bCs/>
                <w:sz w:val="32"/>
                <w:szCs w:val="32"/>
              </w:rPr>
            </w:pPr>
            <w:r>
              <w:rPr>
                <w:b/>
                <w:bCs/>
                <w:sz w:val="32"/>
                <w:szCs w:val="32"/>
              </w:rPr>
              <w:t>19.05</w:t>
            </w:r>
            <w:r w:rsidR="00D125AA">
              <w:rPr>
                <w:b/>
                <w:bCs/>
                <w:sz w:val="32"/>
                <w:szCs w:val="32"/>
              </w:rPr>
              <w:t>.202</w:t>
            </w:r>
            <w:r w:rsidR="0022665E">
              <w:rPr>
                <w:b/>
                <w:bCs/>
                <w:sz w:val="32"/>
                <w:szCs w:val="32"/>
              </w:rPr>
              <w:t>1</w:t>
            </w:r>
          </w:p>
        </w:tc>
      </w:tr>
    </w:tbl>
    <w:p w:rsidR="0051468A" w:rsidRDefault="00235065" w:rsidP="0051468A">
      <w:pPr>
        <w:spacing w:after="150"/>
        <w:outlineLvl w:val="0"/>
        <w:rPr>
          <w:color w:val="auto"/>
          <w:kern w:val="0"/>
          <w:sz w:val="24"/>
          <w:szCs w:val="24"/>
        </w:rPr>
      </w:pPr>
      <w:r>
        <w:rPr>
          <w:noProof/>
          <w:color w:val="auto"/>
          <w:kern w:val="0"/>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1" type="#_x0000_t136" style="position:absolute;margin-left:-15.95pt;margin-top:13.55pt;width:411.65pt;height:31.2pt;z-index:251703296;mso-position-horizontal-relative:text;mso-position-vertical-relative:text" fillcolor="#09f" strokeweight="2pt" o:cliptowrap="t">
            <v:shadow on="t" type="perspective" color="#c7dfd3" opacity="52429f" origin="-.5,-.5" offset="-26pt,-36pt" matrix="1.25,,,1.25"/>
            <v:textpath style="font-family:&quot;Times New Roman&quot;;font-size:40pt;font-weight:bold;font-style:italic;v-text-kern:t" trim="t" fitpath="t" string="Шипуновский вестник"/>
          </v:shape>
        </w:pict>
      </w:r>
    </w:p>
    <w:p w:rsidR="0051468A" w:rsidRPr="0051468A" w:rsidRDefault="0051468A" w:rsidP="0051468A">
      <w:pPr>
        <w:rPr>
          <w:sz w:val="24"/>
          <w:szCs w:val="24"/>
        </w:rPr>
      </w:pPr>
    </w:p>
    <w:p w:rsidR="0051468A" w:rsidRDefault="0051468A" w:rsidP="0051468A">
      <w:pPr>
        <w:outlineLvl w:val="2"/>
        <w:rPr>
          <w:sz w:val="24"/>
          <w:szCs w:val="24"/>
        </w:rPr>
      </w:pPr>
      <w:r>
        <w:rPr>
          <w:sz w:val="24"/>
          <w:szCs w:val="24"/>
        </w:rPr>
        <w:tab/>
      </w:r>
    </w:p>
    <w:p w:rsidR="00CF4CAC" w:rsidRPr="0010260B" w:rsidRDefault="00CF4CAC" w:rsidP="00CF4CAC">
      <w:pPr>
        <w:jc w:val="center"/>
        <w:rPr>
          <w:b/>
          <w:i/>
          <w:u w:val="single"/>
        </w:rPr>
      </w:pPr>
      <w:r w:rsidRPr="0010260B">
        <w:rPr>
          <w:b/>
          <w:i/>
          <w:u w:val="single"/>
        </w:rPr>
        <w:t xml:space="preserve">Периодическое печатное издание органов  местного самоуправления </w:t>
      </w:r>
      <w:r>
        <w:rPr>
          <w:b/>
          <w:i/>
          <w:u w:val="single"/>
        </w:rPr>
        <w:t>Шипуновского</w:t>
      </w:r>
      <w:r w:rsidRPr="0010260B">
        <w:rPr>
          <w:b/>
          <w:i/>
          <w:u w:val="single"/>
        </w:rPr>
        <w:t xml:space="preserve"> сельсовета</w:t>
      </w:r>
    </w:p>
    <w:p w:rsidR="005F364D" w:rsidRPr="00483EA2" w:rsidRDefault="005F364D" w:rsidP="00483EA2">
      <w:pPr>
        <w:outlineLvl w:val="2"/>
        <w:rPr>
          <w:sz w:val="24"/>
          <w:szCs w:val="24"/>
        </w:rPr>
      </w:pPr>
    </w:p>
    <w:tbl>
      <w:tblPr>
        <w:tblStyle w:val="a3"/>
        <w:tblW w:w="0" w:type="auto"/>
        <w:tblBorders>
          <w:top w:val="thickThinSmallGap" w:sz="24" w:space="0" w:color="auto"/>
          <w:left w:val="none" w:sz="0" w:space="0" w:color="auto"/>
          <w:bottom w:val="none" w:sz="0" w:space="0" w:color="auto"/>
          <w:right w:val="none" w:sz="0" w:space="0" w:color="auto"/>
          <w:insideH w:val="none" w:sz="0" w:space="0" w:color="auto"/>
          <w:insideV w:val="none" w:sz="0" w:space="0" w:color="auto"/>
        </w:tblBorders>
        <w:shd w:val="clear" w:color="auto" w:fill="B2A1C7" w:themeFill="accent4" w:themeFillTint="99"/>
        <w:tblLook w:val="04A0"/>
      </w:tblPr>
      <w:tblGrid>
        <w:gridCol w:w="10551"/>
      </w:tblGrid>
      <w:tr w:rsidR="00532FF5" w:rsidTr="00093688">
        <w:tc>
          <w:tcPr>
            <w:tcW w:w="10682" w:type="dxa"/>
            <w:shd w:val="clear" w:color="auto" w:fill="B2A1C7" w:themeFill="accent4" w:themeFillTint="99"/>
          </w:tcPr>
          <w:p w:rsidR="00093688" w:rsidRPr="00093688" w:rsidRDefault="00093688" w:rsidP="0016624D">
            <w:pPr>
              <w:rPr>
                <w:b/>
                <w:sz w:val="24"/>
                <w:szCs w:val="24"/>
              </w:rPr>
            </w:pPr>
            <w:r w:rsidRPr="00093688">
              <w:rPr>
                <w:b/>
                <w:sz w:val="24"/>
                <w:szCs w:val="24"/>
              </w:rPr>
              <w:t>ОФИЦ</w:t>
            </w:r>
            <w:r w:rsidR="00B42A09">
              <w:rPr>
                <w:b/>
                <w:sz w:val="24"/>
                <w:szCs w:val="24"/>
              </w:rPr>
              <w:t>И</w:t>
            </w:r>
            <w:r w:rsidRPr="00093688">
              <w:rPr>
                <w:b/>
                <w:sz w:val="24"/>
                <w:szCs w:val="24"/>
              </w:rPr>
              <w:t>АЛЬНЫЕ НОВОСТИ</w:t>
            </w:r>
          </w:p>
        </w:tc>
      </w:tr>
    </w:tbl>
    <w:tbl>
      <w:tblPr>
        <w:tblpPr w:leftFromText="180" w:rightFromText="180" w:bottomFromText="200" w:vertAnchor="text" w:horzAnchor="margin" w:tblpY="711"/>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06"/>
        <w:gridCol w:w="939"/>
      </w:tblGrid>
      <w:tr w:rsidR="00413050" w:rsidRPr="00A579E9" w:rsidTr="005B7ACF">
        <w:trPr>
          <w:trHeight w:val="521"/>
        </w:trPr>
        <w:tc>
          <w:tcPr>
            <w:tcW w:w="455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413050" w:rsidRPr="00A579E9" w:rsidRDefault="00413050" w:rsidP="00243CE1">
            <w:pPr>
              <w:ind w:right="-24"/>
              <w:jc w:val="both"/>
              <w:rPr>
                <w:b/>
                <w:lang w:eastAsia="en-US"/>
              </w:rPr>
            </w:pPr>
            <w:r w:rsidRPr="00A579E9">
              <w:rPr>
                <w:b/>
                <w:lang w:eastAsia="en-US"/>
              </w:rPr>
              <w:t>Читайте в выпуске:</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413050" w:rsidRPr="00A579E9" w:rsidRDefault="00413050" w:rsidP="00243CE1">
            <w:pPr>
              <w:ind w:right="-24"/>
              <w:jc w:val="both"/>
              <w:rPr>
                <w:b/>
                <w:lang w:eastAsia="en-US"/>
              </w:rPr>
            </w:pPr>
          </w:p>
        </w:tc>
      </w:tr>
      <w:tr w:rsidR="005947F8" w:rsidRPr="00A579E9" w:rsidTr="005B7ACF">
        <w:trPr>
          <w:trHeight w:val="468"/>
        </w:trPr>
        <w:tc>
          <w:tcPr>
            <w:tcW w:w="4555" w:type="pct"/>
            <w:tcBorders>
              <w:top w:val="single" w:sz="4" w:space="0" w:color="auto"/>
              <w:left w:val="single" w:sz="4" w:space="0" w:color="auto"/>
              <w:bottom w:val="single" w:sz="4" w:space="0" w:color="auto"/>
              <w:right w:val="single" w:sz="4" w:space="0" w:color="auto"/>
            </w:tcBorders>
            <w:shd w:val="clear" w:color="auto" w:fill="auto"/>
          </w:tcPr>
          <w:p w:rsidR="005947F8" w:rsidRPr="00D52745" w:rsidRDefault="00D52745" w:rsidP="00D52745">
            <w:pPr>
              <w:jc w:val="both"/>
              <w:rPr>
                <w:sz w:val="24"/>
                <w:szCs w:val="24"/>
              </w:rPr>
            </w:pPr>
            <w:r>
              <w:rPr>
                <w:sz w:val="24"/>
                <w:szCs w:val="24"/>
              </w:rPr>
              <w:t>1.</w:t>
            </w:r>
            <w:r w:rsidRPr="00D52745">
              <w:rPr>
                <w:sz w:val="24"/>
                <w:szCs w:val="24"/>
              </w:rPr>
              <w:t>О внесении изменений в постановление администрации Шипуновского сельсовета Сузунского района Новосибирской области от 10.11.2020 № 105 «</w:t>
            </w:r>
            <w:r w:rsidRPr="00D52745">
              <w:rPr>
                <w:bCs/>
                <w:sz w:val="24"/>
                <w:szCs w:val="24"/>
              </w:rPr>
              <w:t>Об утверждении муниципальной программы развития субъектов малого и среднего предпринимательства на территории Шипуновского сельсовета Сузунского района Новосибирской области на 2021-2023 годы</w:t>
            </w:r>
            <w:r w:rsidRPr="00D52745">
              <w:rPr>
                <w:sz w:val="24"/>
                <w:szCs w:val="24"/>
              </w:rPr>
              <w:t>»</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5947F8" w:rsidRPr="00460665" w:rsidRDefault="00DF447B" w:rsidP="00055C1B">
            <w:pPr>
              <w:ind w:right="-24"/>
              <w:rPr>
                <w:rFonts w:ascii="Franklin Gothic Book" w:hAnsi="Franklin Gothic Book"/>
                <w:bCs/>
                <w:sz w:val="24"/>
                <w:szCs w:val="24"/>
                <w:lang w:eastAsia="en-US"/>
              </w:rPr>
            </w:pPr>
            <w:r>
              <w:rPr>
                <w:rFonts w:ascii="Franklin Gothic Book" w:hAnsi="Franklin Gothic Book"/>
                <w:bCs/>
                <w:sz w:val="24"/>
                <w:szCs w:val="24"/>
                <w:lang w:eastAsia="en-US"/>
              </w:rPr>
              <w:t>2-15</w:t>
            </w:r>
          </w:p>
        </w:tc>
      </w:tr>
      <w:tr w:rsidR="00452A3D" w:rsidRPr="00D52745" w:rsidTr="005B7ACF">
        <w:trPr>
          <w:trHeight w:val="578"/>
        </w:trPr>
        <w:tc>
          <w:tcPr>
            <w:tcW w:w="4555" w:type="pct"/>
            <w:tcBorders>
              <w:top w:val="single" w:sz="4" w:space="0" w:color="auto"/>
              <w:left w:val="single" w:sz="4" w:space="0" w:color="auto"/>
              <w:bottom w:val="single" w:sz="4" w:space="0" w:color="auto"/>
              <w:right w:val="single" w:sz="4" w:space="0" w:color="auto"/>
            </w:tcBorders>
            <w:shd w:val="clear" w:color="auto" w:fill="auto"/>
          </w:tcPr>
          <w:p w:rsidR="00D52745" w:rsidRPr="00D52745" w:rsidRDefault="00D52745" w:rsidP="00D52745">
            <w:pPr>
              <w:shd w:val="clear" w:color="auto" w:fill="FFFFFF"/>
              <w:jc w:val="both"/>
              <w:rPr>
                <w:sz w:val="24"/>
                <w:szCs w:val="24"/>
              </w:rPr>
            </w:pPr>
            <w:r w:rsidRPr="00D52745">
              <w:rPr>
                <w:sz w:val="24"/>
                <w:szCs w:val="24"/>
              </w:rPr>
              <w:t>2.О внесении изменений в решение Совета депутатов Шипуновского сельсовета Сузунского района Новосибирской области от 30.10.2019 № 195"Об определении налоговых ставок и порядка уплаты земельного налога"</w:t>
            </w:r>
          </w:p>
          <w:p w:rsidR="00452A3D" w:rsidRPr="00D52745" w:rsidRDefault="00452A3D" w:rsidP="00DD5AA1">
            <w:pPr>
              <w:jc w:val="both"/>
              <w:rPr>
                <w:sz w:val="24"/>
                <w:szCs w:val="24"/>
              </w:rPr>
            </w:pP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0906B8" w:rsidRPr="00D52745" w:rsidRDefault="00DF447B" w:rsidP="00055C1B">
            <w:pPr>
              <w:ind w:right="-24"/>
              <w:rPr>
                <w:rFonts w:ascii="Franklin Gothic Book" w:hAnsi="Franklin Gothic Book"/>
                <w:bCs/>
                <w:sz w:val="24"/>
                <w:szCs w:val="24"/>
                <w:lang w:eastAsia="en-US"/>
              </w:rPr>
            </w:pPr>
            <w:r>
              <w:rPr>
                <w:rFonts w:ascii="Franklin Gothic Book" w:hAnsi="Franklin Gothic Book"/>
                <w:bCs/>
                <w:sz w:val="24"/>
                <w:szCs w:val="24"/>
                <w:lang w:eastAsia="en-US"/>
              </w:rPr>
              <w:t>15</w:t>
            </w:r>
          </w:p>
        </w:tc>
      </w:tr>
      <w:tr w:rsidR="00B94D9B" w:rsidRPr="00D52745" w:rsidTr="005B7ACF">
        <w:trPr>
          <w:trHeight w:val="578"/>
        </w:trPr>
        <w:tc>
          <w:tcPr>
            <w:tcW w:w="4555" w:type="pct"/>
            <w:tcBorders>
              <w:top w:val="single" w:sz="4" w:space="0" w:color="auto"/>
              <w:left w:val="single" w:sz="4" w:space="0" w:color="auto"/>
              <w:bottom w:val="single" w:sz="4" w:space="0" w:color="auto"/>
              <w:right w:val="single" w:sz="4" w:space="0" w:color="auto"/>
            </w:tcBorders>
            <w:shd w:val="clear" w:color="auto" w:fill="auto"/>
          </w:tcPr>
          <w:p w:rsidR="00B94D9B" w:rsidRPr="00D52745" w:rsidRDefault="00D52745" w:rsidP="00DD5AA1">
            <w:pPr>
              <w:shd w:val="clear" w:color="auto" w:fill="FFFFFF"/>
              <w:jc w:val="both"/>
              <w:textAlignment w:val="baseline"/>
              <w:rPr>
                <w:bCs/>
                <w:sz w:val="24"/>
                <w:szCs w:val="24"/>
                <w:bdr w:val="none" w:sz="0" w:space="0" w:color="auto" w:frame="1"/>
              </w:rPr>
            </w:pPr>
            <w:r w:rsidRPr="00D52745">
              <w:rPr>
                <w:sz w:val="24"/>
                <w:szCs w:val="24"/>
              </w:rPr>
              <w:t>3.О внесении изменений в решение Совета депутатов Шипуновского сельсовета Сузунского района Новосибирской области от 29.12.2020 № 26 «О бюджете Шипуновского сельсовета Сузунского района Новосибирской области на 2021 год и плановый период 2022 и 2023 годов»</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B94D9B" w:rsidRPr="00D52745" w:rsidRDefault="00DF447B" w:rsidP="00CC33B6">
            <w:pPr>
              <w:ind w:right="-24"/>
              <w:rPr>
                <w:rFonts w:ascii="Franklin Gothic Book" w:hAnsi="Franklin Gothic Book"/>
                <w:bCs/>
                <w:sz w:val="24"/>
                <w:szCs w:val="24"/>
                <w:lang w:eastAsia="en-US"/>
              </w:rPr>
            </w:pPr>
            <w:r>
              <w:rPr>
                <w:rFonts w:ascii="Franklin Gothic Book" w:hAnsi="Franklin Gothic Book"/>
                <w:bCs/>
                <w:sz w:val="24"/>
                <w:szCs w:val="24"/>
                <w:lang w:eastAsia="en-US"/>
              </w:rPr>
              <w:t>16-90</w:t>
            </w:r>
          </w:p>
        </w:tc>
      </w:tr>
      <w:tr w:rsidR="007233CC" w:rsidRPr="00D52745" w:rsidTr="005B7ACF">
        <w:trPr>
          <w:trHeight w:val="578"/>
        </w:trPr>
        <w:tc>
          <w:tcPr>
            <w:tcW w:w="4555" w:type="pct"/>
            <w:tcBorders>
              <w:top w:val="single" w:sz="4" w:space="0" w:color="auto"/>
              <w:left w:val="single" w:sz="4" w:space="0" w:color="auto"/>
              <w:bottom w:val="single" w:sz="4" w:space="0" w:color="auto"/>
              <w:right w:val="single" w:sz="4" w:space="0" w:color="auto"/>
            </w:tcBorders>
            <w:shd w:val="clear" w:color="auto" w:fill="auto"/>
          </w:tcPr>
          <w:p w:rsidR="007233CC" w:rsidRPr="00DF447B" w:rsidRDefault="00DF447B" w:rsidP="00DD5AA1">
            <w:pPr>
              <w:jc w:val="both"/>
              <w:rPr>
                <w:spacing w:val="2"/>
                <w:sz w:val="24"/>
                <w:szCs w:val="24"/>
              </w:rPr>
            </w:pPr>
            <w:r w:rsidRPr="00DF447B">
              <w:rPr>
                <w:sz w:val="24"/>
                <w:szCs w:val="24"/>
              </w:rPr>
              <w:t>4.Прокуратура Сузунского района разъясняет нормы законодательства</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7233CC" w:rsidRPr="00D52745" w:rsidRDefault="00DF447B" w:rsidP="00CC33B6">
            <w:pPr>
              <w:ind w:right="-24"/>
              <w:rPr>
                <w:rFonts w:ascii="Franklin Gothic Book" w:hAnsi="Franklin Gothic Book"/>
                <w:bCs/>
                <w:sz w:val="24"/>
                <w:szCs w:val="24"/>
                <w:lang w:eastAsia="en-US"/>
              </w:rPr>
            </w:pPr>
            <w:r>
              <w:rPr>
                <w:rFonts w:ascii="Franklin Gothic Book" w:hAnsi="Franklin Gothic Book"/>
                <w:bCs/>
                <w:sz w:val="24"/>
                <w:szCs w:val="24"/>
                <w:lang w:eastAsia="en-US"/>
              </w:rPr>
              <w:t>90-91</w:t>
            </w:r>
          </w:p>
        </w:tc>
      </w:tr>
      <w:tr w:rsidR="007233CC" w:rsidRPr="00D52745" w:rsidTr="005B7ACF">
        <w:trPr>
          <w:trHeight w:val="578"/>
        </w:trPr>
        <w:tc>
          <w:tcPr>
            <w:tcW w:w="4555" w:type="pct"/>
            <w:tcBorders>
              <w:top w:val="single" w:sz="4" w:space="0" w:color="auto"/>
              <w:left w:val="single" w:sz="4" w:space="0" w:color="auto"/>
              <w:bottom w:val="single" w:sz="4" w:space="0" w:color="auto"/>
              <w:right w:val="single" w:sz="4" w:space="0" w:color="auto"/>
            </w:tcBorders>
            <w:shd w:val="clear" w:color="auto" w:fill="auto"/>
          </w:tcPr>
          <w:p w:rsidR="007233CC" w:rsidRPr="00D52745" w:rsidRDefault="007233CC" w:rsidP="000E561D">
            <w:pPr>
              <w:spacing w:line="0" w:lineRule="atLeast"/>
              <w:jc w:val="both"/>
              <w:rPr>
                <w:bCs/>
                <w:sz w:val="24"/>
                <w:szCs w:val="24"/>
              </w:rPr>
            </w:pP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7233CC" w:rsidRPr="00D52745" w:rsidRDefault="007233CC" w:rsidP="00ED784C">
            <w:pPr>
              <w:ind w:right="-24"/>
              <w:rPr>
                <w:rFonts w:ascii="Franklin Gothic Book" w:hAnsi="Franklin Gothic Book"/>
                <w:bCs/>
                <w:sz w:val="24"/>
                <w:szCs w:val="24"/>
                <w:lang w:eastAsia="en-US"/>
              </w:rPr>
            </w:pPr>
          </w:p>
        </w:tc>
      </w:tr>
      <w:tr w:rsidR="00FA231F" w:rsidRPr="00D52745" w:rsidTr="005B7ACF">
        <w:trPr>
          <w:trHeight w:val="578"/>
        </w:trPr>
        <w:tc>
          <w:tcPr>
            <w:tcW w:w="4555" w:type="pct"/>
            <w:tcBorders>
              <w:top w:val="single" w:sz="4" w:space="0" w:color="auto"/>
              <w:left w:val="single" w:sz="4" w:space="0" w:color="auto"/>
              <w:bottom w:val="single" w:sz="4" w:space="0" w:color="auto"/>
              <w:right w:val="single" w:sz="4" w:space="0" w:color="auto"/>
            </w:tcBorders>
            <w:shd w:val="clear" w:color="auto" w:fill="auto"/>
          </w:tcPr>
          <w:p w:rsidR="00FA231F" w:rsidRPr="00D52745" w:rsidRDefault="00FA231F" w:rsidP="00A419BC">
            <w:pPr>
              <w:jc w:val="both"/>
              <w:rPr>
                <w:sz w:val="24"/>
                <w:szCs w:val="24"/>
              </w:rPr>
            </w:pP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FA231F" w:rsidRPr="00D52745" w:rsidRDefault="00FA231F" w:rsidP="00ED784C">
            <w:pPr>
              <w:ind w:right="-24"/>
              <w:rPr>
                <w:rFonts w:ascii="Franklin Gothic Book" w:hAnsi="Franklin Gothic Book"/>
                <w:bCs/>
                <w:sz w:val="24"/>
                <w:szCs w:val="24"/>
                <w:lang w:eastAsia="en-US"/>
              </w:rPr>
            </w:pPr>
          </w:p>
        </w:tc>
      </w:tr>
      <w:tr w:rsidR="009D22E2" w:rsidRPr="00D52745" w:rsidTr="005B7ACF">
        <w:trPr>
          <w:trHeight w:val="578"/>
        </w:trPr>
        <w:tc>
          <w:tcPr>
            <w:tcW w:w="4555" w:type="pct"/>
            <w:tcBorders>
              <w:top w:val="single" w:sz="4" w:space="0" w:color="auto"/>
              <w:left w:val="single" w:sz="4" w:space="0" w:color="auto"/>
              <w:bottom w:val="single" w:sz="4" w:space="0" w:color="auto"/>
              <w:right w:val="single" w:sz="4" w:space="0" w:color="auto"/>
            </w:tcBorders>
            <w:shd w:val="clear" w:color="auto" w:fill="auto"/>
          </w:tcPr>
          <w:p w:rsidR="009D22E2" w:rsidRPr="00D52745" w:rsidRDefault="009D22E2" w:rsidP="000E561D">
            <w:pPr>
              <w:pStyle w:val="ac"/>
              <w:ind w:left="0"/>
              <w:jc w:val="both"/>
              <w:rPr>
                <w:rFonts w:ascii="Times New Roman" w:hAnsi="Times New Roman"/>
                <w:sz w:val="24"/>
                <w:szCs w:val="24"/>
              </w:rPr>
            </w:pP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9D22E2" w:rsidRPr="00D52745" w:rsidRDefault="009D22E2" w:rsidP="009D22E2">
            <w:pPr>
              <w:ind w:right="-24"/>
              <w:rPr>
                <w:rFonts w:ascii="Franklin Gothic Book" w:hAnsi="Franklin Gothic Book"/>
                <w:bCs/>
                <w:sz w:val="24"/>
                <w:szCs w:val="24"/>
                <w:lang w:eastAsia="en-US"/>
              </w:rPr>
            </w:pPr>
          </w:p>
        </w:tc>
      </w:tr>
      <w:tr w:rsidR="000E561D" w:rsidRPr="00D52745" w:rsidTr="005B7ACF">
        <w:trPr>
          <w:trHeight w:val="578"/>
        </w:trPr>
        <w:tc>
          <w:tcPr>
            <w:tcW w:w="4555" w:type="pct"/>
            <w:tcBorders>
              <w:top w:val="single" w:sz="4" w:space="0" w:color="auto"/>
              <w:left w:val="single" w:sz="4" w:space="0" w:color="auto"/>
              <w:bottom w:val="single" w:sz="4" w:space="0" w:color="auto"/>
              <w:right w:val="single" w:sz="4" w:space="0" w:color="auto"/>
            </w:tcBorders>
            <w:shd w:val="clear" w:color="auto" w:fill="auto"/>
          </w:tcPr>
          <w:p w:rsidR="000E561D" w:rsidRPr="00D52745" w:rsidRDefault="000E561D" w:rsidP="000E561D">
            <w:pPr>
              <w:pStyle w:val="ConsPlusTitle"/>
              <w:widowControl/>
              <w:jc w:val="both"/>
              <w:rPr>
                <w:b w:val="0"/>
                <w:sz w:val="24"/>
                <w:szCs w:val="24"/>
              </w:rPr>
            </w:pP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0E561D" w:rsidRPr="00D52745" w:rsidRDefault="000E561D" w:rsidP="009D22E2">
            <w:pPr>
              <w:ind w:right="-24"/>
              <w:rPr>
                <w:rFonts w:ascii="Franklin Gothic Book" w:hAnsi="Franklin Gothic Book"/>
                <w:bCs/>
                <w:sz w:val="24"/>
                <w:szCs w:val="24"/>
                <w:lang w:eastAsia="en-US"/>
              </w:rPr>
            </w:pPr>
          </w:p>
        </w:tc>
      </w:tr>
    </w:tbl>
    <w:p w:rsidR="001D5C58" w:rsidRPr="00D52745" w:rsidRDefault="001D5C58" w:rsidP="00B26D11">
      <w:pPr>
        <w:rPr>
          <w:sz w:val="24"/>
          <w:szCs w:val="24"/>
        </w:rPr>
      </w:pPr>
    </w:p>
    <w:p w:rsidR="00165164" w:rsidRDefault="00165164" w:rsidP="001D5C58">
      <w:pPr>
        <w:jc w:val="center"/>
        <w:rPr>
          <w:b/>
          <w:sz w:val="24"/>
          <w:szCs w:val="24"/>
        </w:rPr>
      </w:pPr>
    </w:p>
    <w:p w:rsidR="00886AFC" w:rsidRDefault="00886AFC" w:rsidP="00B26D11">
      <w:pPr>
        <w:jc w:val="center"/>
        <w:rPr>
          <w:b/>
          <w:sz w:val="24"/>
          <w:szCs w:val="24"/>
        </w:rPr>
      </w:pPr>
    </w:p>
    <w:p w:rsidR="00886AFC" w:rsidRDefault="00886AFC" w:rsidP="00B26D11">
      <w:pPr>
        <w:jc w:val="center"/>
        <w:rPr>
          <w:b/>
          <w:sz w:val="24"/>
          <w:szCs w:val="24"/>
        </w:rPr>
      </w:pPr>
    </w:p>
    <w:p w:rsidR="00886AFC" w:rsidRPr="00D52745" w:rsidRDefault="00886AFC" w:rsidP="00B26D11">
      <w:pPr>
        <w:jc w:val="center"/>
        <w:rPr>
          <w:b/>
          <w:sz w:val="24"/>
          <w:szCs w:val="24"/>
        </w:rPr>
      </w:pPr>
    </w:p>
    <w:p w:rsidR="0022665E" w:rsidRPr="00D52745" w:rsidRDefault="0022665E" w:rsidP="00B26D11">
      <w:pPr>
        <w:jc w:val="center"/>
        <w:rPr>
          <w:b/>
          <w:sz w:val="24"/>
          <w:szCs w:val="24"/>
        </w:rPr>
      </w:pPr>
    </w:p>
    <w:p w:rsidR="0022665E" w:rsidRPr="00D52745" w:rsidRDefault="0022665E" w:rsidP="00B26D11">
      <w:pPr>
        <w:jc w:val="center"/>
        <w:rPr>
          <w:b/>
          <w:sz w:val="24"/>
          <w:szCs w:val="24"/>
        </w:rPr>
      </w:pPr>
    </w:p>
    <w:p w:rsidR="0022665E" w:rsidRDefault="0022665E" w:rsidP="00B26D11">
      <w:pPr>
        <w:jc w:val="center"/>
        <w:rPr>
          <w:b/>
          <w:sz w:val="24"/>
          <w:szCs w:val="24"/>
        </w:rPr>
      </w:pPr>
    </w:p>
    <w:p w:rsidR="00D52745" w:rsidRDefault="00D52745" w:rsidP="00B26D11">
      <w:pPr>
        <w:jc w:val="center"/>
        <w:rPr>
          <w:b/>
          <w:sz w:val="24"/>
          <w:szCs w:val="24"/>
        </w:rPr>
      </w:pPr>
    </w:p>
    <w:p w:rsidR="00D52745" w:rsidRDefault="00D52745" w:rsidP="00B26D11">
      <w:pPr>
        <w:jc w:val="center"/>
        <w:rPr>
          <w:b/>
          <w:sz w:val="24"/>
          <w:szCs w:val="24"/>
        </w:rPr>
      </w:pPr>
    </w:p>
    <w:p w:rsidR="00D52745" w:rsidRDefault="00D52745" w:rsidP="00B26D11">
      <w:pPr>
        <w:jc w:val="center"/>
        <w:rPr>
          <w:b/>
          <w:sz w:val="24"/>
          <w:szCs w:val="24"/>
        </w:rPr>
      </w:pPr>
    </w:p>
    <w:p w:rsidR="00D52745" w:rsidRDefault="00D52745" w:rsidP="00B26D11">
      <w:pPr>
        <w:jc w:val="center"/>
        <w:rPr>
          <w:b/>
          <w:sz w:val="24"/>
          <w:szCs w:val="24"/>
        </w:rPr>
      </w:pPr>
    </w:p>
    <w:p w:rsidR="00D52745" w:rsidRDefault="00D52745" w:rsidP="00B26D11">
      <w:pPr>
        <w:jc w:val="center"/>
        <w:rPr>
          <w:b/>
          <w:sz w:val="24"/>
          <w:szCs w:val="24"/>
        </w:rPr>
      </w:pPr>
    </w:p>
    <w:p w:rsidR="00D52745" w:rsidRDefault="00D52745" w:rsidP="00B26D11">
      <w:pPr>
        <w:jc w:val="center"/>
        <w:rPr>
          <w:b/>
          <w:sz w:val="24"/>
          <w:szCs w:val="24"/>
        </w:rPr>
      </w:pPr>
    </w:p>
    <w:p w:rsidR="00D52745" w:rsidRDefault="00D52745" w:rsidP="00B26D11">
      <w:pPr>
        <w:jc w:val="center"/>
        <w:rPr>
          <w:b/>
          <w:sz w:val="24"/>
          <w:szCs w:val="24"/>
        </w:rPr>
      </w:pPr>
    </w:p>
    <w:p w:rsidR="00D52745" w:rsidRDefault="00D52745" w:rsidP="00B26D11">
      <w:pPr>
        <w:jc w:val="center"/>
        <w:rPr>
          <w:b/>
          <w:sz w:val="24"/>
          <w:szCs w:val="24"/>
        </w:rPr>
      </w:pPr>
    </w:p>
    <w:p w:rsidR="00D52745" w:rsidRDefault="00D52745" w:rsidP="00B26D11">
      <w:pPr>
        <w:jc w:val="center"/>
        <w:rPr>
          <w:b/>
          <w:sz w:val="24"/>
          <w:szCs w:val="24"/>
        </w:rPr>
      </w:pPr>
    </w:p>
    <w:p w:rsidR="00D52745" w:rsidRDefault="00D52745" w:rsidP="00B26D11">
      <w:pPr>
        <w:jc w:val="center"/>
        <w:rPr>
          <w:b/>
          <w:sz w:val="24"/>
          <w:szCs w:val="24"/>
        </w:rPr>
      </w:pPr>
    </w:p>
    <w:p w:rsidR="00D52745" w:rsidRPr="00D52745" w:rsidRDefault="00D52745" w:rsidP="00B26D11">
      <w:pPr>
        <w:jc w:val="center"/>
        <w:rPr>
          <w:b/>
          <w:sz w:val="24"/>
          <w:szCs w:val="24"/>
        </w:rPr>
      </w:pPr>
    </w:p>
    <w:p w:rsidR="00D52745" w:rsidRPr="00D52745" w:rsidRDefault="00D52745" w:rsidP="00B26D11">
      <w:pPr>
        <w:jc w:val="center"/>
        <w:rPr>
          <w:b/>
          <w:sz w:val="24"/>
          <w:szCs w:val="24"/>
        </w:rPr>
      </w:pPr>
    </w:p>
    <w:p w:rsidR="00D52745" w:rsidRPr="00D52745" w:rsidRDefault="00D52745" w:rsidP="00B26D11">
      <w:pPr>
        <w:jc w:val="center"/>
        <w:rPr>
          <w:b/>
          <w:sz w:val="24"/>
          <w:szCs w:val="24"/>
        </w:rPr>
      </w:pPr>
    </w:p>
    <w:p w:rsidR="00D52745" w:rsidRPr="00D52745" w:rsidRDefault="00D52745" w:rsidP="00D52745">
      <w:pPr>
        <w:jc w:val="center"/>
        <w:rPr>
          <w:b/>
          <w:color w:val="FF0000"/>
          <w:sz w:val="24"/>
          <w:szCs w:val="24"/>
        </w:rPr>
      </w:pPr>
      <w:r w:rsidRPr="00D52745">
        <w:rPr>
          <w:b/>
          <w:sz w:val="24"/>
          <w:szCs w:val="24"/>
        </w:rPr>
        <w:t>АДМИНИСТРАЦИЯ</w:t>
      </w:r>
    </w:p>
    <w:p w:rsidR="00D52745" w:rsidRPr="00D52745" w:rsidRDefault="00D52745" w:rsidP="00D52745">
      <w:pPr>
        <w:jc w:val="center"/>
        <w:rPr>
          <w:b/>
          <w:sz w:val="24"/>
          <w:szCs w:val="24"/>
        </w:rPr>
      </w:pPr>
      <w:r w:rsidRPr="00D52745">
        <w:rPr>
          <w:b/>
          <w:sz w:val="24"/>
          <w:szCs w:val="24"/>
        </w:rPr>
        <w:t xml:space="preserve">ШИПУНОВСКОГО СЕЛЬСОВЕТА </w:t>
      </w:r>
    </w:p>
    <w:p w:rsidR="00D52745" w:rsidRPr="00D52745" w:rsidRDefault="00D52745" w:rsidP="00D52745">
      <w:pPr>
        <w:jc w:val="center"/>
        <w:rPr>
          <w:sz w:val="24"/>
          <w:szCs w:val="24"/>
        </w:rPr>
      </w:pPr>
      <w:r w:rsidRPr="00D52745">
        <w:rPr>
          <w:sz w:val="24"/>
          <w:szCs w:val="24"/>
        </w:rPr>
        <w:t>Сузунского района Новосибирской области</w:t>
      </w:r>
    </w:p>
    <w:p w:rsidR="00D52745" w:rsidRPr="00D52745" w:rsidRDefault="00D52745" w:rsidP="00D52745">
      <w:pPr>
        <w:jc w:val="center"/>
        <w:rPr>
          <w:sz w:val="24"/>
          <w:szCs w:val="24"/>
        </w:rPr>
      </w:pPr>
    </w:p>
    <w:p w:rsidR="00D52745" w:rsidRPr="00D52745" w:rsidRDefault="00D52745" w:rsidP="00D52745">
      <w:pPr>
        <w:jc w:val="center"/>
        <w:rPr>
          <w:b/>
          <w:sz w:val="24"/>
          <w:szCs w:val="24"/>
        </w:rPr>
      </w:pPr>
      <w:r w:rsidRPr="00D52745">
        <w:rPr>
          <w:b/>
          <w:sz w:val="24"/>
          <w:szCs w:val="24"/>
        </w:rPr>
        <w:t>ПОСТАНОВЛЕНИЕ</w:t>
      </w:r>
    </w:p>
    <w:p w:rsidR="00D52745" w:rsidRPr="00D52745" w:rsidRDefault="00D52745" w:rsidP="00D52745">
      <w:pPr>
        <w:jc w:val="center"/>
        <w:rPr>
          <w:sz w:val="24"/>
          <w:szCs w:val="24"/>
        </w:rPr>
      </w:pPr>
      <w:r w:rsidRPr="00D52745">
        <w:rPr>
          <w:sz w:val="24"/>
          <w:szCs w:val="24"/>
        </w:rPr>
        <w:t>с. Шипуново</w:t>
      </w:r>
    </w:p>
    <w:p w:rsidR="00D52745" w:rsidRPr="00D52745" w:rsidRDefault="00D52745" w:rsidP="00D52745">
      <w:pPr>
        <w:jc w:val="center"/>
        <w:rPr>
          <w:sz w:val="24"/>
          <w:szCs w:val="24"/>
        </w:rPr>
      </w:pPr>
      <w:r w:rsidRPr="00D52745">
        <w:rPr>
          <w:sz w:val="24"/>
          <w:szCs w:val="24"/>
        </w:rPr>
        <w:t xml:space="preserve">                                                     </w:t>
      </w:r>
    </w:p>
    <w:p w:rsidR="00D52745" w:rsidRPr="00D52745" w:rsidRDefault="00D52745" w:rsidP="00D52745">
      <w:pPr>
        <w:jc w:val="both"/>
        <w:rPr>
          <w:sz w:val="24"/>
          <w:szCs w:val="24"/>
        </w:rPr>
      </w:pPr>
      <w:r w:rsidRPr="00D52745">
        <w:rPr>
          <w:sz w:val="24"/>
          <w:szCs w:val="24"/>
        </w:rPr>
        <w:t xml:space="preserve">06.05.2021                                                                                                 № 34                                                     </w:t>
      </w:r>
    </w:p>
    <w:p w:rsidR="00D52745" w:rsidRPr="00D52745" w:rsidRDefault="00D52745" w:rsidP="00D52745">
      <w:pPr>
        <w:pStyle w:val="Title"/>
        <w:spacing w:before="0"/>
        <w:jc w:val="both"/>
        <w:rPr>
          <w:b w:val="0"/>
          <w:bCs w:val="0"/>
          <w:sz w:val="24"/>
          <w:szCs w:val="24"/>
        </w:rPr>
      </w:pPr>
      <w:r w:rsidRPr="00D52745">
        <w:rPr>
          <w:b w:val="0"/>
          <w:sz w:val="24"/>
          <w:szCs w:val="24"/>
        </w:rPr>
        <w:t xml:space="preserve">         О внесении изменений в постановление администрации Шипуновского сельсовета Сузунского района Новосибирской области от 10.11.2020 № 105 «</w:t>
      </w:r>
      <w:r w:rsidRPr="00D52745">
        <w:rPr>
          <w:b w:val="0"/>
          <w:bCs w:val="0"/>
          <w:sz w:val="24"/>
          <w:szCs w:val="24"/>
        </w:rPr>
        <w:t>Об утверждении муниципальной программы развития субъектов малого и среднего предпринимательства на территории Шипуновского сельсовета Сузунского района Новосибирской области на 2021-2023 годы</w:t>
      </w:r>
      <w:r w:rsidRPr="00D52745">
        <w:rPr>
          <w:sz w:val="24"/>
          <w:szCs w:val="24"/>
        </w:rPr>
        <w:t>»</w:t>
      </w:r>
    </w:p>
    <w:p w:rsidR="00D52745" w:rsidRPr="00D52745" w:rsidRDefault="00D52745" w:rsidP="00D52745">
      <w:pPr>
        <w:rPr>
          <w:sz w:val="24"/>
          <w:szCs w:val="24"/>
        </w:rPr>
      </w:pPr>
    </w:p>
    <w:p w:rsidR="00D52745" w:rsidRPr="00D52745" w:rsidRDefault="00D52745" w:rsidP="00D52745">
      <w:pPr>
        <w:ind w:firstLine="709"/>
        <w:jc w:val="both"/>
        <w:rPr>
          <w:sz w:val="24"/>
          <w:szCs w:val="24"/>
        </w:rPr>
      </w:pPr>
      <w:r w:rsidRPr="00D52745">
        <w:rPr>
          <w:sz w:val="24"/>
          <w:szCs w:val="24"/>
        </w:rPr>
        <w:t>В соответствии с Федеральным законом от 06.10.2003 № 131-ФЗ " Об общих принципах организации местного самоуправления в Российской Федерации", администрация Шипуновского сельсовета Сузунского района Новосибирской области</w:t>
      </w:r>
    </w:p>
    <w:p w:rsidR="00D52745" w:rsidRPr="00D52745" w:rsidRDefault="00D52745" w:rsidP="00D52745">
      <w:pPr>
        <w:ind w:firstLine="709"/>
        <w:jc w:val="both"/>
        <w:rPr>
          <w:b/>
          <w:sz w:val="24"/>
          <w:szCs w:val="24"/>
        </w:rPr>
      </w:pPr>
    </w:p>
    <w:p w:rsidR="00D52745" w:rsidRPr="00D52745" w:rsidRDefault="00D52745" w:rsidP="00D52745">
      <w:pPr>
        <w:ind w:firstLine="709"/>
        <w:jc w:val="both"/>
        <w:rPr>
          <w:sz w:val="24"/>
          <w:szCs w:val="24"/>
        </w:rPr>
      </w:pPr>
      <w:r w:rsidRPr="00D52745">
        <w:rPr>
          <w:sz w:val="24"/>
          <w:szCs w:val="24"/>
        </w:rPr>
        <w:t>ПОСТАНОВЛЯЕТ:</w:t>
      </w:r>
    </w:p>
    <w:p w:rsidR="00D52745" w:rsidRPr="00D52745" w:rsidRDefault="00D52745" w:rsidP="00D52745">
      <w:pPr>
        <w:pStyle w:val="ac"/>
        <w:numPr>
          <w:ilvl w:val="0"/>
          <w:numId w:val="26"/>
        </w:numPr>
        <w:spacing w:after="0" w:line="240" w:lineRule="auto"/>
        <w:ind w:left="0" w:firstLine="709"/>
        <w:jc w:val="both"/>
        <w:rPr>
          <w:rFonts w:ascii="Times New Roman" w:hAnsi="Times New Roman"/>
          <w:bCs/>
          <w:sz w:val="24"/>
          <w:szCs w:val="24"/>
        </w:rPr>
      </w:pPr>
      <w:r w:rsidRPr="00D52745">
        <w:rPr>
          <w:rFonts w:ascii="Times New Roman" w:hAnsi="Times New Roman"/>
          <w:sz w:val="24"/>
          <w:szCs w:val="24"/>
        </w:rPr>
        <w:t>Внести в постановление администрации Шипуновского сельсовета Сузунского района Новосибирской области от 10.11.2020 № 105 «</w:t>
      </w:r>
      <w:r w:rsidRPr="00D52745">
        <w:rPr>
          <w:rFonts w:ascii="Times New Roman" w:hAnsi="Times New Roman"/>
          <w:bCs/>
          <w:sz w:val="24"/>
          <w:szCs w:val="24"/>
        </w:rPr>
        <w:t>Об утверждении муниципальной программы развития субъектов малого и среднего предпринимательства на территории Шипуновского сельсовета Сузунского района Новосибирской области на 2021-2023 годы» следующие изменения:</w:t>
      </w:r>
    </w:p>
    <w:p w:rsidR="00D52745" w:rsidRPr="00D52745" w:rsidRDefault="00D52745" w:rsidP="00D52745">
      <w:pPr>
        <w:pStyle w:val="ac"/>
        <w:numPr>
          <w:ilvl w:val="1"/>
          <w:numId w:val="26"/>
        </w:numPr>
        <w:spacing w:after="0" w:line="240" w:lineRule="auto"/>
        <w:ind w:left="0" w:firstLine="709"/>
        <w:jc w:val="both"/>
        <w:rPr>
          <w:rFonts w:ascii="Times New Roman" w:hAnsi="Times New Roman"/>
          <w:sz w:val="24"/>
          <w:szCs w:val="24"/>
        </w:rPr>
      </w:pPr>
      <w:r w:rsidRPr="00D52745">
        <w:rPr>
          <w:rFonts w:ascii="Times New Roman" w:hAnsi="Times New Roman"/>
          <w:sz w:val="24"/>
          <w:szCs w:val="24"/>
        </w:rPr>
        <w:t>В муниципальной программе развития субъектов малого и среднего предпринимательства на территории Шипуновского сельсовета Сузунского района Новосибирской области на 2021-2023 годы:</w:t>
      </w:r>
    </w:p>
    <w:p w:rsidR="00D52745" w:rsidRPr="00D52745" w:rsidRDefault="00D52745" w:rsidP="00D52745">
      <w:pPr>
        <w:pStyle w:val="ac"/>
        <w:numPr>
          <w:ilvl w:val="2"/>
          <w:numId w:val="26"/>
        </w:numPr>
        <w:tabs>
          <w:tab w:val="left" w:pos="1701"/>
        </w:tabs>
        <w:spacing w:after="0" w:line="240" w:lineRule="auto"/>
        <w:ind w:left="0" w:firstLine="709"/>
        <w:jc w:val="both"/>
        <w:rPr>
          <w:rFonts w:ascii="Times New Roman" w:hAnsi="Times New Roman"/>
          <w:sz w:val="24"/>
          <w:szCs w:val="24"/>
        </w:rPr>
      </w:pPr>
      <w:r w:rsidRPr="00D52745">
        <w:rPr>
          <w:rFonts w:ascii="Times New Roman" w:hAnsi="Times New Roman"/>
          <w:sz w:val="24"/>
          <w:szCs w:val="24"/>
        </w:rPr>
        <w:t>В приложении № 1 «Порядок оказания финансовой поддержки субъектам малого и среднего предпринимательства на территории Шипуновского сельсовета Сузунского района Новосибирской области»:</w:t>
      </w:r>
    </w:p>
    <w:p w:rsidR="00D52745" w:rsidRPr="00D52745" w:rsidRDefault="00D52745" w:rsidP="00D52745">
      <w:pPr>
        <w:pStyle w:val="ac"/>
        <w:numPr>
          <w:ilvl w:val="3"/>
          <w:numId w:val="26"/>
        </w:numPr>
        <w:tabs>
          <w:tab w:val="left" w:pos="1701"/>
        </w:tabs>
        <w:spacing w:after="0" w:line="240" w:lineRule="auto"/>
        <w:ind w:left="0" w:firstLine="709"/>
        <w:jc w:val="both"/>
        <w:rPr>
          <w:rFonts w:ascii="Times New Roman" w:hAnsi="Times New Roman"/>
          <w:sz w:val="24"/>
          <w:szCs w:val="24"/>
        </w:rPr>
      </w:pPr>
      <w:r w:rsidRPr="00D52745">
        <w:rPr>
          <w:rFonts w:ascii="Times New Roman" w:hAnsi="Times New Roman"/>
          <w:sz w:val="24"/>
          <w:szCs w:val="24"/>
        </w:rPr>
        <w:t>Пункт 2 изложить в следующей редакции:</w:t>
      </w:r>
    </w:p>
    <w:p w:rsidR="00D52745" w:rsidRPr="00D52745" w:rsidRDefault="00D52745" w:rsidP="00D52745">
      <w:pPr>
        <w:pStyle w:val="ac"/>
        <w:spacing w:after="0" w:line="240" w:lineRule="auto"/>
        <w:ind w:left="0" w:firstLine="709"/>
        <w:jc w:val="both"/>
        <w:rPr>
          <w:rFonts w:ascii="Times New Roman" w:hAnsi="Times New Roman"/>
          <w:sz w:val="24"/>
          <w:szCs w:val="24"/>
        </w:rPr>
      </w:pPr>
      <w:r w:rsidRPr="00D52745">
        <w:rPr>
          <w:rFonts w:ascii="Times New Roman" w:hAnsi="Times New Roman"/>
          <w:sz w:val="24"/>
          <w:szCs w:val="24"/>
        </w:rPr>
        <w:t>«2. Финансовая поддержка СМиСП осуществляется в следующих формах:</w:t>
      </w:r>
    </w:p>
    <w:p w:rsidR="00D52745" w:rsidRPr="00D52745" w:rsidRDefault="00D52745" w:rsidP="00D52745">
      <w:pPr>
        <w:pStyle w:val="ac"/>
        <w:spacing w:after="0" w:line="240" w:lineRule="auto"/>
        <w:ind w:left="0" w:firstLine="709"/>
        <w:jc w:val="both"/>
        <w:rPr>
          <w:rFonts w:ascii="Times New Roman" w:hAnsi="Times New Roman"/>
          <w:sz w:val="24"/>
          <w:szCs w:val="24"/>
          <w:shd w:val="clear" w:color="auto" w:fill="FFFFFF"/>
        </w:rPr>
      </w:pPr>
      <w:r w:rsidRPr="00D52745">
        <w:rPr>
          <w:rFonts w:ascii="Times New Roman" w:hAnsi="Times New Roman"/>
          <w:sz w:val="24"/>
          <w:szCs w:val="24"/>
          <w:shd w:val="clear" w:color="auto" w:fill="FFFFFF"/>
        </w:rPr>
        <w:t>субсидирование части затрат по договорам лизинга;</w:t>
      </w:r>
    </w:p>
    <w:p w:rsidR="00D52745" w:rsidRPr="00D52745" w:rsidRDefault="00D52745" w:rsidP="00D52745">
      <w:pPr>
        <w:pStyle w:val="ac"/>
        <w:spacing w:after="0" w:line="240" w:lineRule="auto"/>
        <w:ind w:left="0" w:firstLine="709"/>
        <w:jc w:val="both"/>
        <w:rPr>
          <w:rFonts w:ascii="Times New Roman" w:hAnsi="Times New Roman"/>
          <w:sz w:val="24"/>
          <w:szCs w:val="24"/>
          <w:shd w:val="clear" w:color="auto" w:fill="FFFFFF"/>
        </w:rPr>
      </w:pPr>
      <w:r w:rsidRPr="00D52745">
        <w:rPr>
          <w:rFonts w:ascii="Times New Roman" w:hAnsi="Times New Roman"/>
          <w:sz w:val="24"/>
          <w:szCs w:val="24"/>
          <w:shd w:val="clear" w:color="auto" w:fill="FFFFFF"/>
        </w:rPr>
        <w:t>субсидирование части затрат, связанных с приобретением оборудования в целях создания, и (или) развития, и (или) модернизации производства товаров (работ, услуг);</w:t>
      </w:r>
    </w:p>
    <w:p w:rsidR="00D52745" w:rsidRPr="00D52745" w:rsidRDefault="00D52745" w:rsidP="00D52745">
      <w:pPr>
        <w:pStyle w:val="ac"/>
        <w:spacing w:after="0" w:line="240" w:lineRule="auto"/>
        <w:ind w:left="0" w:firstLine="709"/>
        <w:jc w:val="both"/>
        <w:rPr>
          <w:rFonts w:ascii="Times New Roman" w:hAnsi="Times New Roman"/>
          <w:sz w:val="24"/>
          <w:szCs w:val="24"/>
        </w:rPr>
      </w:pPr>
      <w:r w:rsidRPr="00D52745">
        <w:rPr>
          <w:rFonts w:ascii="Times New Roman" w:hAnsi="Times New Roman"/>
          <w:sz w:val="24"/>
          <w:szCs w:val="24"/>
          <w:shd w:val="clear" w:color="auto" w:fill="FFFFFF"/>
        </w:rPr>
        <w:t>субсидирование части затрат субъектов малого и среднего предпринимательства, осуществляющих деятельность в сфере бытового обслуживания</w:t>
      </w:r>
      <w:r w:rsidRPr="00D52745">
        <w:rPr>
          <w:rFonts w:ascii="Times New Roman" w:hAnsi="Times New Roman"/>
          <w:sz w:val="24"/>
          <w:szCs w:val="24"/>
        </w:rPr>
        <w:t>»;</w:t>
      </w:r>
    </w:p>
    <w:p w:rsidR="00D52745" w:rsidRPr="00D52745" w:rsidRDefault="00D52745" w:rsidP="00D52745">
      <w:pPr>
        <w:pStyle w:val="ac"/>
        <w:numPr>
          <w:ilvl w:val="2"/>
          <w:numId w:val="26"/>
        </w:numPr>
        <w:tabs>
          <w:tab w:val="left" w:pos="1701"/>
        </w:tabs>
        <w:spacing w:after="0" w:line="240" w:lineRule="auto"/>
        <w:ind w:left="-142" w:firstLine="851"/>
        <w:jc w:val="both"/>
        <w:rPr>
          <w:rFonts w:ascii="Times New Roman" w:hAnsi="Times New Roman"/>
          <w:sz w:val="24"/>
          <w:szCs w:val="24"/>
        </w:rPr>
      </w:pPr>
      <w:r w:rsidRPr="00D52745">
        <w:rPr>
          <w:rFonts w:ascii="Times New Roman" w:hAnsi="Times New Roman"/>
          <w:sz w:val="24"/>
          <w:szCs w:val="24"/>
        </w:rPr>
        <w:t>Приложение № 2 к Порядку оказания финансовой поддержки субъектам малого и среднего предпринимательства изложить в следующей редакции согласно приложению № 1 к настоящему постановлению.</w:t>
      </w:r>
    </w:p>
    <w:p w:rsidR="00D52745" w:rsidRPr="00D52745" w:rsidRDefault="00D52745" w:rsidP="00D52745">
      <w:pPr>
        <w:pStyle w:val="ac"/>
        <w:numPr>
          <w:ilvl w:val="2"/>
          <w:numId w:val="26"/>
        </w:numPr>
        <w:tabs>
          <w:tab w:val="left" w:pos="1701"/>
        </w:tabs>
        <w:spacing w:after="0" w:line="240" w:lineRule="auto"/>
        <w:ind w:left="-142" w:firstLine="851"/>
        <w:jc w:val="both"/>
        <w:rPr>
          <w:rFonts w:ascii="Times New Roman" w:hAnsi="Times New Roman"/>
          <w:sz w:val="24"/>
          <w:szCs w:val="24"/>
        </w:rPr>
      </w:pPr>
      <w:r w:rsidRPr="00D52745">
        <w:rPr>
          <w:rFonts w:ascii="Times New Roman" w:hAnsi="Times New Roman"/>
          <w:sz w:val="24"/>
          <w:szCs w:val="24"/>
        </w:rPr>
        <w:t>Приложение № 3 к Порядку оказания финансовой поддержки субъектам малого и среднего предпринимательства изложить в следующей редакции согласно приложению № 2 к настоящему постановлению.</w:t>
      </w:r>
    </w:p>
    <w:p w:rsidR="00D52745" w:rsidRPr="00D52745" w:rsidRDefault="00D52745" w:rsidP="00D52745">
      <w:pPr>
        <w:ind w:firstLine="567"/>
        <w:jc w:val="both"/>
        <w:rPr>
          <w:sz w:val="24"/>
          <w:szCs w:val="24"/>
        </w:rPr>
      </w:pPr>
      <w:r w:rsidRPr="00D52745">
        <w:rPr>
          <w:sz w:val="24"/>
          <w:szCs w:val="24"/>
        </w:rPr>
        <w:t>2. Опубликовать настоящее постановление в периодическом печатном издании «Шипуновский вестник»  и разместить на официальном сайте администрации Шипуновского сельсовета Сузунского  района Новосибирской области.</w:t>
      </w:r>
    </w:p>
    <w:p w:rsidR="00D52745" w:rsidRPr="00D52745" w:rsidRDefault="00D52745" w:rsidP="00D52745">
      <w:pPr>
        <w:jc w:val="both"/>
        <w:rPr>
          <w:sz w:val="24"/>
          <w:szCs w:val="24"/>
        </w:rPr>
      </w:pPr>
    </w:p>
    <w:p w:rsidR="00D52745" w:rsidRPr="00D52745" w:rsidRDefault="00D52745" w:rsidP="00D52745">
      <w:pPr>
        <w:jc w:val="both"/>
        <w:rPr>
          <w:sz w:val="24"/>
          <w:szCs w:val="24"/>
        </w:rPr>
      </w:pPr>
    </w:p>
    <w:p w:rsidR="00D52745" w:rsidRPr="00D52745" w:rsidRDefault="00D52745" w:rsidP="00D52745">
      <w:pPr>
        <w:jc w:val="both"/>
        <w:rPr>
          <w:sz w:val="24"/>
          <w:szCs w:val="24"/>
        </w:rPr>
      </w:pPr>
      <w:r w:rsidRPr="00D52745">
        <w:rPr>
          <w:sz w:val="24"/>
          <w:szCs w:val="24"/>
        </w:rPr>
        <w:t xml:space="preserve">Глава Шипуновского сельсовета </w:t>
      </w:r>
    </w:p>
    <w:p w:rsidR="00D52745" w:rsidRPr="00D52745" w:rsidRDefault="00D52745" w:rsidP="00D52745">
      <w:pPr>
        <w:rPr>
          <w:sz w:val="24"/>
          <w:szCs w:val="24"/>
        </w:rPr>
      </w:pPr>
      <w:r w:rsidRPr="00D52745">
        <w:rPr>
          <w:sz w:val="24"/>
          <w:szCs w:val="24"/>
        </w:rPr>
        <w:t xml:space="preserve">Сузунского района Новосибирской области                              В.И. Ряшенцев </w:t>
      </w:r>
    </w:p>
    <w:p w:rsidR="00D52745" w:rsidRPr="00D52745" w:rsidRDefault="00D52745" w:rsidP="00D52745">
      <w:pPr>
        <w:rPr>
          <w:sz w:val="24"/>
          <w:szCs w:val="24"/>
        </w:rPr>
      </w:pPr>
    </w:p>
    <w:p w:rsidR="00D52745" w:rsidRPr="00D52745" w:rsidRDefault="00D52745" w:rsidP="00D52745">
      <w:pPr>
        <w:rPr>
          <w:sz w:val="24"/>
          <w:szCs w:val="24"/>
        </w:rPr>
      </w:pPr>
    </w:p>
    <w:p w:rsidR="00D52745" w:rsidRDefault="00D52745" w:rsidP="00D52745">
      <w:pPr>
        <w:rPr>
          <w:sz w:val="24"/>
          <w:szCs w:val="24"/>
        </w:rPr>
      </w:pPr>
    </w:p>
    <w:p w:rsidR="00D52745" w:rsidRDefault="00D52745" w:rsidP="00D52745">
      <w:pPr>
        <w:rPr>
          <w:sz w:val="24"/>
          <w:szCs w:val="24"/>
        </w:rPr>
      </w:pPr>
    </w:p>
    <w:p w:rsidR="00D52745" w:rsidRPr="00D52745" w:rsidRDefault="00D52745" w:rsidP="00D52745">
      <w:pPr>
        <w:rPr>
          <w:sz w:val="24"/>
          <w:szCs w:val="24"/>
        </w:rPr>
      </w:pPr>
    </w:p>
    <w:p w:rsidR="00D52745" w:rsidRPr="00D52745" w:rsidRDefault="00D52745" w:rsidP="00D52745">
      <w:pPr>
        <w:rPr>
          <w:sz w:val="24"/>
          <w:szCs w:val="24"/>
        </w:rPr>
      </w:pPr>
    </w:p>
    <w:p w:rsidR="00D52745" w:rsidRPr="00D52745" w:rsidRDefault="00D52745" w:rsidP="00D52745">
      <w:pPr>
        <w:jc w:val="right"/>
        <w:rPr>
          <w:sz w:val="24"/>
          <w:szCs w:val="24"/>
        </w:rPr>
      </w:pPr>
      <w:r w:rsidRPr="00D52745">
        <w:rPr>
          <w:sz w:val="24"/>
          <w:szCs w:val="24"/>
        </w:rPr>
        <w:lastRenderedPageBreak/>
        <w:t xml:space="preserve">Приложение № 1 </w:t>
      </w:r>
    </w:p>
    <w:p w:rsidR="00D52745" w:rsidRPr="00D52745" w:rsidRDefault="00D52745" w:rsidP="00D52745">
      <w:pPr>
        <w:jc w:val="right"/>
        <w:rPr>
          <w:sz w:val="24"/>
          <w:szCs w:val="24"/>
        </w:rPr>
      </w:pPr>
      <w:r w:rsidRPr="00D52745">
        <w:rPr>
          <w:sz w:val="24"/>
          <w:szCs w:val="24"/>
        </w:rPr>
        <w:t>к постановлению администрации</w:t>
      </w:r>
    </w:p>
    <w:p w:rsidR="00D52745" w:rsidRPr="00D52745" w:rsidRDefault="00D52745" w:rsidP="00D52745">
      <w:pPr>
        <w:jc w:val="right"/>
        <w:rPr>
          <w:sz w:val="24"/>
          <w:szCs w:val="24"/>
        </w:rPr>
      </w:pPr>
      <w:r w:rsidRPr="00D52745">
        <w:rPr>
          <w:sz w:val="24"/>
          <w:szCs w:val="24"/>
        </w:rPr>
        <w:t xml:space="preserve">Шипуновского сельсовета </w:t>
      </w:r>
    </w:p>
    <w:p w:rsidR="00D52745" w:rsidRPr="00D52745" w:rsidRDefault="00D52745" w:rsidP="00D52745">
      <w:pPr>
        <w:jc w:val="right"/>
        <w:rPr>
          <w:sz w:val="24"/>
          <w:szCs w:val="24"/>
        </w:rPr>
      </w:pPr>
      <w:r w:rsidRPr="00D52745">
        <w:rPr>
          <w:sz w:val="24"/>
          <w:szCs w:val="24"/>
        </w:rPr>
        <w:t>Сузунского района Новосибирской области</w:t>
      </w:r>
    </w:p>
    <w:p w:rsidR="00D52745" w:rsidRPr="00D52745" w:rsidRDefault="00D52745" w:rsidP="00D52745">
      <w:pPr>
        <w:jc w:val="right"/>
        <w:rPr>
          <w:sz w:val="24"/>
          <w:szCs w:val="24"/>
        </w:rPr>
      </w:pPr>
      <w:r w:rsidRPr="00D52745">
        <w:rPr>
          <w:sz w:val="24"/>
          <w:szCs w:val="24"/>
        </w:rPr>
        <w:t xml:space="preserve"> от 06.05.2021 № 34</w:t>
      </w:r>
    </w:p>
    <w:p w:rsidR="00D52745" w:rsidRPr="00D52745" w:rsidRDefault="00D52745" w:rsidP="00D52745">
      <w:pPr>
        <w:jc w:val="right"/>
        <w:rPr>
          <w:sz w:val="24"/>
          <w:szCs w:val="24"/>
        </w:rPr>
      </w:pPr>
    </w:p>
    <w:p w:rsidR="00D52745" w:rsidRPr="00D52745" w:rsidRDefault="00D52745" w:rsidP="00D52745">
      <w:pPr>
        <w:jc w:val="right"/>
        <w:rPr>
          <w:sz w:val="24"/>
          <w:szCs w:val="24"/>
        </w:rPr>
      </w:pPr>
      <w:r w:rsidRPr="00D52745">
        <w:rPr>
          <w:sz w:val="24"/>
          <w:szCs w:val="24"/>
        </w:rPr>
        <w:t>«Приложение № 2</w:t>
      </w:r>
    </w:p>
    <w:p w:rsidR="00D52745" w:rsidRPr="00D52745" w:rsidRDefault="00D52745" w:rsidP="00D52745">
      <w:pPr>
        <w:jc w:val="right"/>
        <w:rPr>
          <w:sz w:val="24"/>
          <w:szCs w:val="24"/>
        </w:rPr>
      </w:pPr>
      <w:r w:rsidRPr="00D52745">
        <w:rPr>
          <w:sz w:val="24"/>
          <w:szCs w:val="24"/>
        </w:rPr>
        <w:t>к постановлению администрации</w:t>
      </w:r>
    </w:p>
    <w:p w:rsidR="00D52745" w:rsidRPr="00D52745" w:rsidRDefault="00D52745" w:rsidP="00D52745">
      <w:pPr>
        <w:jc w:val="right"/>
        <w:rPr>
          <w:sz w:val="24"/>
          <w:szCs w:val="24"/>
        </w:rPr>
      </w:pPr>
      <w:r w:rsidRPr="00D52745">
        <w:rPr>
          <w:sz w:val="24"/>
          <w:szCs w:val="24"/>
        </w:rPr>
        <w:t xml:space="preserve">Шипуновского сельсовета </w:t>
      </w:r>
    </w:p>
    <w:p w:rsidR="00D52745" w:rsidRPr="00D52745" w:rsidRDefault="00D52745" w:rsidP="00D52745">
      <w:pPr>
        <w:jc w:val="right"/>
        <w:rPr>
          <w:sz w:val="24"/>
          <w:szCs w:val="24"/>
        </w:rPr>
      </w:pPr>
      <w:r w:rsidRPr="00D52745">
        <w:rPr>
          <w:sz w:val="24"/>
          <w:szCs w:val="24"/>
        </w:rPr>
        <w:t>Сузунского района Новосибирской области</w:t>
      </w:r>
    </w:p>
    <w:p w:rsidR="00D52745" w:rsidRPr="00D52745" w:rsidRDefault="00D52745" w:rsidP="00D52745">
      <w:pPr>
        <w:jc w:val="right"/>
        <w:rPr>
          <w:sz w:val="24"/>
          <w:szCs w:val="24"/>
        </w:rPr>
      </w:pPr>
      <w:r w:rsidRPr="00D52745">
        <w:rPr>
          <w:sz w:val="24"/>
          <w:szCs w:val="24"/>
        </w:rPr>
        <w:t xml:space="preserve"> от 10.11.2020 № 105</w:t>
      </w:r>
    </w:p>
    <w:p w:rsidR="00D52745" w:rsidRPr="00D52745" w:rsidRDefault="00D52745" w:rsidP="00D52745">
      <w:pPr>
        <w:jc w:val="right"/>
        <w:rPr>
          <w:sz w:val="24"/>
          <w:szCs w:val="24"/>
        </w:rPr>
      </w:pPr>
    </w:p>
    <w:p w:rsidR="00D52745" w:rsidRPr="00D52745" w:rsidRDefault="00D52745" w:rsidP="00D52745">
      <w:pPr>
        <w:jc w:val="right"/>
        <w:rPr>
          <w:sz w:val="24"/>
          <w:szCs w:val="24"/>
        </w:rPr>
      </w:pPr>
    </w:p>
    <w:p w:rsidR="00D52745" w:rsidRPr="00D52745" w:rsidRDefault="00D52745" w:rsidP="00D52745">
      <w:pPr>
        <w:ind w:firstLine="709"/>
        <w:jc w:val="both"/>
        <w:rPr>
          <w:sz w:val="24"/>
          <w:szCs w:val="24"/>
        </w:rPr>
      </w:pPr>
      <w:r w:rsidRPr="00D52745">
        <w:rPr>
          <w:sz w:val="24"/>
          <w:szCs w:val="24"/>
        </w:rPr>
        <w:t>Перечень документов для оказания финансовой поддержки субъектам малого и среднего предпринимательства:</w:t>
      </w:r>
    </w:p>
    <w:p w:rsidR="00D52745" w:rsidRPr="00D52745" w:rsidRDefault="00D52745" w:rsidP="00D52745">
      <w:pPr>
        <w:jc w:val="both"/>
        <w:rPr>
          <w:sz w:val="24"/>
          <w:szCs w:val="24"/>
        </w:rPr>
      </w:pPr>
    </w:p>
    <w:p w:rsidR="00D52745" w:rsidRPr="00D52745" w:rsidRDefault="00D52745" w:rsidP="00D52745">
      <w:pPr>
        <w:pStyle w:val="ac"/>
        <w:numPr>
          <w:ilvl w:val="0"/>
          <w:numId w:val="27"/>
        </w:numPr>
        <w:spacing w:after="0" w:line="240" w:lineRule="auto"/>
        <w:ind w:left="0" w:firstLine="709"/>
        <w:jc w:val="both"/>
        <w:rPr>
          <w:rFonts w:ascii="Times New Roman" w:hAnsi="Times New Roman"/>
          <w:sz w:val="24"/>
          <w:szCs w:val="24"/>
        </w:rPr>
      </w:pPr>
      <w:r w:rsidRPr="00D52745">
        <w:rPr>
          <w:rFonts w:ascii="Times New Roman" w:hAnsi="Times New Roman"/>
          <w:sz w:val="24"/>
          <w:szCs w:val="24"/>
        </w:rPr>
        <w:t>Перечень документов, необходимых для получения финансовой поддержки в форме субсидирования части затрат по договорам лизинга:</w:t>
      </w:r>
    </w:p>
    <w:p w:rsidR="00D52745" w:rsidRPr="00D52745" w:rsidRDefault="00D52745" w:rsidP="00D52745">
      <w:pPr>
        <w:pStyle w:val="ac"/>
        <w:spacing w:after="0" w:line="240" w:lineRule="auto"/>
        <w:ind w:left="0" w:firstLine="709"/>
        <w:jc w:val="both"/>
        <w:rPr>
          <w:rFonts w:ascii="Times New Roman" w:hAnsi="Times New Roman"/>
          <w:sz w:val="24"/>
          <w:szCs w:val="24"/>
        </w:rPr>
      </w:pPr>
      <w:r w:rsidRPr="00D52745">
        <w:rPr>
          <w:rFonts w:ascii="Times New Roman" w:hAnsi="Times New Roman"/>
          <w:sz w:val="24"/>
          <w:szCs w:val="24"/>
        </w:rPr>
        <w:t>1) заявка на оказание финансовой поддержки (далее – финансовая поддержка);</w:t>
      </w:r>
    </w:p>
    <w:p w:rsidR="00D52745" w:rsidRPr="00D52745" w:rsidRDefault="00D52745" w:rsidP="00D52745">
      <w:pPr>
        <w:pStyle w:val="ac"/>
        <w:spacing w:after="0" w:line="240" w:lineRule="auto"/>
        <w:ind w:left="0" w:firstLine="709"/>
        <w:jc w:val="both"/>
        <w:rPr>
          <w:rFonts w:ascii="Times New Roman" w:hAnsi="Times New Roman"/>
          <w:sz w:val="24"/>
          <w:szCs w:val="24"/>
        </w:rPr>
      </w:pPr>
      <w:r w:rsidRPr="00D52745">
        <w:rPr>
          <w:rFonts w:ascii="Times New Roman" w:hAnsi="Times New Roman"/>
          <w:sz w:val="24"/>
          <w:szCs w:val="24"/>
        </w:rPr>
        <w:t>2) копия расчета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w:t>
      </w:r>
      <w:hyperlink r:id="rId8" w:anchor="/document/70907234/entry/20" w:history="1">
        <w:r w:rsidRPr="00D52745">
          <w:rPr>
            <w:rStyle w:val="af"/>
            <w:rFonts w:ascii="Times New Roman" w:hAnsi="Times New Roman"/>
            <w:sz w:val="24"/>
            <w:szCs w:val="24"/>
          </w:rPr>
          <w:t>форма 4-ФСС</w:t>
        </w:r>
      </w:hyperlink>
      <w:r w:rsidRPr="00D52745">
        <w:rPr>
          <w:rFonts w:ascii="Times New Roman" w:hAnsi="Times New Roman"/>
          <w:sz w:val="24"/>
          <w:szCs w:val="24"/>
        </w:rPr>
        <w:t xml:space="preserve"> РФ) за год, предшествующий году оказания финансовой поддержки, с отметкой Фонда социального страхования, заверенная заявителем;</w:t>
      </w:r>
    </w:p>
    <w:p w:rsidR="00D52745" w:rsidRPr="00D52745" w:rsidRDefault="00D52745" w:rsidP="00D52745">
      <w:pPr>
        <w:pStyle w:val="ac"/>
        <w:spacing w:after="0" w:line="240" w:lineRule="auto"/>
        <w:ind w:left="0" w:firstLine="709"/>
        <w:jc w:val="both"/>
        <w:rPr>
          <w:rFonts w:ascii="Times New Roman" w:hAnsi="Times New Roman"/>
          <w:sz w:val="24"/>
          <w:szCs w:val="24"/>
        </w:rPr>
      </w:pPr>
      <w:r w:rsidRPr="00D52745">
        <w:rPr>
          <w:rFonts w:ascii="Times New Roman" w:hAnsi="Times New Roman"/>
          <w:sz w:val="24"/>
          <w:szCs w:val="24"/>
        </w:rPr>
        <w:t>2.1) копия расчета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w:t>
      </w:r>
      <w:hyperlink r:id="rId9" w:anchor="/document/71514306/entry/1000" w:history="1">
        <w:r w:rsidRPr="00D52745">
          <w:rPr>
            <w:rStyle w:val="af"/>
            <w:rFonts w:ascii="Times New Roman" w:hAnsi="Times New Roman"/>
            <w:sz w:val="24"/>
            <w:szCs w:val="24"/>
          </w:rPr>
          <w:t>форма 4-ФСС РФ</w:t>
        </w:r>
      </w:hyperlink>
      <w:r w:rsidRPr="00D52745">
        <w:rPr>
          <w:rFonts w:ascii="Times New Roman" w:hAnsi="Times New Roman"/>
          <w:sz w:val="24"/>
          <w:szCs w:val="24"/>
        </w:rPr>
        <w:t>) за последний отчетный период 2020 года с отметкой Фонда социального страхования, заверенная заявителем, - для СМиСП, подающих заявку на оказание финансовой поддержки в 2020 году;</w:t>
      </w:r>
    </w:p>
    <w:p w:rsidR="00D52745" w:rsidRPr="00D52745" w:rsidRDefault="00D52745" w:rsidP="00D52745">
      <w:pPr>
        <w:pStyle w:val="ac"/>
        <w:spacing w:after="0" w:line="240" w:lineRule="auto"/>
        <w:ind w:left="0" w:firstLine="709"/>
        <w:jc w:val="both"/>
        <w:rPr>
          <w:rFonts w:ascii="Times New Roman" w:hAnsi="Times New Roman"/>
          <w:sz w:val="24"/>
          <w:szCs w:val="24"/>
        </w:rPr>
      </w:pPr>
      <w:r w:rsidRPr="00D52745">
        <w:rPr>
          <w:rFonts w:ascii="Times New Roman" w:hAnsi="Times New Roman"/>
          <w:sz w:val="24"/>
          <w:szCs w:val="24"/>
        </w:rPr>
        <w:t>3) копии документов по финансово-хозяйственной деятельности СМиСП, заверенные заявителем:</w:t>
      </w:r>
    </w:p>
    <w:p w:rsidR="00D52745" w:rsidRPr="00D52745" w:rsidRDefault="00D52745" w:rsidP="00D52745">
      <w:pPr>
        <w:pStyle w:val="ac"/>
        <w:spacing w:after="0" w:line="240" w:lineRule="auto"/>
        <w:ind w:left="0" w:firstLine="709"/>
        <w:jc w:val="both"/>
        <w:rPr>
          <w:rFonts w:ascii="Times New Roman" w:hAnsi="Times New Roman"/>
          <w:sz w:val="24"/>
          <w:szCs w:val="24"/>
        </w:rPr>
      </w:pPr>
      <w:r w:rsidRPr="00D52745">
        <w:rPr>
          <w:rFonts w:ascii="Times New Roman" w:hAnsi="Times New Roman"/>
          <w:sz w:val="24"/>
          <w:szCs w:val="24"/>
        </w:rPr>
        <w:t xml:space="preserve">юридические лица, применяющие общую систему налогообложения, представляют </w:t>
      </w:r>
      <w:hyperlink r:id="rId10" w:anchor="/document/12177762/entry/10000" w:history="1">
        <w:r w:rsidRPr="00D52745">
          <w:rPr>
            <w:rStyle w:val="af"/>
            <w:rFonts w:ascii="Times New Roman" w:hAnsi="Times New Roman"/>
            <w:sz w:val="24"/>
            <w:szCs w:val="24"/>
          </w:rPr>
          <w:t>бухгалтерский баланс</w:t>
        </w:r>
      </w:hyperlink>
      <w:r w:rsidRPr="00D52745">
        <w:rPr>
          <w:rFonts w:ascii="Times New Roman" w:hAnsi="Times New Roman"/>
          <w:sz w:val="24"/>
          <w:szCs w:val="24"/>
        </w:rPr>
        <w:t xml:space="preserve"> и </w:t>
      </w:r>
      <w:hyperlink r:id="rId11" w:anchor="/document/12177762/entry/20000" w:history="1">
        <w:r w:rsidRPr="00D52745">
          <w:rPr>
            <w:rStyle w:val="af"/>
            <w:rFonts w:ascii="Times New Roman" w:hAnsi="Times New Roman"/>
            <w:sz w:val="24"/>
            <w:szCs w:val="24"/>
          </w:rPr>
          <w:t>отчет о финансовых результатах</w:t>
        </w:r>
      </w:hyperlink>
      <w:r w:rsidRPr="00D52745">
        <w:rPr>
          <w:rFonts w:ascii="Times New Roman" w:hAnsi="Times New Roman"/>
          <w:sz w:val="24"/>
          <w:szCs w:val="24"/>
        </w:rPr>
        <w:t xml:space="preserve"> за последний финансовый год с отметкой налогового органа;</w:t>
      </w:r>
    </w:p>
    <w:p w:rsidR="00D52745" w:rsidRPr="00D52745" w:rsidRDefault="00D52745" w:rsidP="00D52745">
      <w:pPr>
        <w:pStyle w:val="ac"/>
        <w:spacing w:after="0" w:line="240" w:lineRule="auto"/>
        <w:ind w:left="0" w:firstLine="709"/>
        <w:jc w:val="both"/>
        <w:rPr>
          <w:rFonts w:ascii="Times New Roman" w:hAnsi="Times New Roman"/>
          <w:sz w:val="24"/>
          <w:szCs w:val="24"/>
        </w:rPr>
      </w:pPr>
      <w:r w:rsidRPr="00D52745">
        <w:rPr>
          <w:rFonts w:ascii="Times New Roman" w:hAnsi="Times New Roman"/>
          <w:sz w:val="24"/>
          <w:szCs w:val="24"/>
        </w:rPr>
        <w:t>СМиСП, применяющие упрощенную систему налогообложения, представляют налоговые декларации за последний финансовый год с отметкой налогового органа;</w:t>
      </w:r>
    </w:p>
    <w:p w:rsidR="00D52745" w:rsidRPr="00D52745" w:rsidRDefault="00D52745" w:rsidP="00D52745">
      <w:pPr>
        <w:pStyle w:val="ac"/>
        <w:spacing w:after="0" w:line="240" w:lineRule="auto"/>
        <w:ind w:left="0" w:firstLine="709"/>
        <w:jc w:val="both"/>
        <w:rPr>
          <w:rFonts w:ascii="Times New Roman" w:hAnsi="Times New Roman"/>
          <w:sz w:val="24"/>
          <w:szCs w:val="24"/>
        </w:rPr>
      </w:pPr>
      <w:r w:rsidRPr="00D52745">
        <w:rPr>
          <w:rFonts w:ascii="Times New Roman" w:hAnsi="Times New Roman"/>
          <w:sz w:val="24"/>
          <w:szCs w:val="24"/>
        </w:rPr>
        <w:t>СМиСП, применяющие систему налогообложения в виде единого налога на вмененный доход для отдельных видов деятельности, представляют налоговую декларацию за четвертый квартал года, предшествующего году оказания финансовой поддержки, с отметкой налогового органа;</w:t>
      </w:r>
    </w:p>
    <w:p w:rsidR="00D52745" w:rsidRPr="00D52745" w:rsidRDefault="00D52745" w:rsidP="00D52745">
      <w:pPr>
        <w:pStyle w:val="ac"/>
        <w:spacing w:after="0" w:line="240" w:lineRule="auto"/>
        <w:ind w:left="0" w:firstLine="709"/>
        <w:jc w:val="both"/>
        <w:rPr>
          <w:rFonts w:ascii="Times New Roman" w:hAnsi="Times New Roman"/>
          <w:sz w:val="24"/>
          <w:szCs w:val="24"/>
        </w:rPr>
      </w:pPr>
      <w:r w:rsidRPr="00D52745">
        <w:rPr>
          <w:rFonts w:ascii="Times New Roman" w:hAnsi="Times New Roman"/>
          <w:sz w:val="24"/>
          <w:szCs w:val="24"/>
        </w:rPr>
        <w:t>индивидуальные предприниматели, применяющие общую систему налогообложения, представляют налоговые декларации с отметкой налогового органа за два последних финансовых года;</w:t>
      </w:r>
    </w:p>
    <w:p w:rsidR="00D52745" w:rsidRPr="00D52745" w:rsidRDefault="00D52745" w:rsidP="00D52745">
      <w:pPr>
        <w:pStyle w:val="ac"/>
        <w:spacing w:after="0" w:line="240" w:lineRule="auto"/>
        <w:ind w:left="0" w:firstLine="709"/>
        <w:jc w:val="both"/>
        <w:rPr>
          <w:rFonts w:ascii="Times New Roman" w:hAnsi="Times New Roman"/>
          <w:sz w:val="24"/>
          <w:szCs w:val="24"/>
        </w:rPr>
      </w:pPr>
      <w:r w:rsidRPr="00D52745">
        <w:rPr>
          <w:rFonts w:ascii="Times New Roman" w:hAnsi="Times New Roman"/>
          <w:sz w:val="24"/>
          <w:szCs w:val="24"/>
        </w:rPr>
        <w:t>индивидуальные предприниматели, применяющие патентную систему налогообложения, представляют патент на право применения патентной системы налогообложения;</w:t>
      </w:r>
    </w:p>
    <w:p w:rsidR="00D52745" w:rsidRPr="00D52745" w:rsidRDefault="00D52745" w:rsidP="00D52745">
      <w:pPr>
        <w:pStyle w:val="ac"/>
        <w:spacing w:after="0" w:line="240" w:lineRule="auto"/>
        <w:ind w:left="0" w:firstLine="709"/>
        <w:jc w:val="both"/>
        <w:rPr>
          <w:rFonts w:ascii="Times New Roman" w:hAnsi="Times New Roman"/>
          <w:sz w:val="24"/>
          <w:szCs w:val="24"/>
        </w:rPr>
      </w:pPr>
      <w:r w:rsidRPr="00D52745">
        <w:rPr>
          <w:rFonts w:ascii="Times New Roman" w:hAnsi="Times New Roman"/>
          <w:sz w:val="24"/>
          <w:szCs w:val="24"/>
        </w:rPr>
        <w:t>СМиСП, применяющие систему налогообложения для сельскохозяйственных товаропроизводителей (единый сельскохозяйственный налог), представляют налоговую декларацию за последний финансовый год с отметкой налогового органа;</w:t>
      </w:r>
    </w:p>
    <w:p w:rsidR="00D52745" w:rsidRPr="00D52745" w:rsidRDefault="00D52745" w:rsidP="00D52745">
      <w:pPr>
        <w:pStyle w:val="ac"/>
        <w:spacing w:after="0" w:line="240" w:lineRule="auto"/>
        <w:ind w:left="0" w:firstLine="709"/>
        <w:jc w:val="both"/>
        <w:rPr>
          <w:rFonts w:ascii="Times New Roman" w:hAnsi="Times New Roman"/>
          <w:sz w:val="24"/>
          <w:szCs w:val="24"/>
        </w:rPr>
      </w:pPr>
      <w:r w:rsidRPr="00D52745">
        <w:rPr>
          <w:rFonts w:ascii="Times New Roman" w:hAnsi="Times New Roman"/>
          <w:sz w:val="24"/>
          <w:szCs w:val="24"/>
        </w:rPr>
        <w:t>4) копия (копии) договора (договоров) лизинга, заверенные заявителем, с сопроводительным письмом о назначении приобретаемых по лизингу основных средств;</w:t>
      </w:r>
    </w:p>
    <w:p w:rsidR="00D52745" w:rsidRPr="00D52745" w:rsidRDefault="00D52745" w:rsidP="00D52745">
      <w:pPr>
        <w:pStyle w:val="ac"/>
        <w:spacing w:after="0" w:line="240" w:lineRule="auto"/>
        <w:ind w:left="0" w:firstLine="709"/>
        <w:jc w:val="both"/>
        <w:rPr>
          <w:rFonts w:ascii="Times New Roman" w:hAnsi="Times New Roman"/>
          <w:sz w:val="24"/>
          <w:szCs w:val="24"/>
        </w:rPr>
      </w:pPr>
      <w:r w:rsidRPr="00D52745">
        <w:rPr>
          <w:rFonts w:ascii="Times New Roman" w:hAnsi="Times New Roman"/>
          <w:sz w:val="24"/>
          <w:szCs w:val="24"/>
        </w:rPr>
        <w:t>5) копии платежных документов, подтверждающих уплату платежей по договору (договорам) лизинга, заверенные заявителем;</w:t>
      </w:r>
    </w:p>
    <w:p w:rsidR="00D52745" w:rsidRPr="00D52745" w:rsidRDefault="00D52745" w:rsidP="00D52745">
      <w:pPr>
        <w:pStyle w:val="ac"/>
        <w:spacing w:after="0" w:line="240" w:lineRule="auto"/>
        <w:ind w:left="0" w:firstLine="709"/>
        <w:jc w:val="both"/>
        <w:rPr>
          <w:rFonts w:ascii="Times New Roman" w:hAnsi="Times New Roman"/>
          <w:sz w:val="24"/>
          <w:szCs w:val="24"/>
        </w:rPr>
      </w:pPr>
      <w:r w:rsidRPr="00D52745">
        <w:rPr>
          <w:rFonts w:ascii="Times New Roman" w:hAnsi="Times New Roman"/>
          <w:sz w:val="24"/>
          <w:szCs w:val="24"/>
        </w:rPr>
        <w:t xml:space="preserve">6) </w:t>
      </w:r>
      <w:hyperlink r:id="rId12" w:anchor="/document/12155527/entry/1200" w:history="1">
        <w:r w:rsidRPr="00D52745">
          <w:rPr>
            <w:rStyle w:val="af"/>
            <w:rFonts w:ascii="Times New Roman" w:hAnsi="Times New Roman"/>
            <w:sz w:val="24"/>
            <w:szCs w:val="24"/>
          </w:rPr>
          <w:t>раздел 2</w:t>
        </w:r>
      </w:hyperlink>
      <w:r w:rsidRPr="00D52745">
        <w:rPr>
          <w:rFonts w:ascii="Times New Roman" w:hAnsi="Times New Roman"/>
          <w:sz w:val="24"/>
          <w:szCs w:val="24"/>
        </w:rPr>
        <w:t xml:space="preserve"> Акта совместной сверки расчетов по налогам, сборам, страховым взносам, пеням, штрафам, процентам по форме, утвержденной </w:t>
      </w:r>
      <w:hyperlink r:id="rId13" w:anchor="/document/71586632/entry/0" w:history="1">
        <w:r w:rsidRPr="00D52745">
          <w:rPr>
            <w:rStyle w:val="af"/>
            <w:rFonts w:ascii="Times New Roman" w:hAnsi="Times New Roman"/>
            <w:sz w:val="24"/>
            <w:szCs w:val="24"/>
          </w:rPr>
          <w:t>приказом</w:t>
        </w:r>
      </w:hyperlink>
      <w:r w:rsidRPr="00D52745">
        <w:rPr>
          <w:rFonts w:ascii="Times New Roman" w:hAnsi="Times New Roman"/>
          <w:sz w:val="24"/>
          <w:szCs w:val="24"/>
        </w:rPr>
        <w:t xml:space="preserve"> Федеральной налоговой службы от 16.12.2016 № ММВ-7-17/685@ «Об утверждении формы Акта совместной сверки расчетов по </w:t>
      </w:r>
      <w:r w:rsidRPr="00D52745">
        <w:rPr>
          <w:rFonts w:ascii="Times New Roman" w:hAnsi="Times New Roman"/>
          <w:sz w:val="24"/>
          <w:szCs w:val="24"/>
        </w:rPr>
        <w:lastRenderedPageBreak/>
        <w:t>налогам, сборам, страховым взносам, пеням, штрафам, процентам», в полном объеме по всем уплаченным налогам в федеральный бюджет, консолидированный бюджет Новосибирской области, во внебюджетные фонды за год, предшествующий году оказания финансовой поддержки, с отметкой налогового органа - для СМиСП, зарегистрированных ранее года оказания финансовой поддержки;</w:t>
      </w:r>
    </w:p>
    <w:p w:rsidR="00D52745" w:rsidRPr="00D52745" w:rsidRDefault="00D52745" w:rsidP="00D52745">
      <w:pPr>
        <w:pStyle w:val="ac"/>
        <w:spacing w:after="0" w:line="240" w:lineRule="auto"/>
        <w:ind w:left="0" w:firstLine="709"/>
        <w:jc w:val="both"/>
        <w:rPr>
          <w:rFonts w:ascii="Times New Roman" w:hAnsi="Times New Roman"/>
          <w:sz w:val="24"/>
          <w:szCs w:val="24"/>
        </w:rPr>
      </w:pPr>
      <w:r w:rsidRPr="00D52745">
        <w:rPr>
          <w:rFonts w:ascii="Times New Roman" w:hAnsi="Times New Roman"/>
          <w:sz w:val="24"/>
          <w:szCs w:val="24"/>
        </w:rPr>
        <w:t>7) таблицы экономических показателей деятельности СМиСП в зависимости от применяемой системы налогообложения (</w:t>
      </w:r>
      <w:hyperlink r:id="rId14" w:anchor="/document/47508752/entry/226" w:history="1">
        <w:r w:rsidRPr="00D52745">
          <w:rPr>
            <w:rStyle w:val="af"/>
            <w:rFonts w:ascii="Times New Roman" w:hAnsi="Times New Roman"/>
            <w:sz w:val="24"/>
            <w:szCs w:val="24"/>
          </w:rPr>
          <w:t>таблицы № 1</w:t>
        </w:r>
      </w:hyperlink>
      <w:r w:rsidRPr="00D52745">
        <w:rPr>
          <w:rFonts w:ascii="Times New Roman" w:hAnsi="Times New Roman"/>
          <w:sz w:val="24"/>
          <w:szCs w:val="24"/>
        </w:rPr>
        <w:t xml:space="preserve">, </w:t>
      </w:r>
      <w:hyperlink r:id="rId15" w:anchor="/document/47508752/entry/227" w:history="1">
        <w:r w:rsidRPr="00D52745">
          <w:rPr>
            <w:rStyle w:val="af"/>
            <w:rFonts w:ascii="Times New Roman" w:hAnsi="Times New Roman"/>
            <w:sz w:val="24"/>
            <w:szCs w:val="24"/>
          </w:rPr>
          <w:t>2</w:t>
        </w:r>
      </w:hyperlink>
      <w:r w:rsidRPr="00D52745">
        <w:rPr>
          <w:rFonts w:ascii="Times New Roman" w:hAnsi="Times New Roman"/>
          <w:sz w:val="24"/>
          <w:szCs w:val="24"/>
        </w:rPr>
        <w:t>);</w:t>
      </w:r>
    </w:p>
    <w:p w:rsidR="00D52745" w:rsidRPr="00D52745" w:rsidRDefault="00D52745" w:rsidP="00D52745">
      <w:pPr>
        <w:pStyle w:val="ac"/>
        <w:spacing w:after="0" w:line="240" w:lineRule="auto"/>
        <w:ind w:left="0" w:firstLine="709"/>
        <w:jc w:val="both"/>
        <w:rPr>
          <w:rFonts w:ascii="Times New Roman" w:hAnsi="Times New Roman"/>
          <w:sz w:val="24"/>
          <w:szCs w:val="24"/>
        </w:rPr>
      </w:pPr>
      <w:r w:rsidRPr="00D52745">
        <w:rPr>
          <w:rFonts w:ascii="Times New Roman" w:hAnsi="Times New Roman"/>
          <w:sz w:val="24"/>
          <w:szCs w:val="24"/>
        </w:rPr>
        <w:t>8) справка-подтверждение основного вида экономической деятельности (</w:t>
      </w:r>
      <w:hyperlink r:id="rId16" w:anchor="/document/7104318/entry/353" w:history="1">
        <w:r w:rsidRPr="00D52745">
          <w:rPr>
            <w:rStyle w:val="af"/>
            <w:rFonts w:ascii="Times New Roman" w:hAnsi="Times New Roman"/>
            <w:sz w:val="24"/>
            <w:szCs w:val="24"/>
          </w:rPr>
          <w:t>приложение № 2</w:t>
        </w:r>
      </w:hyperlink>
      <w:r w:rsidRPr="00D52745">
        <w:rPr>
          <w:rFonts w:ascii="Times New Roman" w:hAnsi="Times New Roman"/>
          <w:sz w:val="24"/>
          <w:szCs w:val="24"/>
        </w:rPr>
        <w:t xml:space="preserve"> к Порядку подтверждения основного вида экономической деятельности страхователя по обязательному социальному страхованию от несчастных случаев на производстве и профессиональных заболеваний - юридического лица, а также видов экономической деятельности подразделений страхователя, являющихся самостоятельными классификационными единицами, утвержденному </w:t>
      </w:r>
      <w:hyperlink r:id="rId17" w:anchor="/document/12145145/entry/0" w:history="1">
        <w:r w:rsidRPr="00D52745">
          <w:rPr>
            <w:rStyle w:val="af"/>
            <w:rFonts w:ascii="Times New Roman" w:hAnsi="Times New Roman"/>
            <w:sz w:val="24"/>
            <w:szCs w:val="24"/>
          </w:rPr>
          <w:t>приказом</w:t>
        </w:r>
      </w:hyperlink>
      <w:r w:rsidRPr="00D52745">
        <w:rPr>
          <w:rFonts w:ascii="Times New Roman" w:hAnsi="Times New Roman"/>
          <w:sz w:val="24"/>
          <w:szCs w:val="24"/>
        </w:rPr>
        <w:t xml:space="preserve"> Министерства здравоохранения и социального развития Российской Федерации от 31.01.2006 N 55) за последний финансовый год, подписанная заявителем;</w:t>
      </w:r>
    </w:p>
    <w:p w:rsidR="00D52745" w:rsidRPr="00D52745" w:rsidRDefault="00D52745" w:rsidP="00D52745">
      <w:pPr>
        <w:pStyle w:val="ac"/>
        <w:spacing w:after="0" w:line="240" w:lineRule="auto"/>
        <w:ind w:left="0" w:firstLine="709"/>
        <w:jc w:val="both"/>
        <w:rPr>
          <w:rFonts w:ascii="Times New Roman" w:hAnsi="Times New Roman"/>
          <w:sz w:val="24"/>
          <w:szCs w:val="24"/>
        </w:rPr>
      </w:pPr>
      <w:r w:rsidRPr="00D52745">
        <w:rPr>
          <w:rFonts w:ascii="Times New Roman" w:hAnsi="Times New Roman"/>
          <w:sz w:val="24"/>
          <w:szCs w:val="24"/>
        </w:rPr>
        <w:t>9) копия паспорта гражданина Российской Федерации, заверенная заявителем, - для индивидуальных предпринимателей;</w:t>
      </w:r>
    </w:p>
    <w:p w:rsidR="00D52745" w:rsidRPr="00D52745" w:rsidRDefault="00D52745" w:rsidP="00D52745">
      <w:pPr>
        <w:pStyle w:val="ac"/>
        <w:spacing w:after="0" w:line="240" w:lineRule="auto"/>
        <w:ind w:left="0" w:firstLine="709"/>
        <w:jc w:val="both"/>
        <w:rPr>
          <w:rFonts w:ascii="Times New Roman" w:hAnsi="Times New Roman"/>
          <w:sz w:val="24"/>
          <w:szCs w:val="24"/>
        </w:rPr>
      </w:pPr>
      <w:r w:rsidRPr="00D52745">
        <w:rPr>
          <w:rFonts w:ascii="Times New Roman" w:hAnsi="Times New Roman"/>
          <w:sz w:val="24"/>
          <w:szCs w:val="24"/>
        </w:rPr>
        <w:t>10) копия документа, подтверждающего дату производства предмета лизинга, заверенная заявителем;</w:t>
      </w:r>
    </w:p>
    <w:p w:rsidR="00D52745" w:rsidRPr="00D52745" w:rsidRDefault="00D52745" w:rsidP="00D52745">
      <w:pPr>
        <w:pStyle w:val="ac"/>
        <w:spacing w:after="0" w:line="240" w:lineRule="auto"/>
        <w:ind w:left="0" w:firstLine="709"/>
        <w:jc w:val="both"/>
        <w:rPr>
          <w:rFonts w:ascii="Times New Roman" w:hAnsi="Times New Roman"/>
          <w:sz w:val="24"/>
          <w:szCs w:val="24"/>
        </w:rPr>
      </w:pPr>
      <w:r w:rsidRPr="00D52745">
        <w:rPr>
          <w:rFonts w:ascii="Times New Roman" w:hAnsi="Times New Roman"/>
          <w:sz w:val="24"/>
          <w:szCs w:val="24"/>
        </w:rPr>
        <w:t xml:space="preserve">11) форма сведений о среднесписочной численности работников за предшествующий календарный год (форма по </w:t>
      </w:r>
      <w:hyperlink r:id="rId18" w:anchor="/document/12153124/entry/1000" w:history="1">
        <w:r w:rsidRPr="00D52745">
          <w:rPr>
            <w:rStyle w:val="af"/>
            <w:rFonts w:ascii="Times New Roman" w:hAnsi="Times New Roman"/>
            <w:sz w:val="24"/>
            <w:szCs w:val="24"/>
          </w:rPr>
          <w:t>КНД 1110018</w:t>
        </w:r>
      </w:hyperlink>
      <w:r w:rsidRPr="00D52745">
        <w:rPr>
          <w:rFonts w:ascii="Times New Roman" w:hAnsi="Times New Roman"/>
          <w:sz w:val="24"/>
          <w:szCs w:val="24"/>
        </w:rPr>
        <w:t xml:space="preserve">, утвержденная </w:t>
      </w:r>
      <w:hyperlink r:id="rId19" w:anchor="/document/12153124/entry/0" w:history="1">
        <w:r w:rsidRPr="00D52745">
          <w:rPr>
            <w:rStyle w:val="af"/>
            <w:rFonts w:ascii="Times New Roman" w:hAnsi="Times New Roman"/>
            <w:sz w:val="24"/>
            <w:szCs w:val="24"/>
          </w:rPr>
          <w:t>приказом</w:t>
        </w:r>
      </w:hyperlink>
      <w:r w:rsidRPr="00D52745">
        <w:rPr>
          <w:rFonts w:ascii="Times New Roman" w:hAnsi="Times New Roman"/>
          <w:sz w:val="24"/>
          <w:szCs w:val="24"/>
        </w:rPr>
        <w:t xml:space="preserve"> Федеральной налоговой службы от 29.03.2007 № ММ-3-25/174@)</w:t>
      </w:r>
      <w:hyperlink r:id="rId20" w:anchor="/document/47508752/entry/1000000" w:history="1">
        <w:r w:rsidRPr="00D52745">
          <w:rPr>
            <w:rStyle w:val="af"/>
            <w:rFonts w:ascii="Times New Roman" w:hAnsi="Times New Roman"/>
            <w:sz w:val="24"/>
            <w:szCs w:val="24"/>
          </w:rPr>
          <w:t>**</w:t>
        </w:r>
      </w:hyperlink>
      <w:r w:rsidRPr="00D52745">
        <w:rPr>
          <w:rFonts w:ascii="Times New Roman" w:hAnsi="Times New Roman"/>
          <w:sz w:val="24"/>
          <w:szCs w:val="24"/>
        </w:rPr>
        <w:t>;</w:t>
      </w:r>
    </w:p>
    <w:p w:rsidR="00D52745" w:rsidRPr="00D52745" w:rsidRDefault="00D52745" w:rsidP="00D52745">
      <w:pPr>
        <w:pStyle w:val="ac"/>
        <w:spacing w:after="0" w:line="240" w:lineRule="auto"/>
        <w:ind w:left="0" w:firstLine="709"/>
        <w:jc w:val="both"/>
        <w:rPr>
          <w:rFonts w:ascii="Times New Roman" w:hAnsi="Times New Roman"/>
          <w:sz w:val="24"/>
          <w:szCs w:val="24"/>
        </w:rPr>
      </w:pPr>
      <w:r w:rsidRPr="00D52745">
        <w:rPr>
          <w:rFonts w:ascii="Times New Roman" w:hAnsi="Times New Roman"/>
          <w:sz w:val="24"/>
          <w:szCs w:val="24"/>
        </w:rPr>
        <w:t xml:space="preserve">12) заявление о соответствии вновь созданного юридического лица и вновь зарегистрированного индивидуального предпринимателя (в соответствии с отметкой в едином реестре субъектов малого и среднего предпринимательства) условиям отнесения к субъектам малого и среднего предпринимательства, установленным </w:t>
      </w:r>
      <w:hyperlink r:id="rId21" w:anchor="/document/12154854/entry/0" w:history="1">
        <w:r w:rsidRPr="00D52745">
          <w:rPr>
            <w:rStyle w:val="af"/>
            <w:rFonts w:ascii="Times New Roman" w:hAnsi="Times New Roman"/>
            <w:sz w:val="24"/>
            <w:szCs w:val="24"/>
          </w:rPr>
          <w:t>Федеральным законом</w:t>
        </w:r>
      </w:hyperlink>
      <w:r w:rsidRPr="00D52745">
        <w:rPr>
          <w:rFonts w:ascii="Times New Roman" w:hAnsi="Times New Roman"/>
          <w:sz w:val="24"/>
          <w:szCs w:val="24"/>
        </w:rPr>
        <w:t xml:space="preserve"> от 24.07.2007 № 209-ФЗ «О развитии малого и среднего предпринимательства в Российской Федерации», по утвержденной </w:t>
      </w:r>
      <w:hyperlink r:id="rId22" w:anchor="/document/47508752/entry/231" w:history="1">
        <w:r w:rsidRPr="00D52745">
          <w:rPr>
            <w:rStyle w:val="af"/>
            <w:rFonts w:ascii="Times New Roman" w:hAnsi="Times New Roman"/>
            <w:sz w:val="24"/>
            <w:szCs w:val="24"/>
          </w:rPr>
          <w:t>форме</w:t>
        </w:r>
      </w:hyperlink>
      <w:r w:rsidRPr="00D52745">
        <w:rPr>
          <w:rFonts w:ascii="Times New Roman" w:hAnsi="Times New Roman"/>
          <w:sz w:val="24"/>
          <w:szCs w:val="24"/>
        </w:rPr>
        <w:t>;</w:t>
      </w:r>
    </w:p>
    <w:p w:rsidR="00D52745" w:rsidRPr="00D52745" w:rsidRDefault="00D52745" w:rsidP="00D52745">
      <w:pPr>
        <w:pStyle w:val="ac"/>
        <w:spacing w:after="0" w:line="240" w:lineRule="auto"/>
        <w:ind w:left="0" w:firstLine="709"/>
        <w:jc w:val="both"/>
        <w:rPr>
          <w:rFonts w:ascii="Times New Roman" w:hAnsi="Times New Roman"/>
          <w:sz w:val="24"/>
          <w:szCs w:val="24"/>
        </w:rPr>
      </w:pPr>
      <w:r w:rsidRPr="00D52745">
        <w:rPr>
          <w:rFonts w:ascii="Times New Roman" w:hAnsi="Times New Roman"/>
          <w:sz w:val="24"/>
          <w:szCs w:val="24"/>
        </w:rPr>
        <w:t>13) копии экспортных контрактов, заключенных заявителем не ранее 1 января года, предшествующего году оказания финансовой поддержки, заверенных заявителем (при наличии).</w:t>
      </w:r>
    </w:p>
    <w:p w:rsidR="00D52745" w:rsidRPr="00D52745" w:rsidRDefault="00D52745" w:rsidP="00D52745">
      <w:pPr>
        <w:pStyle w:val="ac"/>
        <w:numPr>
          <w:ilvl w:val="0"/>
          <w:numId w:val="27"/>
        </w:numPr>
        <w:spacing w:after="0" w:line="240" w:lineRule="auto"/>
        <w:ind w:left="0" w:firstLine="709"/>
        <w:jc w:val="both"/>
        <w:rPr>
          <w:rFonts w:ascii="Times New Roman" w:hAnsi="Times New Roman"/>
          <w:sz w:val="24"/>
          <w:szCs w:val="24"/>
        </w:rPr>
      </w:pPr>
      <w:r w:rsidRPr="00D52745">
        <w:rPr>
          <w:rFonts w:ascii="Times New Roman" w:hAnsi="Times New Roman"/>
          <w:sz w:val="24"/>
          <w:szCs w:val="24"/>
        </w:rPr>
        <w:t xml:space="preserve">Перечень документов, необходимых для получения финансовой поддержки в форме субсидирования части затрат, </w:t>
      </w:r>
      <w:r w:rsidRPr="00D52745">
        <w:rPr>
          <w:rFonts w:ascii="Times New Roman" w:hAnsi="Times New Roman"/>
          <w:sz w:val="24"/>
          <w:szCs w:val="24"/>
          <w:shd w:val="clear" w:color="auto" w:fill="FFFFFF"/>
        </w:rPr>
        <w:t>связанных с приобретением оборудования в целях создания, и (или) развития, и (или) модернизации производства товаров (работ, услуг):</w:t>
      </w:r>
    </w:p>
    <w:p w:rsidR="00D52745" w:rsidRPr="00D52745" w:rsidRDefault="00D52745" w:rsidP="00D52745">
      <w:pPr>
        <w:pStyle w:val="ac"/>
        <w:spacing w:after="0" w:line="240" w:lineRule="auto"/>
        <w:ind w:left="0" w:firstLine="709"/>
        <w:jc w:val="both"/>
        <w:rPr>
          <w:rFonts w:ascii="Times New Roman" w:hAnsi="Times New Roman"/>
          <w:sz w:val="24"/>
          <w:szCs w:val="24"/>
        </w:rPr>
      </w:pPr>
      <w:r w:rsidRPr="00D52745">
        <w:rPr>
          <w:rFonts w:ascii="Times New Roman" w:hAnsi="Times New Roman"/>
          <w:sz w:val="24"/>
          <w:szCs w:val="24"/>
        </w:rPr>
        <w:t>1) заявка на оказание финансовой поддержки;</w:t>
      </w:r>
    </w:p>
    <w:p w:rsidR="00D52745" w:rsidRPr="00D52745" w:rsidRDefault="00D52745" w:rsidP="00D52745">
      <w:pPr>
        <w:pStyle w:val="ac"/>
        <w:spacing w:after="0" w:line="240" w:lineRule="auto"/>
        <w:ind w:left="0" w:firstLine="709"/>
        <w:jc w:val="both"/>
        <w:rPr>
          <w:rFonts w:ascii="Times New Roman" w:hAnsi="Times New Roman"/>
          <w:sz w:val="24"/>
          <w:szCs w:val="24"/>
        </w:rPr>
      </w:pPr>
      <w:r w:rsidRPr="00D52745">
        <w:rPr>
          <w:rFonts w:ascii="Times New Roman" w:hAnsi="Times New Roman"/>
          <w:sz w:val="24"/>
          <w:szCs w:val="24"/>
        </w:rPr>
        <w:t>2) копия расчета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w:t>
      </w:r>
      <w:hyperlink r:id="rId23" w:anchor="/document/71514306/entry/1000" w:history="1">
        <w:r w:rsidRPr="00D52745">
          <w:rPr>
            <w:rStyle w:val="af"/>
            <w:rFonts w:ascii="Times New Roman" w:hAnsi="Times New Roman"/>
            <w:sz w:val="24"/>
            <w:szCs w:val="24"/>
          </w:rPr>
          <w:t>форма 4-ФСС РФ</w:t>
        </w:r>
      </w:hyperlink>
      <w:r w:rsidRPr="00D52745">
        <w:rPr>
          <w:rFonts w:ascii="Times New Roman" w:hAnsi="Times New Roman"/>
          <w:sz w:val="24"/>
          <w:szCs w:val="24"/>
        </w:rPr>
        <w:t>) за год, предшествующий году оказания финансовой поддержки, с отметкой Фонда социального страхования, заверенная заявителем;</w:t>
      </w:r>
    </w:p>
    <w:p w:rsidR="00D52745" w:rsidRPr="00D52745" w:rsidRDefault="00D52745" w:rsidP="00D52745">
      <w:pPr>
        <w:pStyle w:val="ac"/>
        <w:spacing w:after="0" w:line="240" w:lineRule="auto"/>
        <w:ind w:left="0" w:firstLine="709"/>
        <w:jc w:val="both"/>
        <w:rPr>
          <w:rFonts w:ascii="Times New Roman" w:hAnsi="Times New Roman"/>
          <w:sz w:val="24"/>
          <w:szCs w:val="24"/>
        </w:rPr>
      </w:pPr>
      <w:r w:rsidRPr="00D52745">
        <w:rPr>
          <w:rFonts w:ascii="Times New Roman" w:hAnsi="Times New Roman"/>
          <w:sz w:val="24"/>
          <w:szCs w:val="24"/>
        </w:rPr>
        <w:t>2.1) копия расчета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w:t>
      </w:r>
      <w:hyperlink r:id="rId24" w:anchor="/document/71514306/entry/1000" w:history="1">
        <w:r w:rsidRPr="00D52745">
          <w:rPr>
            <w:rStyle w:val="af"/>
            <w:rFonts w:ascii="Times New Roman" w:hAnsi="Times New Roman"/>
            <w:sz w:val="24"/>
            <w:szCs w:val="24"/>
          </w:rPr>
          <w:t>форма 4-ФСС РФ</w:t>
        </w:r>
      </w:hyperlink>
      <w:r w:rsidRPr="00D52745">
        <w:rPr>
          <w:rFonts w:ascii="Times New Roman" w:hAnsi="Times New Roman"/>
          <w:sz w:val="24"/>
          <w:szCs w:val="24"/>
        </w:rPr>
        <w:t>) за последний отчетный период 2020 года, с отметкой Фонда социального страхования, заверенная заявителем, - для СМиСП, подающих заявку на оказание финансовой поддержки в 2020 году;</w:t>
      </w:r>
    </w:p>
    <w:p w:rsidR="00D52745" w:rsidRPr="00D52745" w:rsidRDefault="00D52745" w:rsidP="00D52745">
      <w:pPr>
        <w:pStyle w:val="ac"/>
        <w:spacing w:after="0" w:line="240" w:lineRule="auto"/>
        <w:ind w:left="0" w:firstLine="709"/>
        <w:jc w:val="both"/>
        <w:rPr>
          <w:rFonts w:ascii="Times New Roman" w:hAnsi="Times New Roman"/>
          <w:sz w:val="24"/>
          <w:szCs w:val="24"/>
        </w:rPr>
      </w:pPr>
      <w:r w:rsidRPr="00D52745">
        <w:rPr>
          <w:rFonts w:ascii="Times New Roman" w:hAnsi="Times New Roman"/>
          <w:sz w:val="24"/>
          <w:szCs w:val="24"/>
        </w:rPr>
        <w:t>3) копии документов по финансово-хозяйственной деятельности СМиСП, заверенные заявителем:</w:t>
      </w:r>
    </w:p>
    <w:p w:rsidR="00D52745" w:rsidRPr="00D52745" w:rsidRDefault="00D52745" w:rsidP="00D52745">
      <w:pPr>
        <w:pStyle w:val="ac"/>
        <w:spacing w:after="0" w:line="240" w:lineRule="auto"/>
        <w:ind w:left="0" w:firstLine="709"/>
        <w:jc w:val="both"/>
        <w:rPr>
          <w:rFonts w:ascii="Times New Roman" w:hAnsi="Times New Roman"/>
          <w:sz w:val="24"/>
          <w:szCs w:val="24"/>
        </w:rPr>
      </w:pPr>
      <w:r w:rsidRPr="00D52745">
        <w:rPr>
          <w:rFonts w:ascii="Times New Roman" w:hAnsi="Times New Roman"/>
          <w:sz w:val="24"/>
          <w:szCs w:val="24"/>
        </w:rPr>
        <w:t xml:space="preserve">юридические лица, применяющие общую систему налогообложения, представляют </w:t>
      </w:r>
      <w:hyperlink r:id="rId25" w:anchor="/document/12177762/entry/10000" w:history="1">
        <w:r w:rsidRPr="00D52745">
          <w:rPr>
            <w:rStyle w:val="af"/>
            <w:rFonts w:ascii="Times New Roman" w:hAnsi="Times New Roman"/>
            <w:sz w:val="24"/>
            <w:szCs w:val="24"/>
          </w:rPr>
          <w:t>бухгалтерский баланс</w:t>
        </w:r>
      </w:hyperlink>
      <w:r w:rsidRPr="00D52745">
        <w:rPr>
          <w:rFonts w:ascii="Times New Roman" w:hAnsi="Times New Roman"/>
          <w:sz w:val="24"/>
          <w:szCs w:val="24"/>
        </w:rPr>
        <w:t xml:space="preserve"> и </w:t>
      </w:r>
      <w:hyperlink r:id="rId26" w:anchor="/document/12177762/entry/20000" w:history="1">
        <w:r w:rsidRPr="00D52745">
          <w:rPr>
            <w:rStyle w:val="af"/>
            <w:rFonts w:ascii="Times New Roman" w:hAnsi="Times New Roman"/>
            <w:sz w:val="24"/>
            <w:szCs w:val="24"/>
          </w:rPr>
          <w:t>отчет о финансовых результатах</w:t>
        </w:r>
      </w:hyperlink>
      <w:r w:rsidRPr="00D52745">
        <w:rPr>
          <w:rFonts w:ascii="Times New Roman" w:hAnsi="Times New Roman"/>
          <w:sz w:val="24"/>
          <w:szCs w:val="24"/>
        </w:rPr>
        <w:t xml:space="preserve"> за последний финансовый год с отметкой налогового органа;</w:t>
      </w:r>
    </w:p>
    <w:p w:rsidR="00D52745" w:rsidRPr="00D52745" w:rsidRDefault="00D52745" w:rsidP="00D52745">
      <w:pPr>
        <w:pStyle w:val="ac"/>
        <w:spacing w:after="0" w:line="240" w:lineRule="auto"/>
        <w:ind w:left="0" w:firstLine="709"/>
        <w:jc w:val="both"/>
        <w:rPr>
          <w:rFonts w:ascii="Times New Roman" w:hAnsi="Times New Roman"/>
          <w:sz w:val="24"/>
          <w:szCs w:val="24"/>
        </w:rPr>
      </w:pPr>
      <w:r w:rsidRPr="00D52745">
        <w:rPr>
          <w:rFonts w:ascii="Times New Roman" w:hAnsi="Times New Roman"/>
          <w:sz w:val="24"/>
          <w:szCs w:val="24"/>
        </w:rPr>
        <w:t>СМиСП, применяющие упрощенную систему налогообложения, представляют налоговые декларации за последний финансовый год с отметкой налогового органа;</w:t>
      </w:r>
    </w:p>
    <w:p w:rsidR="00D52745" w:rsidRPr="00D52745" w:rsidRDefault="00D52745" w:rsidP="00D52745">
      <w:pPr>
        <w:pStyle w:val="ac"/>
        <w:spacing w:after="0" w:line="240" w:lineRule="auto"/>
        <w:ind w:left="0" w:firstLine="709"/>
        <w:jc w:val="both"/>
        <w:rPr>
          <w:rFonts w:ascii="Times New Roman" w:hAnsi="Times New Roman"/>
          <w:sz w:val="24"/>
          <w:szCs w:val="24"/>
        </w:rPr>
      </w:pPr>
      <w:r w:rsidRPr="00D52745">
        <w:rPr>
          <w:rFonts w:ascii="Times New Roman" w:hAnsi="Times New Roman"/>
          <w:sz w:val="24"/>
          <w:szCs w:val="24"/>
        </w:rPr>
        <w:t>СМиСП, применяющие систему налогообложения в виде единого налога на вмененный доход для отдельных видов деятельности, представляют налоговую декларацию за четвертый квартал года, предшествующего году оказания финансовой поддержки, с отметкой налогового органа;</w:t>
      </w:r>
    </w:p>
    <w:p w:rsidR="00D52745" w:rsidRPr="00D52745" w:rsidRDefault="00D52745" w:rsidP="00D52745">
      <w:pPr>
        <w:pStyle w:val="ac"/>
        <w:spacing w:after="0" w:line="240" w:lineRule="auto"/>
        <w:ind w:left="0" w:firstLine="709"/>
        <w:jc w:val="both"/>
        <w:rPr>
          <w:rFonts w:ascii="Times New Roman" w:hAnsi="Times New Roman"/>
          <w:sz w:val="24"/>
          <w:szCs w:val="24"/>
        </w:rPr>
      </w:pPr>
      <w:r w:rsidRPr="00D52745">
        <w:rPr>
          <w:rFonts w:ascii="Times New Roman" w:hAnsi="Times New Roman"/>
          <w:sz w:val="24"/>
          <w:szCs w:val="24"/>
        </w:rPr>
        <w:lastRenderedPageBreak/>
        <w:t>индивидуальные предприниматели, применяющие общую систему налогообложения, представляют налоговые декларации с отметкой налогового органа за два последних финансовых года;</w:t>
      </w:r>
    </w:p>
    <w:p w:rsidR="00D52745" w:rsidRPr="00D52745" w:rsidRDefault="00D52745" w:rsidP="00D52745">
      <w:pPr>
        <w:pStyle w:val="ac"/>
        <w:spacing w:after="0" w:line="240" w:lineRule="auto"/>
        <w:ind w:left="0" w:firstLine="709"/>
        <w:jc w:val="both"/>
        <w:rPr>
          <w:rFonts w:ascii="Times New Roman" w:hAnsi="Times New Roman"/>
          <w:sz w:val="24"/>
          <w:szCs w:val="24"/>
        </w:rPr>
      </w:pPr>
      <w:r w:rsidRPr="00D52745">
        <w:rPr>
          <w:rFonts w:ascii="Times New Roman" w:hAnsi="Times New Roman"/>
          <w:sz w:val="24"/>
          <w:szCs w:val="24"/>
        </w:rPr>
        <w:t>индивидуальные предприниматели, применяющие патентную систему налогообложения, представляют патент на право применения патентной системы налогообложения;</w:t>
      </w:r>
    </w:p>
    <w:p w:rsidR="00D52745" w:rsidRPr="00D52745" w:rsidRDefault="00D52745" w:rsidP="00D52745">
      <w:pPr>
        <w:pStyle w:val="ac"/>
        <w:spacing w:after="0" w:line="240" w:lineRule="auto"/>
        <w:ind w:left="0" w:firstLine="709"/>
        <w:jc w:val="both"/>
        <w:rPr>
          <w:rFonts w:ascii="Times New Roman" w:hAnsi="Times New Roman"/>
          <w:sz w:val="24"/>
          <w:szCs w:val="24"/>
        </w:rPr>
      </w:pPr>
      <w:r w:rsidRPr="00D52745">
        <w:rPr>
          <w:rFonts w:ascii="Times New Roman" w:hAnsi="Times New Roman"/>
          <w:sz w:val="24"/>
          <w:szCs w:val="24"/>
        </w:rPr>
        <w:t>СМиСП, применяющие систему налогообложения для сельскохозяйственных товаропроизводителей (единый сельскохозяйственный налог), представляют налоговую декларацию за последний финансовый год с отметкой налогового органа;</w:t>
      </w:r>
    </w:p>
    <w:p w:rsidR="00D52745" w:rsidRPr="00D52745" w:rsidRDefault="00D52745" w:rsidP="00D52745">
      <w:pPr>
        <w:pStyle w:val="ac"/>
        <w:spacing w:after="0" w:line="240" w:lineRule="auto"/>
        <w:ind w:left="0" w:firstLine="709"/>
        <w:jc w:val="both"/>
        <w:rPr>
          <w:rFonts w:ascii="Times New Roman" w:hAnsi="Times New Roman"/>
          <w:sz w:val="24"/>
          <w:szCs w:val="24"/>
        </w:rPr>
      </w:pPr>
      <w:r w:rsidRPr="00D52745">
        <w:rPr>
          <w:rFonts w:ascii="Times New Roman" w:hAnsi="Times New Roman"/>
          <w:sz w:val="24"/>
          <w:szCs w:val="24"/>
        </w:rPr>
        <w:t>4) копии договоров купли-продажи (поставки) оборудования или счетов и актов приема-передачи оборудования или товарных накладных, заверенные заявителем;</w:t>
      </w:r>
    </w:p>
    <w:p w:rsidR="00D52745" w:rsidRPr="00D52745" w:rsidRDefault="00D52745" w:rsidP="00D52745">
      <w:pPr>
        <w:pStyle w:val="ac"/>
        <w:spacing w:after="0" w:line="240" w:lineRule="auto"/>
        <w:ind w:left="0" w:firstLine="709"/>
        <w:jc w:val="both"/>
        <w:rPr>
          <w:rFonts w:ascii="Times New Roman" w:hAnsi="Times New Roman"/>
          <w:sz w:val="24"/>
          <w:szCs w:val="24"/>
        </w:rPr>
      </w:pPr>
      <w:r w:rsidRPr="00D52745">
        <w:rPr>
          <w:rFonts w:ascii="Times New Roman" w:hAnsi="Times New Roman"/>
          <w:sz w:val="24"/>
          <w:szCs w:val="24"/>
        </w:rPr>
        <w:t>5) копии платежных документов, подтверждающих затраты на обновление основных средств, заверенные заявителем;</w:t>
      </w:r>
    </w:p>
    <w:p w:rsidR="00D52745" w:rsidRPr="00D52745" w:rsidRDefault="00D52745" w:rsidP="00D52745">
      <w:pPr>
        <w:pStyle w:val="ac"/>
        <w:spacing w:after="0" w:line="240" w:lineRule="auto"/>
        <w:ind w:left="0" w:firstLine="709"/>
        <w:jc w:val="both"/>
        <w:rPr>
          <w:rFonts w:ascii="Times New Roman" w:hAnsi="Times New Roman"/>
          <w:sz w:val="24"/>
          <w:szCs w:val="24"/>
        </w:rPr>
      </w:pPr>
      <w:r w:rsidRPr="00D52745">
        <w:rPr>
          <w:rFonts w:ascii="Times New Roman" w:hAnsi="Times New Roman"/>
          <w:sz w:val="24"/>
          <w:szCs w:val="24"/>
        </w:rPr>
        <w:t xml:space="preserve">6) </w:t>
      </w:r>
      <w:hyperlink r:id="rId27" w:anchor="/document/12155527/entry/1200" w:history="1">
        <w:r w:rsidRPr="00D52745">
          <w:rPr>
            <w:rStyle w:val="af"/>
            <w:rFonts w:ascii="Times New Roman" w:hAnsi="Times New Roman"/>
            <w:sz w:val="24"/>
            <w:szCs w:val="24"/>
          </w:rPr>
          <w:t>раздел 2</w:t>
        </w:r>
      </w:hyperlink>
      <w:r w:rsidRPr="00D52745">
        <w:rPr>
          <w:rFonts w:ascii="Times New Roman" w:hAnsi="Times New Roman"/>
          <w:sz w:val="24"/>
          <w:szCs w:val="24"/>
        </w:rPr>
        <w:t xml:space="preserve"> Акта совместной сверки расчетов по налогам, сборам, страховым взносам, пеням, штрафам, процентам по форме, утвержденной </w:t>
      </w:r>
      <w:hyperlink r:id="rId28" w:anchor="/document/71586632/entry/0" w:history="1">
        <w:r w:rsidRPr="00D52745">
          <w:rPr>
            <w:rStyle w:val="af"/>
            <w:rFonts w:ascii="Times New Roman" w:hAnsi="Times New Roman"/>
            <w:sz w:val="24"/>
            <w:szCs w:val="24"/>
          </w:rPr>
          <w:t>приказом</w:t>
        </w:r>
      </w:hyperlink>
      <w:r w:rsidRPr="00D52745">
        <w:rPr>
          <w:rFonts w:ascii="Times New Roman" w:hAnsi="Times New Roman"/>
          <w:sz w:val="24"/>
          <w:szCs w:val="24"/>
        </w:rPr>
        <w:t xml:space="preserve"> Федеральной налоговой службы от 16.12.2016 № ММВ-7-17/685@ «Об утверждении формы Акта совместной сверки расчетов по налогам, сборам, страховым взносам, пеням, штрафам, процентам», в полном объеме по всем уплаченным налогам в федеральный бюджет, консолидированный бюджет Новосибирской области, во внебюджетные фонды за год, предшествующий году оказания финансовой поддержки, с отметкой налогового органа;</w:t>
      </w:r>
    </w:p>
    <w:p w:rsidR="00D52745" w:rsidRPr="00D52745" w:rsidRDefault="00D52745" w:rsidP="00D52745">
      <w:pPr>
        <w:pStyle w:val="ac"/>
        <w:spacing w:after="0" w:line="240" w:lineRule="auto"/>
        <w:ind w:left="0" w:firstLine="709"/>
        <w:jc w:val="both"/>
        <w:rPr>
          <w:rFonts w:ascii="Times New Roman" w:hAnsi="Times New Roman"/>
          <w:sz w:val="24"/>
          <w:szCs w:val="24"/>
        </w:rPr>
      </w:pPr>
      <w:r w:rsidRPr="00D52745">
        <w:rPr>
          <w:rFonts w:ascii="Times New Roman" w:hAnsi="Times New Roman"/>
          <w:sz w:val="24"/>
          <w:szCs w:val="24"/>
        </w:rPr>
        <w:t>7) справка-подтверждение основного вида экономической деятельности (</w:t>
      </w:r>
      <w:hyperlink r:id="rId29" w:anchor="/document/7104318/entry/353" w:history="1">
        <w:r w:rsidRPr="00D52745">
          <w:rPr>
            <w:rStyle w:val="af"/>
            <w:rFonts w:ascii="Times New Roman" w:hAnsi="Times New Roman"/>
            <w:sz w:val="24"/>
            <w:szCs w:val="24"/>
          </w:rPr>
          <w:t>приложение № 2</w:t>
        </w:r>
      </w:hyperlink>
      <w:r w:rsidRPr="00D52745">
        <w:rPr>
          <w:rFonts w:ascii="Times New Roman" w:hAnsi="Times New Roman"/>
          <w:sz w:val="24"/>
          <w:szCs w:val="24"/>
        </w:rPr>
        <w:t xml:space="preserve"> к Порядку подтверждения основного вида экономической деятельности страхователя по обязательному социальному страхованию от несчастных случаев на производстве и профессиональных заболеваний - юридического лица, а также видов экономической деятельности подразделений страхователя, являющихся самостоятельными классификационными единицами, утвержденному </w:t>
      </w:r>
      <w:hyperlink r:id="rId30" w:anchor="/document/12145145/entry/0" w:history="1">
        <w:r w:rsidRPr="00D52745">
          <w:rPr>
            <w:rStyle w:val="af"/>
            <w:rFonts w:ascii="Times New Roman" w:hAnsi="Times New Roman"/>
            <w:sz w:val="24"/>
            <w:szCs w:val="24"/>
          </w:rPr>
          <w:t>приказом</w:t>
        </w:r>
      </w:hyperlink>
      <w:r w:rsidRPr="00D52745">
        <w:rPr>
          <w:rFonts w:ascii="Times New Roman" w:hAnsi="Times New Roman"/>
          <w:sz w:val="24"/>
          <w:szCs w:val="24"/>
        </w:rPr>
        <w:t xml:space="preserve"> Министерства здравоохранения и социального развития Российской Федерации от 31.01.2006 N 55) за последний финансовый год, подписанная заявителем;</w:t>
      </w:r>
    </w:p>
    <w:p w:rsidR="00D52745" w:rsidRPr="00D52745" w:rsidRDefault="00D52745" w:rsidP="00D52745">
      <w:pPr>
        <w:pStyle w:val="ac"/>
        <w:spacing w:after="0" w:line="240" w:lineRule="auto"/>
        <w:ind w:left="0" w:firstLine="709"/>
        <w:jc w:val="both"/>
        <w:rPr>
          <w:rFonts w:ascii="Times New Roman" w:hAnsi="Times New Roman"/>
          <w:sz w:val="24"/>
          <w:szCs w:val="24"/>
        </w:rPr>
      </w:pPr>
      <w:r w:rsidRPr="00D52745">
        <w:rPr>
          <w:rFonts w:ascii="Times New Roman" w:hAnsi="Times New Roman"/>
          <w:sz w:val="24"/>
          <w:szCs w:val="24"/>
        </w:rPr>
        <w:t>8) таблицы по экономическим показателям деятельности СМиСП в зависимости от системы налогообложения (</w:t>
      </w:r>
      <w:hyperlink r:id="rId31" w:anchor="/document/47508752/entry/226" w:history="1">
        <w:r w:rsidRPr="00D52745">
          <w:rPr>
            <w:rStyle w:val="af"/>
            <w:rFonts w:ascii="Times New Roman" w:hAnsi="Times New Roman"/>
            <w:sz w:val="24"/>
            <w:szCs w:val="24"/>
          </w:rPr>
          <w:t>таблицы № 1</w:t>
        </w:r>
      </w:hyperlink>
      <w:r w:rsidRPr="00D52745">
        <w:rPr>
          <w:rFonts w:ascii="Times New Roman" w:hAnsi="Times New Roman"/>
          <w:sz w:val="24"/>
          <w:szCs w:val="24"/>
        </w:rPr>
        <w:t xml:space="preserve">, </w:t>
      </w:r>
      <w:hyperlink r:id="rId32" w:anchor="/document/47508752/entry/227" w:history="1">
        <w:r w:rsidRPr="00D52745">
          <w:rPr>
            <w:rStyle w:val="af"/>
            <w:rFonts w:ascii="Times New Roman" w:hAnsi="Times New Roman"/>
            <w:sz w:val="24"/>
            <w:szCs w:val="24"/>
          </w:rPr>
          <w:t>2</w:t>
        </w:r>
      </w:hyperlink>
      <w:r w:rsidRPr="00D52745">
        <w:rPr>
          <w:rFonts w:ascii="Times New Roman" w:hAnsi="Times New Roman"/>
          <w:sz w:val="24"/>
          <w:szCs w:val="24"/>
        </w:rPr>
        <w:t>);</w:t>
      </w:r>
    </w:p>
    <w:p w:rsidR="00D52745" w:rsidRPr="00D52745" w:rsidRDefault="00D52745" w:rsidP="00D52745">
      <w:pPr>
        <w:pStyle w:val="ac"/>
        <w:spacing w:after="0" w:line="240" w:lineRule="auto"/>
        <w:ind w:left="0" w:firstLine="709"/>
        <w:jc w:val="both"/>
        <w:rPr>
          <w:rFonts w:ascii="Times New Roman" w:hAnsi="Times New Roman"/>
          <w:sz w:val="24"/>
          <w:szCs w:val="24"/>
        </w:rPr>
      </w:pPr>
      <w:r w:rsidRPr="00D52745">
        <w:rPr>
          <w:rFonts w:ascii="Times New Roman" w:hAnsi="Times New Roman"/>
          <w:sz w:val="24"/>
          <w:szCs w:val="24"/>
        </w:rPr>
        <w:t>9) технико-экономическое обоснование приобретения технологического и (или) энергетического оборудования в целях создания, и (или) развития, и (или) модернизации производства товаров (работ, услуг);</w:t>
      </w:r>
    </w:p>
    <w:p w:rsidR="00D52745" w:rsidRPr="00D52745" w:rsidRDefault="00D52745" w:rsidP="00D52745">
      <w:pPr>
        <w:pStyle w:val="ac"/>
        <w:spacing w:after="0" w:line="240" w:lineRule="auto"/>
        <w:ind w:left="0" w:firstLine="709"/>
        <w:jc w:val="both"/>
        <w:rPr>
          <w:rFonts w:ascii="Times New Roman" w:hAnsi="Times New Roman"/>
          <w:sz w:val="24"/>
          <w:szCs w:val="24"/>
        </w:rPr>
      </w:pPr>
      <w:r w:rsidRPr="00D52745">
        <w:rPr>
          <w:rFonts w:ascii="Times New Roman" w:hAnsi="Times New Roman"/>
          <w:sz w:val="24"/>
          <w:szCs w:val="24"/>
        </w:rPr>
        <w:t>10) копия документа, подтверждающего дату производства оборудования, заверенная заявителем;</w:t>
      </w:r>
    </w:p>
    <w:p w:rsidR="00D52745" w:rsidRPr="00D52745" w:rsidRDefault="00D52745" w:rsidP="00D52745">
      <w:pPr>
        <w:pStyle w:val="ac"/>
        <w:spacing w:after="0" w:line="240" w:lineRule="auto"/>
        <w:ind w:left="0" w:firstLine="709"/>
        <w:jc w:val="both"/>
        <w:rPr>
          <w:rFonts w:ascii="Times New Roman" w:hAnsi="Times New Roman"/>
          <w:sz w:val="24"/>
          <w:szCs w:val="24"/>
        </w:rPr>
      </w:pPr>
      <w:r w:rsidRPr="00D52745">
        <w:rPr>
          <w:rFonts w:ascii="Times New Roman" w:hAnsi="Times New Roman"/>
          <w:sz w:val="24"/>
          <w:szCs w:val="24"/>
        </w:rPr>
        <w:t>11) копии документов, подтверждающих постановку на учет приобретенного оборудования, заверенные заявителем:</w:t>
      </w:r>
    </w:p>
    <w:p w:rsidR="00D52745" w:rsidRPr="00D52745" w:rsidRDefault="00D52745" w:rsidP="00D52745">
      <w:pPr>
        <w:pStyle w:val="ac"/>
        <w:spacing w:after="0" w:line="240" w:lineRule="auto"/>
        <w:ind w:left="0" w:firstLine="709"/>
        <w:jc w:val="both"/>
        <w:rPr>
          <w:rFonts w:ascii="Times New Roman" w:hAnsi="Times New Roman"/>
          <w:sz w:val="24"/>
          <w:szCs w:val="24"/>
        </w:rPr>
      </w:pPr>
      <w:r w:rsidRPr="00D52745">
        <w:rPr>
          <w:rFonts w:ascii="Times New Roman" w:hAnsi="Times New Roman"/>
          <w:sz w:val="24"/>
          <w:szCs w:val="24"/>
        </w:rPr>
        <w:t>для юридических лиц - акт ввода в эксплуатацию, оборотная ведомость основных средств за год, в котором приобретено оборудование;</w:t>
      </w:r>
    </w:p>
    <w:p w:rsidR="00D52745" w:rsidRPr="00D52745" w:rsidRDefault="00D52745" w:rsidP="00D52745">
      <w:pPr>
        <w:pStyle w:val="ac"/>
        <w:spacing w:after="0" w:line="240" w:lineRule="auto"/>
        <w:ind w:left="0" w:firstLine="709"/>
        <w:jc w:val="both"/>
        <w:rPr>
          <w:rFonts w:ascii="Times New Roman" w:hAnsi="Times New Roman"/>
          <w:sz w:val="24"/>
          <w:szCs w:val="24"/>
        </w:rPr>
      </w:pPr>
      <w:r w:rsidRPr="00D52745">
        <w:rPr>
          <w:rFonts w:ascii="Times New Roman" w:hAnsi="Times New Roman"/>
          <w:sz w:val="24"/>
          <w:szCs w:val="24"/>
        </w:rPr>
        <w:t>для индивидуальных предпринимателей - акт ввода в эксплуатацию, раздел II книги учета доходов и расходов за год, в котором приобретено оборудование;</w:t>
      </w:r>
    </w:p>
    <w:p w:rsidR="00D52745" w:rsidRPr="00D52745" w:rsidRDefault="00D52745" w:rsidP="00D52745">
      <w:pPr>
        <w:pStyle w:val="ac"/>
        <w:spacing w:after="0" w:line="240" w:lineRule="auto"/>
        <w:ind w:left="0" w:firstLine="709"/>
        <w:jc w:val="both"/>
        <w:rPr>
          <w:rFonts w:ascii="Times New Roman" w:hAnsi="Times New Roman"/>
          <w:sz w:val="24"/>
          <w:szCs w:val="24"/>
        </w:rPr>
      </w:pPr>
      <w:r w:rsidRPr="00D52745">
        <w:rPr>
          <w:rFonts w:ascii="Times New Roman" w:hAnsi="Times New Roman"/>
          <w:sz w:val="24"/>
          <w:szCs w:val="24"/>
        </w:rPr>
        <w:t>12) копия паспорта гражданина Российской Федерации, заверенная заявителем, - для индивидуальных предпринимателей;</w:t>
      </w:r>
    </w:p>
    <w:p w:rsidR="00D52745" w:rsidRPr="00D52745" w:rsidRDefault="00D52745" w:rsidP="00D52745">
      <w:pPr>
        <w:pStyle w:val="ac"/>
        <w:spacing w:after="0" w:line="240" w:lineRule="auto"/>
        <w:ind w:left="0" w:firstLine="709"/>
        <w:jc w:val="both"/>
        <w:rPr>
          <w:rFonts w:ascii="Times New Roman" w:hAnsi="Times New Roman"/>
          <w:sz w:val="24"/>
          <w:szCs w:val="24"/>
        </w:rPr>
      </w:pPr>
      <w:r w:rsidRPr="00D52745">
        <w:rPr>
          <w:rFonts w:ascii="Times New Roman" w:hAnsi="Times New Roman"/>
          <w:sz w:val="24"/>
          <w:szCs w:val="24"/>
        </w:rPr>
        <w:t xml:space="preserve">13) форма сведений о среднесписочной численности работников за предшествующий календарный год (форма по </w:t>
      </w:r>
      <w:hyperlink r:id="rId33" w:anchor="/document/12153124/entry/1000" w:history="1">
        <w:r w:rsidRPr="00D52745">
          <w:rPr>
            <w:rStyle w:val="af"/>
            <w:rFonts w:ascii="Times New Roman" w:hAnsi="Times New Roman"/>
            <w:sz w:val="24"/>
            <w:szCs w:val="24"/>
          </w:rPr>
          <w:t>КНД 1110018</w:t>
        </w:r>
      </w:hyperlink>
      <w:r w:rsidRPr="00D52745">
        <w:rPr>
          <w:rFonts w:ascii="Times New Roman" w:hAnsi="Times New Roman"/>
          <w:sz w:val="24"/>
          <w:szCs w:val="24"/>
        </w:rPr>
        <w:t xml:space="preserve">, утвержденная </w:t>
      </w:r>
      <w:hyperlink r:id="rId34" w:anchor="/document/12153124/entry/0" w:history="1">
        <w:r w:rsidRPr="00D52745">
          <w:rPr>
            <w:rStyle w:val="af"/>
            <w:rFonts w:ascii="Times New Roman" w:hAnsi="Times New Roman"/>
            <w:sz w:val="24"/>
            <w:szCs w:val="24"/>
          </w:rPr>
          <w:t>приказом</w:t>
        </w:r>
      </w:hyperlink>
      <w:r w:rsidRPr="00D52745">
        <w:rPr>
          <w:rFonts w:ascii="Times New Roman" w:hAnsi="Times New Roman"/>
          <w:sz w:val="24"/>
          <w:szCs w:val="24"/>
        </w:rPr>
        <w:t xml:space="preserve"> Федеральной налоговой службы от 29.03.2007 № ММ-3-25/174@)</w:t>
      </w:r>
      <w:hyperlink r:id="rId35" w:anchor="/document/47508752/entry/1000000" w:history="1">
        <w:r w:rsidRPr="00D52745">
          <w:rPr>
            <w:rStyle w:val="af"/>
            <w:rFonts w:ascii="Times New Roman" w:hAnsi="Times New Roman"/>
            <w:sz w:val="24"/>
            <w:szCs w:val="24"/>
          </w:rPr>
          <w:t>**</w:t>
        </w:r>
      </w:hyperlink>
      <w:r w:rsidRPr="00D52745">
        <w:rPr>
          <w:rFonts w:ascii="Times New Roman" w:hAnsi="Times New Roman"/>
          <w:sz w:val="24"/>
          <w:szCs w:val="24"/>
        </w:rPr>
        <w:t>;</w:t>
      </w:r>
    </w:p>
    <w:p w:rsidR="00D52745" w:rsidRPr="00D52745" w:rsidRDefault="00D52745" w:rsidP="00D52745">
      <w:pPr>
        <w:pStyle w:val="ac"/>
        <w:spacing w:after="0" w:line="240" w:lineRule="auto"/>
        <w:ind w:left="0" w:firstLine="709"/>
        <w:jc w:val="both"/>
        <w:rPr>
          <w:rFonts w:ascii="Times New Roman" w:hAnsi="Times New Roman"/>
          <w:sz w:val="24"/>
          <w:szCs w:val="24"/>
        </w:rPr>
      </w:pPr>
      <w:r w:rsidRPr="00D52745">
        <w:rPr>
          <w:rFonts w:ascii="Times New Roman" w:hAnsi="Times New Roman"/>
          <w:sz w:val="24"/>
          <w:szCs w:val="24"/>
        </w:rPr>
        <w:t xml:space="preserve">14) заявление о соответствии вновь созданного юридического лица и вновь зарегистрированного индивидуального предпринимателя (в соответствии с отметкой в едином реестре субъектов малого и среднего предпринимательства) условиям отнесения к субъектам малого и среднего предпринимательства, установленным </w:t>
      </w:r>
      <w:hyperlink r:id="rId36" w:anchor="/document/12154854/entry/0" w:history="1">
        <w:r w:rsidRPr="00D52745">
          <w:rPr>
            <w:rStyle w:val="af"/>
            <w:rFonts w:ascii="Times New Roman" w:hAnsi="Times New Roman"/>
            <w:sz w:val="24"/>
            <w:szCs w:val="24"/>
          </w:rPr>
          <w:t>Федеральным законом</w:t>
        </w:r>
      </w:hyperlink>
      <w:r w:rsidRPr="00D52745">
        <w:rPr>
          <w:rFonts w:ascii="Times New Roman" w:hAnsi="Times New Roman"/>
          <w:sz w:val="24"/>
          <w:szCs w:val="24"/>
        </w:rPr>
        <w:t xml:space="preserve"> от 24.07.2007 № 209-ФЗ «О развитии малого и среднего предпринимательства в Российской Федерации», по утвержденной </w:t>
      </w:r>
      <w:hyperlink r:id="rId37" w:anchor="/document/47508752/entry/231" w:history="1">
        <w:r w:rsidRPr="00D52745">
          <w:rPr>
            <w:rStyle w:val="af"/>
            <w:rFonts w:ascii="Times New Roman" w:hAnsi="Times New Roman"/>
            <w:sz w:val="24"/>
            <w:szCs w:val="24"/>
          </w:rPr>
          <w:t>форме</w:t>
        </w:r>
      </w:hyperlink>
      <w:r w:rsidRPr="00D52745">
        <w:rPr>
          <w:rFonts w:ascii="Times New Roman" w:hAnsi="Times New Roman"/>
          <w:sz w:val="24"/>
          <w:szCs w:val="24"/>
        </w:rPr>
        <w:t>;</w:t>
      </w:r>
    </w:p>
    <w:p w:rsidR="00D52745" w:rsidRPr="00D52745" w:rsidRDefault="00D52745" w:rsidP="00D52745">
      <w:pPr>
        <w:pStyle w:val="ac"/>
        <w:spacing w:after="0" w:line="240" w:lineRule="auto"/>
        <w:ind w:left="0" w:firstLine="709"/>
        <w:jc w:val="both"/>
        <w:rPr>
          <w:rFonts w:ascii="Times New Roman" w:hAnsi="Times New Roman"/>
          <w:sz w:val="24"/>
          <w:szCs w:val="24"/>
        </w:rPr>
      </w:pPr>
      <w:r w:rsidRPr="00D52745">
        <w:rPr>
          <w:rFonts w:ascii="Times New Roman" w:hAnsi="Times New Roman"/>
          <w:sz w:val="24"/>
          <w:szCs w:val="24"/>
        </w:rPr>
        <w:t>15) копии экспортных контрактов, заключенных заявителем не ранее 1 января года, предшествующего году оказания финансовой поддержки, заверенных заявителем (при наличии).</w:t>
      </w:r>
    </w:p>
    <w:p w:rsidR="00D52745" w:rsidRPr="00D52745" w:rsidRDefault="00D52745" w:rsidP="00D52745">
      <w:pPr>
        <w:pStyle w:val="ac"/>
        <w:spacing w:after="0" w:line="240" w:lineRule="auto"/>
        <w:ind w:left="0" w:firstLine="709"/>
        <w:jc w:val="both"/>
        <w:rPr>
          <w:rFonts w:ascii="Times New Roman" w:hAnsi="Times New Roman"/>
          <w:sz w:val="24"/>
          <w:szCs w:val="24"/>
          <w:shd w:val="clear" w:color="auto" w:fill="FFFFFF"/>
        </w:rPr>
      </w:pPr>
      <w:r w:rsidRPr="00D52745">
        <w:rPr>
          <w:rFonts w:ascii="Times New Roman" w:hAnsi="Times New Roman"/>
          <w:sz w:val="24"/>
          <w:szCs w:val="24"/>
        </w:rPr>
        <w:t>3. Перечень документов, необходимых для получения финансовой поддержки в форме субсидирования части затрат</w:t>
      </w:r>
      <w:r w:rsidRPr="00D52745">
        <w:rPr>
          <w:color w:val="22272F"/>
          <w:sz w:val="24"/>
          <w:szCs w:val="24"/>
          <w:shd w:val="clear" w:color="auto" w:fill="FFFFFF"/>
        </w:rPr>
        <w:t xml:space="preserve"> </w:t>
      </w:r>
      <w:r w:rsidRPr="00D52745">
        <w:rPr>
          <w:rFonts w:ascii="Times New Roman" w:hAnsi="Times New Roman"/>
          <w:sz w:val="24"/>
          <w:szCs w:val="24"/>
          <w:shd w:val="clear" w:color="auto" w:fill="FFFFFF"/>
        </w:rPr>
        <w:t>СМиСП, осуществляющих деятельность в сфере бытового обслуживания:</w:t>
      </w:r>
    </w:p>
    <w:p w:rsidR="00D52745" w:rsidRPr="00D52745" w:rsidRDefault="00D52745" w:rsidP="00D52745">
      <w:pPr>
        <w:pStyle w:val="ac"/>
        <w:spacing w:after="0" w:line="240" w:lineRule="auto"/>
        <w:ind w:left="0" w:firstLine="709"/>
        <w:jc w:val="both"/>
        <w:rPr>
          <w:rFonts w:ascii="Times New Roman" w:hAnsi="Times New Roman"/>
          <w:sz w:val="24"/>
          <w:szCs w:val="24"/>
        </w:rPr>
      </w:pPr>
      <w:r w:rsidRPr="00D52745">
        <w:rPr>
          <w:rFonts w:ascii="Times New Roman" w:hAnsi="Times New Roman"/>
          <w:sz w:val="24"/>
          <w:szCs w:val="24"/>
        </w:rPr>
        <w:lastRenderedPageBreak/>
        <w:t>1) заявка на оказание финансовой поддержки;</w:t>
      </w:r>
    </w:p>
    <w:p w:rsidR="00D52745" w:rsidRPr="00D52745" w:rsidRDefault="00D52745" w:rsidP="00D52745">
      <w:pPr>
        <w:pStyle w:val="ac"/>
        <w:spacing w:after="0" w:line="240" w:lineRule="auto"/>
        <w:ind w:left="0" w:firstLine="709"/>
        <w:jc w:val="both"/>
        <w:rPr>
          <w:rFonts w:ascii="Times New Roman" w:hAnsi="Times New Roman"/>
          <w:sz w:val="24"/>
          <w:szCs w:val="24"/>
        </w:rPr>
      </w:pPr>
      <w:r w:rsidRPr="00D52745">
        <w:rPr>
          <w:rFonts w:ascii="Times New Roman" w:hAnsi="Times New Roman"/>
          <w:sz w:val="24"/>
          <w:szCs w:val="24"/>
        </w:rPr>
        <w:t>2) копии документов по финансово-хозяйственной деятельности СМиСП, заверенные заявителем:</w:t>
      </w:r>
    </w:p>
    <w:p w:rsidR="00D52745" w:rsidRPr="00D52745" w:rsidRDefault="00D52745" w:rsidP="00D52745">
      <w:pPr>
        <w:pStyle w:val="ac"/>
        <w:spacing w:after="0" w:line="240" w:lineRule="auto"/>
        <w:ind w:left="0" w:firstLine="709"/>
        <w:jc w:val="both"/>
        <w:rPr>
          <w:rFonts w:ascii="Times New Roman" w:hAnsi="Times New Roman"/>
          <w:sz w:val="24"/>
          <w:szCs w:val="24"/>
        </w:rPr>
      </w:pPr>
      <w:r w:rsidRPr="00D52745">
        <w:rPr>
          <w:rFonts w:ascii="Times New Roman" w:hAnsi="Times New Roman"/>
          <w:sz w:val="24"/>
          <w:szCs w:val="24"/>
        </w:rPr>
        <w:t xml:space="preserve">юридические лица, применяющие общую систему налогообложения, представляют </w:t>
      </w:r>
      <w:hyperlink r:id="rId38" w:anchor="/document/12177762/entry/10000" w:history="1">
        <w:r w:rsidRPr="00D52745">
          <w:rPr>
            <w:rStyle w:val="af"/>
            <w:rFonts w:ascii="Times New Roman" w:hAnsi="Times New Roman"/>
            <w:sz w:val="24"/>
            <w:szCs w:val="24"/>
          </w:rPr>
          <w:t>бухгалтерский баланс</w:t>
        </w:r>
      </w:hyperlink>
      <w:r w:rsidRPr="00D52745">
        <w:rPr>
          <w:rFonts w:ascii="Times New Roman" w:hAnsi="Times New Roman"/>
          <w:sz w:val="24"/>
          <w:szCs w:val="24"/>
        </w:rPr>
        <w:t xml:space="preserve"> и </w:t>
      </w:r>
      <w:hyperlink r:id="rId39" w:anchor="/document/12177762/entry/20000" w:history="1">
        <w:r w:rsidRPr="00D52745">
          <w:rPr>
            <w:rStyle w:val="af"/>
            <w:rFonts w:ascii="Times New Roman" w:hAnsi="Times New Roman"/>
            <w:sz w:val="24"/>
            <w:szCs w:val="24"/>
          </w:rPr>
          <w:t>отчет о финансовых результатах</w:t>
        </w:r>
      </w:hyperlink>
      <w:r w:rsidRPr="00D52745">
        <w:rPr>
          <w:rFonts w:ascii="Times New Roman" w:hAnsi="Times New Roman"/>
          <w:sz w:val="24"/>
          <w:szCs w:val="24"/>
        </w:rPr>
        <w:t xml:space="preserve"> за последний финансовый год с отметкой налогового органа;</w:t>
      </w:r>
    </w:p>
    <w:p w:rsidR="00D52745" w:rsidRPr="00D52745" w:rsidRDefault="00D52745" w:rsidP="00D52745">
      <w:pPr>
        <w:pStyle w:val="ac"/>
        <w:spacing w:after="0" w:line="240" w:lineRule="auto"/>
        <w:ind w:left="0" w:firstLine="709"/>
        <w:jc w:val="both"/>
        <w:rPr>
          <w:rFonts w:ascii="Times New Roman" w:hAnsi="Times New Roman"/>
          <w:sz w:val="24"/>
          <w:szCs w:val="24"/>
        </w:rPr>
      </w:pPr>
      <w:r w:rsidRPr="00D52745">
        <w:rPr>
          <w:rFonts w:ascii="Times New Roman" w:hAnsi="Times New Roman"/>
          <w:sz w:val="24"/>
          <w:szCs w:val="24"/>
        </w:rPr>
        <w:t>СМиСП, применяющие упрощенную систему налогообложения, представляют налоговые декларации за последний финансовый год с отметкой налогового органа;</w:t>
      </w:r>
    </w:p>
    <w:p w:rsidR="00D52745" w:rsidRPr="00D52745" w:rsidRDefault="00D52745" w:rsidP="00D52745">
      <w:pPr>
        <w:pStyle w:val="ac"/>
        <w:spacing w:after="0" w:line="240" w:lineRule="auto"/>
        <w:ind w:left="0" w:firstLine="709"/>
        <w:jc w:val="both"/>
        <w:rPr>
          <w:rFonts w:ascii="Times New Roman" w:hAnsi="Times New Roman"/>
          <w:sz w:val="24"/>
          <w:szCs w:val="24"/>
        </w:rPr>
      </w:pPr>
      <w:r w:rsidRPr="00D52745">
        <w:rPr>
          <w:rFonts w:ascii="Times New Roman" w:hAnsi="Times New Roman"/>
          <w:sz w:val="24"/>
          <w:szCs w:val="24"/>
        </w:rPr>
        <w:t>СМиСП, применяющие систему налогообложения в виде единого налога на вмененный доход для отдельных видов деятельности, представляют налоговую декларацию за четвертый квартал года, предшествующего году оказания финансовой поддержки, с отметкой налогового органа;</w:t>
      </w:r>
    </w:p>
    <w:p w:rsidR="00D52745" w:rsidRPr="00D52745" w:rsidRDefault="00D52745" w:rsidP="00D52745">
      <w:pPr>
        <w:pStyle w:val="ac"/>
        <w:spacing w:after="0" w:line="240" w:lineRule="auto"/>
        <w:ind w:left="0" w:firstLine="709"/>
        <w:jc w:val="both"/>
        <w:rPr>
          <w:rFonts w:ascii="Times New Roman" w:hAnsi="Times New Roman"/>
          <w:sz w:val="24"/>
          <w:szCs w:val="24"/>
        </w:rPr>
      </w:pPr>
      <w:r w:rsidRPr="00D52745">
        <w:rPr>
          <w:rFonts w:ascii="Times New Roman" w:hAnsi="Times New Roman"/>
          <w:sz w:val="24"/>
          <w:szCs w:val="24"/>
        </w:rPr>
        <w:t>индивидуальные предприниматели, применяющие общую систему налогообложения, представляют налоговые декларации с отметкой налогового органа за два последних финансовых года;</w:t>
      </w:r>
    </w:p>
    <w:p w:rsidR="00D52745" w:rsidRPr="00D52745" w:rsidRDefault="00D52745" w:rsidP="00D52745">
      <w:pPr>
        <w:pStyle w:val="ac"/>
        <w:spacing w:after="0" w:line="240" w:lineRule="auto"/>
        <w:ind w:left="0" w:firstLine="709"/>
        <w:jc w:val="both"/>
        <w:rPr>
          <w:rFonts w:ascii="Times New Roman" w:hAnsi="Times New Roman"/>
          <w:sz w:val="24"/>
          <w:szCs w:val="24"/>
        </w:rPr>
      </w:pPr>
      <w:r w:rsidRPr="00D52745">
        <w:rPr>
          <w:rFonts w:ascii="Times New Roman" w:hAnsi="Times New Roman"/>
          <w:sz w:val="24"/>
          <w:szCs w:val="24"/>
        </w:rPr>
        <w:t>индивидуальные предприниматели, применяющие патентную систему налогообложения, представляют патент на право применения патентной системы налогообложения;</w:t>
      </w:r>
    </w:p>
    <w:p w:rsidR="00D52745" w:rsidRPr="00D52745" w:rsidRDefault="00D52745" w:rsidP="00D52745">
      <w:pPr>
        <w:pStyle w:val="ac"/>
        <w:spacing w:after="0" w:line="240" w:lineRule="auto"/>
        <w:ind w:left="0" w:firstLine="709"/>
        <w:jc w:val="both"/>
        <w:rPr>
          <w:rFonts w:ascii="Times New Roman" w:hAnsi="Times New Roman"/>
          <w:sz w:val="24"/>
          <w:szCs w:val="24"/>
        </w:rPr>
      </w:pPr>
      <w:r w:rsidRPr="00D52745">
        <w:rPr>
          <w:rFonts w:ascii="Times New Roman" w:hAnsi="Times New Roman"/>
          <w:sz w:val="24"/>
          <w:szCs w:val="24"/>
        </w:rPr>
        <w:t>3) пояснительная записка, содержащая финансово-экономическое обоснование произведенных затрат и анализ эффективности деятельности СМиСП;</w:t>
      </w:r>
    </w:p>
    <w:p w:rsidR="00D52745" w:rsidRPr="00D52745" w:rsidRDefault="00D52745" w:rsidP="00D52745">
      <w:pPr>
        <w:pStyle w:val="ac"/>
        <w:spacing w:after="0" w:line="240" w:lineRule="auto"/>
        <w:ind w:left="0" w:firstLine="709"/>
        <w:jc w:val="both"/>
        <w:rPr>
          <w:rFonts w:ascii="Times New Roman" w:hAnsi="Times New Roman"/>
          <w:sz w:val="24"/>
          <w:szCs w:val="24"/>
        </w:rPr>
      </w:pPr>
      <w:r w:rsidRPr="00D52745">
        <w:rPr>
          <w:rFonts w:ascii="Times New Roman" w:hAnsi="Times New Roman"/>
          <w:sz w:val="24"/>
          <w:szCs w:val="24"/>
        </w:rPr>
        <w:t>4) копия расчета по начисленным и уплаченным страховым взносам на обязательное социальное страхование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 а также по расходам на выплату страхового обеспечения (</w:t>
      </w:r>
      <w:hyperlink r:id="rId40" w:anchor="/document/70907234/entry/20" w:history="1">
        <w:r w:rsidRPr="00D52745">
          <w:rPr>
            <w:rStyle w:val="af"/>
            <w:rFonts w:ascii="Times New Roman" w:hAnsi="Times New Roman"/>
            <w:sz w:val="24"/>
            <w:szCs w:val="24"/>
          </w:rPr>
          <w:t>форма 4-ФСС РФ</w:t>
        </w:r>
      </w:hyperlink>
      <w:r w:rsidRPr="00D52745">
        <w:rPr>
          <w:rFonts w:ascii="Times New Roman" w:hAnsi="Times New Roman"/>
          <w:sz w:val="24"/>
          <w:szCs w:val="24"/>
        </w:rPr>
        <w:t>) за год, предшествующий году оказания финансовой поддержки, с отметкой Фонда социального страхования, заверенная заявителем;</w:t>
      </w:r>
    </w:p>
    <w:p w:rsidR="00D52745" w:rsidRPr="00D52745" w:rsidRDefault="00D52745" w:rsidP="00D52745">
      <w:pPr>
        <w:pStyle w:val="ac"/>
        <w:spacing w:after="0" w:line="240" w:lineRule="auto"/>
        <w:ind w:left="0" w:firstLine="709"/>
        <w:jc w:val="both"/>
        <w:rPr>
          <w:rFonts w:ascii="Times New Roman" w:hAnsi="Times New Roman"/>
          <w:sz w:val="24"/>
          <w:szCs w:val="24"/>
        </w:rPr>
      </w:pPr>
      <w:r w:rsidRPr="00D52745">
        <w:rPr>
          <w:rFonts w:ascii="Times New Roman" w:hAnsi="Times New Roman"/>
          <w:sz w:val="24"/>
          <w:szCs w:val="24"/>
        </w:rPr>
        <w:t>4.1) копия расчета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w:t>
      </w:r>
      <w:hyperlink r:id="rId41" w:anchor="/document/71514306/entry/1000" w:history="1">
        <w:r w:rsidRPr="00D52745">
          <w:rPr>
            <w:rStyle w:val="af"/>
            <w:rFonts w:ascii="Times New Roman" w:hAnsi="Times New Roman"/>
            <w:sz w:val="24"/>
            <w:szCs w:val="24"/>
          </w:rPr>
          <w:t>форма 4-ФСС РФ</w:t>
        </w:r>
      </w:hyperlink>
      <w:r w:rsidRPr="00D52745">
        <w:rPr>
          <w:rFonts w:ascii="Times New Roman" w:hAnsi="Times New Roman"/>
          <w:sz w:val="24"/>
          <w:szCs w:val="24"/>
        </w:rPr>
        <w:t>) за последний отчетный период 2020 года, с отметкой Фонда социального страхования, заверенная заявителем, - для СМиСП, подающих заявку на оказание финансовой поддержки в 2020 году;</w:t>
      </w:r>
    </w:p>
    <w:p w:rsidR="00D52745" w:rsidRPr="00D52745" w:rsidRDefault="00D52745" w:rsidP="00D52745">
      <w:pPr>
        <w:pStyle w:val="ac"/>
        <w:spacing w:after="0" w:line="240" w:lineRule="auto"/>
        <w:ind w:left="0" w:firstLine="709"/>
        <w:jc w:val="both"/>
        <w:rPr>
          <w:rFonts w:ascii="Times New Roman" w:hAnsi="Times New Roman"/>
          <w:sz w:val="24"/>
          <w:szCs w:val="24"/>
        </w:rPr>
      </w:pPr>
      <w:r w:rsidRPr="00D52745">
        <w:rPr>
          <w:rFonts w:ascii="Times New Roman" w:hAnsi="Times New Roman"/>
          <w:sz w:val="24"/>
          <w:szCs w:val="24"/>
        </w:rPr>
        <w:t>5) справка-подтверждение основного вида экономической деятельности (</w:t>
      </w:r>
      <w:hyperlink r:id="rId42" w:anchor="/document/7104318/entry/353" w:history="1">
        <w:r w:rsidRPr="00D52745">
          <w:rPr>
            <w:rStyle w:val="af"/>
            <w:rFonts w:ascii="Times New Roman" w:hAnsi="Times New Roman"/>
            <w:sz w:val="24"/>
            <w:szCs w:val="24"/>
          </w:rPr>
          <w:t>приложение № 2</w:t>
        </w:r>
      </w:hyperlink>
      <w:r w:rsidRPr="00D52745">
        <w:rPr>
          <w:rFonts w:ascii="Times New Roman" w:hAnsi="Times New Roman"/>
          <w:sz w:val="24"/>
          <w:szCs w:val="24"/>
        </w:rPr>
        <w:t xml:space="preserve"> к Порядку подтверждения основного вида экономической деятельности страхователя по обязательному социальному страхованию от несчастных случаев на производстве и профессиональных заболеваний - юридического лица, а также видов экономической деятельности подразделений страхователя, являющихся самостоятельными классификационными единицами, утвержденному </w:t>
      </w:r>
      <w:hyperlink r:id="rId43" w:anchor="/document/12145145/entry/0" w:history="1">
        <w:r w:rsidRPr="00D52745">
          <w:rPr>
            <w:rStyle w:val="af"/>
            <w:rFonts w:ascii="Times New Roman" w:hAnsi="Times New Roman"/>
            <w:sz w:val="24"/>
            <w:szCs w:val="24"/>
          </w:rPr>
          <w:t>приказом</w:t>
        </w:r>
      </w:hyperlink>
      <w:r w:rsidRPr="00D52745">
        <w:rPr>
          <w:rFonts w:ascii="Times New Roman" w:hAnsi="Times New Roman"/>
          <w:sz w:val="24"/>
          <w:szCs w:val="24"/>
        </w:rPr>
        <w:t xml:space="preserve"> Министерства здравоохранения и социального развития Российской Федерации от 31.01.2006 N 55) за последний финансовый год, подписанная заявителем;</w:t>
      </w:r>
    </w:p>
    <w:p w:rsidR="00D52745" w:rsidRPr="00D52745" w:rsidRDefault="00D52745" w:rsidP="00D52745">
      <w:pPr>
        <w:pStyle w:val="ac"/>
        <w:spacing w:after="0" w:line="240" w:lineRule="auto"/>
        <w:ind w:left="0" w:firstLine="709"/>
        <w:jc w:val="both"/>
        <w:rPr>
          <w:rFonts w:ascii="Times New Roman" w:hAnsi="Times New Roman"/>
          <w:sz w:val="24"/>
          <w:szCs w:val="24"/>
        </w:rPr>
      </w:pPr>
      <w:r w:rsidRPr="00D52745">
        <w:rPr>
          <w:rFonts w:ascii="Times New Roman" w:hAnsi="Times New Roman"/>
          <w:sz w:val="24"/>
          <w:szCs w:val="24"/>
        </w:rPr>
        <w:t>6) таблицы по экономическим показателям деятельности СМиСП в зависимости от применяемой системы налогообложения (</w:t>
      </w:r>
      <w:hyperlink r:id="rId44" w:anchor="/document/47508752/entry/226" w:history="1">
        <w:r w:rsidRPr="00D52745">
          <w:rPr>
            <w:rStyle w:val="af"/>
            <w:rFonts w:ascii="Times New Roman" w:hAnsi="Times New Roman"/>
            <w:sz w:val="24"/>
            <w:szCs w:val="24"/>
          </w:rPr>
          <w:t>таблицы № 1</w:t>
        </w:r>
      </w:hyperlink>
      <w:r w:rsidRPr="00D52745">
        <w:rPr>
          <w:rFonts w:ascii="Times New Roman" w:hAnsi="Times New Roman"/>
          <w:sz w:val="24"/>
          <w:szCs w:val="24"/>
        </w:rPr>
        <w:t xml:space="preserve">, </w:t>
      </w:r>
      <w:hyperlink r:id="rId45" w:anchor="/document/47508752/entry/227" w:history="1">
        <w:r w:rsidRPr="00D52745">
          <w:rPr>
            <w:rStyle w:val="af"/>
            <w:rFonts w:ascii="Times New Roman" w:hAnsi="Times New Roman"/>
            <w:sz w:val="24"/>
            <w:szCs w:val="24"/>
          </w:rPr>
          <w:t>2</w:t>
        </w:r>
      </w:hyperlink>
      <w:r w:rsidRPr="00D52745">
        <w:rPr>
          <w:rFonts w:ascii="Times New Roman" w:hAnsi="Times New Roman"/>
          <w:sz w:val="24"/>
          <w:szCs w:val="24"/>
        </w:rPr>
        <w:t>);</w:t>
      </w:r>
    </w:p>
    <w:p w:rsidR="00D52745" w:rsidRPr="00D52745" w:rsidRDefault="00D52745" w:rsidP="00D52745">
      <w:pPr>
        <w:pStyle w:val="ac"/>
        <w:spacing w:after="0" w:line="240" w:lineRule="auto"/>
        <w:ind w:left="0" w:firstLine="709"/>
        <w:jc w:val="both"/>
        <w:rPr>
          <w:rFonts w:ascii="Times New Roman" w:hAnsi="Times New Roman"/>
          <w:sz w:val="24"/>
          <w:szCs w:val="24"/>
        </w:rPr>
      </w:pPr>
      <w:r w:rsidRPr="00D52745">
        <w:rPr>
          <w:rFonts w:ascii="Times New Roman" w:hAnsi="Times New Roman"/>
          <w:sz w:val="24"/>
          <w:szCs w:val="24"/>
        </w:rPr>
        <w:t>7) копии документов, подтверждающих произведенные заявителем затраты (договоры, платежные поручения, счета, товарные накладные, акты выполненных работ (услуг) и др.), заверенные заявителем;</w:t>
      </w:r>
    </w:p>
    <w:p w:rsidR="00D52745" w:rsidRPr="00D52745" w:rsidRDefault="00D52745" w:rsidP="00D52745">
      <w:pPr>
        <w:pStyle w:val="ac"/>
        <w:spacing w:after="0" w:line="240" w:lineRule="auto"/>
        <w:ind w:left="0" w:firstLine="709"/>
        <w:jc w:val="both"/>
        <w:rPr>
          <w:rFonts w:ascii="Times New Roman" w:hAnsi="Times New Roman"/>
          <w:sz w:val="24"/>
          <w:szCs w:val="24"/>
        </w:rPr>
      </w:pPr>
      <w:r w:rsidRPr="00D52745">
        <w:rPr>
          <w:rFonts w:ascii="Times New Roman" w:hAnsi="Times New Roman"/>
          <w:sz w:val="24"/>
          <w:szCs w:val="24"/>
        </w:rPr>
        <w:t xml:space="preserve">8) </w:t>
      </w:r>
      <w:hyperlink r:id="rId46" w:anchor="/document/12155527/entry/1200" w:history="1">
        <w:r w:rsidRPr="00D52745">
          <w:rPr>
            <w:rStyle w:val="af"/>
            <w:rFonts w:ascii="Times New Roman" w:hAnsi="Times New Roman"/>
            <w:sz w:val="24"/>
            <w:szCs w:val="24"/>
          </w:rPr>
          <w:t>раздел 2</w:t>
        </w:r>
      </w:hyperlink>
      <w:r w:rsidRPr="00D52745">
        <w:rPr>
          <w:rFonts w:ascii="Times New Roman" w:hAnsi="Times New Roman"/>
          <w:sz w:val="24"/>
          <w:szCs w:val="24"/>
        </w:rPr>
        <w:t xml:space="preserve"> Акта совместной сверки расчетов по налогам, сборам, страховым взносам, пеням, штрафам, процентам по форме, утвержденной </w:t>
      </w:r>
      <w:hyperlink r:id="rId47" w:anchor="/document/71586632/entry/0" w:history="1">
        <w:r w:rsidRPr="00D52745">
          <w:rPr>
            <w:rStyle w:val="af"/>
            <w:rFonts w:ascii="Times New Roman" w:hAnsi="Times New Roman"/>
            <w:sz w:val="24"/>
            <w:szCs w:val="24"/>
          </w:rPr>
          <w:t>приказом</w:t>
        </w:r>
      </w:hyperlink>
      <w:r w:rsidRPr="00D52745">
        <w:rPr>
          <w:rFonts w:ascii="Times New Roman" w:hAnsi="Times New Roman"/>
          <w:sz w:val="24"/>
          <w:szCs w:val="24"/>
        </w:rPr>
        <w:t xml:space="preserve"> Федеральной налоговой службы от 16.12.2016 № ММВ-7-17/685@ «Об утверждении формы Акта совместной сверки расчетов по налогам, сборам, страховым взносам, пеням, штрафам, процентам», в полном объеме по всем уплаченным налогам в федеральный бюджет, консолидированный бюджет Новосибирской области, во внебюджетные фонды за год, предшествующий году оказания финансовой поддержки, с отметкой налогового органа;</w:t>
      </w:r>
    </w:p>
    <w:p w:rsidR="00D52745" w:rsidRPr="00D52745" w:rsidRDefault="00D52745" w:rsidP="00D52745">
      <w:pPr>
        <w:pStyle w:val="ac"/>
        <w:spacing w:after="0" w:line="240" w:lineRule="auto"/>
        <w:ind w:left="0" w:firstLine="709"/>
        <w:jc w:val="both"/>
        <w:rPr>
          <w:rFonts w:ascii="Times New Roman" w:hAnsi="Times New Roman"/>
          <w:sz w:val="24"/>
          <w:szCs w:val="24"/>
        </w:rPr>
      </w:pPr>
      <w:r w:rsidRPr="00D52745">
        <w:rPr>
          <w:rFonts w:ascii="Times New Roman" w:hAnsi="Times New Roman"/>
          <w:sz w:val="24"/>
          <w:szCs w:val="24"/>
        </w:rPr>
        <w:t>9) копия паспорта гражданина Российской Федерации, заверенная заявителем, - для индивидуальных предпринимателей;</w:t>
      </w:r>
    </w:p>
    <w:p w:rsidR="00D52745" w:rsidRPr="00D52745" w:rsidRDefault="00D52745" w:rsidP="00D52745">
      <w:pPr>
        <w:pStyle w:val="ac"/>
        <w:spacing w:after="0" w:line="240" w:lineRule="auto"/>
        <w:ind w:left="0" w:firstLine="709"/>
        <w:jc w:val="both"/>
        <w:rPr>
          <w:rFonts w:ascii="Times New Roman" w:hAnsi="Times New Roman"/>
          <w:sz w:val="24"/>
          <w:szCs w:val="24"/>
        </w:rPr>
      </w:pPr>
      <w:r w:rsidRPr="00D52745">
        <w:rPr>
          <w:rFonts w:ascii="Times New Roman" w:hAnsi="Times New Roman"/>
          <w:sz w:val="24"/>
          <w:szCs w:val="24"/>
        </w:rPr>
        <w:t xml:space="preserve">10) форма сведений о среднесписочной численности работников за предшествующий календарный год (форма по </w:t>
      </w:r>
      <w:hyperlink r:id="rId48" w:anchor="/document/12153124/entry/1000" w:history="1">
        <w:r w:rsidRPr="00D52745">
          <w:rPr>
            <w:rStyle w:val="af"/>
            <w:rFonts w:ascii="Times New Roman" w:hAnsi="Times New Roman"/>
            <w:sz w:val="24"/>
            <w:szCs w:val="24"/>
          </w:rPr>
          <w:t>КНД 1110018</w:t>
        </w:r>
      </w:hyperlink>
      <w:r w:rsidRPr="00D52745">
        <w:rPr>
          <w:rFonts w:ascii="Times New Roman" w:hAnsi="Times New Roman"/>
          <w:sz w:val="24"/>
          <w:szCs w:val="24"/>
        </w:rPr>
        <w:t xml:space="preserve">, утвержденная </w:t>
      </w:r>
      <w:hyperlink r:id="rId49" w:anchor="/document/12153124/entry/0" w:history="1">
        <w:r w:rsidRPr="00D52745">
          <w:rPr>
            <w:rStyle w:val="af"/>
            <w:rFonts w:ascii="Times New Roman" w:hAnsi="Times New Roman"/>
            <w:sz w:val="24"/>
            <w:szCs w:val="24"/>
          </w:rPr>
          <w:t>приказом</w:t>
        </w:r>
      </w:hyperlink>
      <w:r w:rsidRPr="00D52745">
        <w:rPr>
          <w:rFonts w:ascii="Times New Roman" w:hAnsi="Times New Roman"/>
          <w:sz w:val="24"/>
          <w:szCs w:val="24"/>
        </w:rPr>
        <w:t xml:space="preserve"> Федеральной налоговой службы от 29.03.2007 № ММ-3-25/174@)</w:t>
      </w:r>
      <w:hyperlink r:id="rId50" w:anchor="/document/47508752/entry/1000000" w:history="1">
        <w:r w:rsidRPr="00D52745">
          <w:rPr>
            <w:rStyle w:val="af"/>
            <w:rFonts w:ascii="Times New Roman" w:hAnsi="Times New Roman"/>
            <w:sz w:val="24"/>
            <w:szCs w:val="24"/>
          </w:rPr>
          <w:t>**</w:t>
        </w:r>
      </w:hyperlink>
      <w:r w:rsidRPr="00D52745">
        <w:rPr>
          <w:rFonts w:ascii="Times New Roman" w:hAnsi="Times New Roman"/>
          <w:sz w:val="24"/>
          <w:szCs w:val="24"/>
        </w:rPr>
        <w:t>;</w:t>
      </w:r>
    </w:p>
    <w:p w:rsidR="00D52745" w:rsidRPr="00D52745" w:rsidRDefault="00D52745" w:rsidP="00D52745">
      <w:pPr>
        <w:pStyle w:val="ac"/>
        <w:spacing w:after="0" w:line="240" w:lineRule="auto"/>
        <w:ind w:left="0" w:firstLine="709"/>
        <w:jc w:val="both"/>
        <w:rPr>
          <w:rFonts w:ascii="Times New Roman" w:hAnsi="Times New Roman"/>
          <w:sz w:val="24"/>
          <w:szCs w:val="24"/>
        </w:rPr>
      </w:pPr>
      <w:r w:rsidRPr="00D52745">
        <w:rPr>
          <w:rFonts w:ascii="Times New Roman" w:hAnsi="Times New Roman"/>
          <w:sz w:val="24"/>
          <w:szCs w:val="24"/>
        </w:rPr>
        <w:t xml:space="preserve">11) заявление о соответствии вновь созданного юридического лица и вновь зарегистрированного индивидуального предпринимателя (в соответствии с отметкой в едином </w:t>
      </w:r>
      <w:r w:rsidRPr="00D52745">
        <w:rPr>
          <w:rFonts w:ascii="Times New Roman" w:hAnsi="Times New Roman"/>
          <w:sz w:val="24"/>
          <w:szCs w:val="24"/>
        </w:rPr>
        <w:lastRenderedPageBreak/>
        <w:t xml:space="preserve">реестре субъектов малого и среднего предпринимательства) условиям отнесения к субъектам малого и среднего предпринимательства, установленным </w:t>
      </w:r>
      <w:hyperlink r:id="rId51" w:anchor="/document/12154854/entry/0" w:history="1">
        <w:r w:rsidRPr="00D52745">
          <w:rPr>
            <w:rStyle w:val="af"/>
            <w:rFonts w:ascii="Times New Roman" w:hAnsi="Times New Roman"/>
            <w:sz w:val="24"/>
            <w:szCs w:val="24"/>
          </w:rPr>
          <w:t>Федеральным законом</w:t>
        </w:r>
      </w:hyperlink>
      <w:r w:rsidRPr="00D52745">
        <w:rPr>
          <w:rFonts w:ascii="Times New Roman" w:hAnsi="Times New Roman"/>
          <w:sz w:val="24"/>
          <w:szCs w:val="24"/>
        </w:rPr>
        <w:t xml:space="preserve"> от 24.07.2007 № 209-ФЗ «О развитии малого и среднего предпринимательства в Российской Федерации», по утвержденной форме;</w:t>
      </w:r>
    </w:p>
    <w:p w:rsidR="00D52745" w:rsidRPr="00D52745" w:rsidRDefault="00D52745" w:rsidP="00D52745">
      <w:pPr>
        <w:pStyle w:val="ac"/>
        <w:spacing w:after="0" w:line="240" w:lineRule="auto"/>
        <w:ind w:left="0" w:firstLine="709"/>
        <w:jc w:val="both"/>
        <w:rPr>
          <w:rFonts w:ascii="Times New Roman" w:hAnsi="Times New Roman"/>
          <w:sz w:val="24"/>
          <w:szCs w:val="24"/>
        </w:rPr>
      </w:pPr>
      <w:r w:rsidRPr="00D52745">
        <w:rPr>
          <w:rFonts w:ascii="Times New Roman" w:hAnsi="Times New Roman"/>
          <w:sz w:val="24"/>
          <w:szCs w:val="24"/>
        </w:rPr>
        <w:t>12) копии экспортных контрактов, заключенных заявителем не ранее 1 января года, предшествующего году оказания финансовой поддержки, заверенных заявителем (при наличии).</w:t>
      </w:r>
    </w:p>
    <w:p w:rsidR="00D52745" w:rsidRPr="00D52745" w:rsidRDefault="00D52745" w:rsidP="00D52745">
      <w:pPr>
        <w:pStyle w:val="ac"/>
        <w:spacing w:after="0" w:line="240" w:lineRule="auto"/>
        <w:ind w:left="0" w:firstLine="709"/>
        <w:jc w:val="both"/>
        <w:rPr>
          <w:rFonts w:ascii="Times New Roman" w:hAnsi="Times New Roman"/>
          <w:sz w:val="24"/>
          <w:szCs w:val="24"/>
        </w:rPr>
      </w:pPr>
    </w:p>
    <w:p w:rsidR="00D52745" w:rsidRPr="00D52745" w:rsidRDefault="00D52745" w:rsidP="00D52745">
      <w:pPr>
        <w:pStyle w:val="ac"/>
        <w:spacing w:after="0" w:line="240" w:lineRule="auto"/>
        <w:ind w:left="0" w:firstLine="709"/>
        <w:jc w:val="both"/>
        <w:rPr>
          <w:rFonts w:ascii="Times New Roman" w:hAnsi="Times New Roman"/>
          <w:sz w:val="24"/>
          <w:szCs w:val="24"/>
        </w:rPr>
      </w:pPr>
      <w:r w:rsidRPr="00D52745">
        <w:rPr>
          <w:rFonts w:ascii="Times New Roman" w:hAnsi="Times New Roman"/>
          <w:sz w:val="24"/>
          <w:szCs w:val="24"/>
        </w:rPr>
        <w:t>Примечания:</w:t>
      </w:r>
    </w:p>
    <w:p w:rsidR="00D52745" w:rsidRPr="00D52745" w:rsidRDefault="00D52745" w:rsidP="00D52745">
      <w:pPr>
        <w:pStyle w:val="ac"/>
        <w:spacing w:after="0" w:line="240" w:lineRule="auto"/>
        <w:ind w:left="0" w:firstLine="709"/>
        <w:jc w:val="both"/>
        <w:rPr>
          <w:rFonts w:ascii="Times New Roman" w:hAnsi="Times New Roman"/>
          <w:sz w:val="24"/>
          <w:szCs w:val="24"/>
          <w:shd w:val="clear" w:color="auto" w:fill="FFFFFF"/>
        </w:rPr>
      </w:pPr>
      <w:r w:rsidRPr="00D52745">
        <w:rPr>
          <w:rFonts w:ascii="Times New Roman" w:hAnsi="Times New Roman"/>
          <w:sz w:val="24"/>
          <w:szCs w:val="24"/>
        </w:rPr>
        <w:t>** Указанный документ (информация) запрашивается администрацией в порядке межведомственного взаимодействия не позднее пяти рабочих дней после окончания срока приема заявок. При этом заявитель вправе представить указанный документ (информацию) в администрацию по собственной инициативе.</w:t>
      </w:r>
    </w:p>
    <w:p w:rsidR="00D52745" w:rsidRPr="00D52745" w:rsidRDefault="00D52745" w:rsidP="00D52745">
      <w:pPr>
        <w:pStyle w:val="ac"/>
        <w:spacing w:after="0" w:line="240" w:lineRule="auto"/>
        <w:ind w:left="0" w:firstLine="709"/>
        <w:jc w:val="both"/>
        <w:rPr>
          <w:rFonts w:ascii="Times New Roman" w:hAnsi="Times New Roman"/>
          <w:sz w:val="24"/>
          <w:szCs w:val="24"/>
        </w:rPr>
      </w:pPr>
    </w:p>
    <w:p w:rsidR="00D52745" w:rsidRPr="00D52745" w:rsidRDefault="00D52745" w:rsidP="00D52745">
      <w:pPr>
        <w:shd w:val="clear" w:color="auto" w:fill="FFFFFF"/>
        <w:jc w:val="right"/>
        <w:rPr>
          <w:sz w:val="24"/>
          <w:szCs w:val="24"/>
        </w:rPr>
      </w:pPr>
      <w:r w:rsidRPr="00D52745">
        <w:rPr>
          <w:sz w:val="24"/>
          <w:szCs w:val="24"/>
        </w:rPr>
        <w:t>Таблицы экономических показателей деятельности</w:t>
      </w:r>
    </w:p>
    <w:p w:rsidR="00D52745" w:rsidRPr="00D52745" w:rsidRDefault="00D52745" w:rsidP="00D52745">
      <w:pPr>
        <w:shd w:val="clear" w:color="auto" w:fill="FFFFFF"/>
        <w:jc w:val="right"/>
        <w:rPr>
          <w:sz w:val="24"/>
          <w:szCs w:val="24"/>
        </w:rPr>
      </w:pPr>
      <w:r w:rsidRPr="00D52745">
        <w:rPr>
          <w:sz w:val="24"/>
          <w:szCs w:val="24"/>
        </w:rPr>
        <w:t>СМиСП для получения финансовой поддержки</w:t>
      </w:r>
    </w:p>
    <w:p w:rsidR="00D52745" w:rsidRPr="00D52745" w:rsidRDefault="00D52745" w:rsidP="00D52745">
      <w:pPr>
        <w:shd w:val="clear" w:color="auto" w:fill="FFFFFF"/>
        <w:ind w:left="4820"/>
        <w:jc w:val="right"/>
        <w:rPr>
          <w:sz w:val="24"/>
          <w:szCs w:val="24"/>
        </w:rPr>
      </w:pPr>
      <w:r w:rsidRPr="00D52745">
        <w:rPr>
          <w:sz w:val="24"/>
          <w:szCs w:val="24"/>
        </w:rPr>
        <w:t>Таблица № 1</w:t>
      </w:r>
    </w:p>
    <w:p w:rsidR="00D52745" w:rsidRPr="00D52745" w:rsidRDefault="00D52745" w:rsidP="00D52745">
      <w:pPr>
        <w:shd w:val="clear" w:color="auto" w:fill="FFFFFF"/>
        <w:ind w:firstLine="540"/>
        <w:rPr>
          <w:sz w:val="24"/>
          <w:szCs w:val="24"/>
        </w:rPr>
      </w:pPr>
      <w:r w:rsidRPr="00D52745">
        <w:rPr>
          <w:sz w:val="24"/>
          <w:szCs w:val="24"/>
        </w:rPr>
        <w:t> </w:t>
      </w:r>
    </w:p>
    <w:p w:rsidR="00D52745" w:rsidRPr="00D52745" w:rsidRDefault="00D52745" w:rsidP="00D52745">
      <w:pPr>
        <w:shd w:val="clear" w:color="auto" w:fill="FFFFFF"/>
        <w:jc w:val="center"/>
        <w:rPr>
          <w:sz w:val="24"/>
          <w:szCs w:val="24"/>
        </w:rPr>
      </w:pPr>
      <w:r w:rsidRPr="00D52745">
        <w:rPr>
          <w:sz w:val="24"/>
          <w:szCs w:val="24"/>
        </w:rPr>
        <w:t>Экономические показатели деятельности СМиСП,</w:t>
      </w:r>
    </w:p>
    <w:p w:rsidR="00D52745" w:rsidRPr="00D52745" w:rsidRDefault="00D52745" w:rsidP="00D52745">
      <w:pPr>
        <w:shd w:val="clear" w:color="auto" w:fill="FFFFFF"/>
        <w:jc w:val="center"/>
        <w:rPr>
          <w:sz w:val="24"/>
          <w:szCs w:val="24"/>
        </w:rPr>
      </w:pPr>
      <w:r w:rsidRPr="00D52745">
        <w:rPr>
          <w:sz w:val="24"/>
          <w:szCs w:val="24"/>
        </w:rPr>
        <w:t>применяющего общую систему налогообложения</w:t>
      </w:r>
    </w:p>
    <w:p w:rsidR="00D52745" w:rsidRPr="00D52745" w:rsidRDefault="00D52745" w:rsidP="00D52745">
      <w:pPr>
        <w:shd w:val="clear" w:color="auto" w:fill="FFFFFF"/>
        <w:ind w:firstLine="540"/>
        <w:jc w:val="center"/>
        <w:rPr>
          <w:sz w:val="24"/>
          <w:szCs w:val="24"/>
        </w:rPr>
      </w:pPr>
    </w:p>
    <w:p w:rsidR="00D52745" w:rsidRPr="00D52745" w:rsidRDefault="00D52745" w:rsidP="00D52745">
      <w:pPr>
        <w:shd w:val="clear" w:color="auto" w:fill="FFFFFF"/>
        <w:ind w:firstLine="540"/>
        <w:rPr>
          <w:sz w:val="24"/>
          <w:szCs w:val="24"/>
        </w:rPr>
      </w:pPr>
      <w:r w:rsidRPr="00D52745">
        <w:rPr>
          <w:sz w:val="24"/>
          <w:szCs w:val="24"/>
        </w:rPr>
        <w:t>Наименование СМиСП ______________________________________</w:t>
      </w:r>
    </w:p>
    <w:p w:rsidR="00D52745" w:rsidRPr="00D52745" w:rsidRDefault="00D52745" w:rsidP="00D52745">
      <w:pPr>
        <w:shd w:val="clear" w:color="auto" w:fill="FFFFFF"/>
        <w:rPr>
          <w:sz w:val="24"/>
          <w:szCs w:val="24"/>
        </w:rPr>
      </w:pPr>
      <w:r w:rsidRPr="00D52745">
        <w:rPr>
          <w:sz w:val="24"/>
          <w:szCs w:val="24"/>
        </w:rPr>
        <w:t>_____________________________________________________________</w:t>
      </w:r>
    </w:p>
    <w:p w:rsidR="00D52745" w:rsidRPr="00D52745" w:rsidRDefault="00D52745" w:rsidP="00D52745">
      <w:pPr>
        <w:shd w:val="clear" w:color="auto" w:fill="FFFFFF"/>
        <w:ind w:firstLine="540"/>
        <w:rPr>
          <w:sz w:val="24"/>
          <w:szCs w:val="24"/>
        </w:rPr>
      </w:pPr>
      <w:r w:rsidRPr="00D52745">
        <w:rPr>
          <w:sz w:val="24"/>
          <w:szCs w:val="24"/>
        </w:rPr>
        <w:t> </w:t>
      </w:r>
    </w:p>
    <w:tbl>
      <w:tblPr>
        <w:tblW w:w="9639" w:type="dxa"/>
        <w:tblInd w:w="75" w:type="dxa"/>
        <w:shd w:val="clear" w:color="auto" w:fill="FFFFFF"/>
        <w:tblCellMar>
          <w:left w:w="0" w:type="dxa"/>
          <w:right w:w="0" w:type="dxa"/>
        </w:tblCellMar>
        <w:tblLook w:val="04A0"/>
      </w:tblPr>
      <w:tblGrid>
        <w:gridCol w:w="703"/>
        <w:gridCol w:w="4709"/>
        <w:gridCol w:w="1414"/>
        <w:gridCol w:w="1413"/>
        <w:gridCol w:w="1400"/>
      </w:tblGrid>
      <w:tr w:rsidR="00D52745" w:rsidRPr="00D52745" w:rsidTr="00267805">
        <w:trPr>
          <w:trHeight w:val="20"/>
        </w:trPr>
        <w:tc>
          <w:tcPr>
            <w:tcW w:w="703"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№п/п</w:t>
            </w:r>
          </w:p>
        </w:tc>
        <w:tc>
          <w:tcPr>
            <w:tcW w:w="4709" w:type="dxa"/>
            <w:vMerge w:val="restart"/>
            <w:tcBorders>
              <w:top w:val="single" w:sz="8" w:space="0" w:color="auto"/>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Наименование показателей</w:t>
            </w:r>
          </w:p>
        </w:tc>
        <w:tc>
          <w:tcPr>
            <w:tcW w:w="2827" w:type="dxa"/>
            <w:gridSpan w:val="2"/>
            <w:tcBorders>
              <w:top w:val="single" w:sz="8" w:space="0" w:color="auto"/>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Годы, предшествующие</w:t>
            </w:r>
          </w:p>
          <w:p w:rsidR="00D52745" w:rsidRPr="00D52745" w:rsidRDefault="00D52745" w:rsidP="00267805">
            <w:pPr>
              <w:rPr>
                <w:sz w:val="24"/>
                <w:szCs w:val="24"/>
              </w:rPr>
            </w:pPr>
            <w:r w:rsidRPr="00D52745">
              <w:rPr>
                <w:sz w:val="24"/>
                <w:szCs w:val="24"/>
              </w:rPr>
              <w:t>финансовой поддержке*</w:t>
            </w:r>
          </w:p>
        </w:tc>
        <w:tc>
          <w:tcPr>
            <w:tcW w:w="1400" w:type="dxa"/>
            <w:vMerge w:val="restart"/>
            <w:tcBorders>
              <w:top w:val="single" w:sz="8" w:space="0" w:color="auto"/>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Год оказания</w:t>
            </w:r>
          </w:p>
          <w:p w:rsidR="00D52745" w:rsidRPr="00D52745" w:rsidRDefault="00D52745" w:rsidP="00267805">
            <w:pPr>
              <w:rPr>
                <w:sz w:val="24"/>
                <w:szCs w:val="24"/>
              </w:rPr>
            </w:pPr>
            <w:r w:rsidRPr="00D52745">
              <w:rPr>
                <w:sz w:val="24"/>
                <w:szCs w:val="24"/>
              </w:rPr>
              <w:t>финансовой поддержки,</w:t>
            </w:r>
          </w:p>
          <w:p w:rsidR="00D52745" w:rsidRPr="00D52745" w:rsidRDefault="00D52745" w:rsidP="00267805">
            <w:pPr>
              <w:rPr>
                <w:sz w:val="24"/>
                <w:szCs w:val="24"/>
              </w:rPr>
            </w:pPr>
            <w:r w:rsidRPr="00D52745">
              <w:rPr>
                <w:sz w:val="24"/>
                <w:szCs w:val="24"/>
              </w:rPr>
              <w:t>показатели за год (план)</w:t>
            </w:r>
          </w:p>
        </w:tc>
      </w:tr>
      <w:tr w:rsidR="00D52745" w:rsidRPr="00D52745" w:rsidTr="00267805">
        <w:trPr>
          <w:trHeight w:val="20"/>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D52745" w:rsidRPr="00D52745" w:rsidRDefault="00D52745" w:rsidP="00267805">
            <w:pPr>
              <w:rPr>
                <w:sz w:val="24"/>
                <w:szCs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D52745" w:rsidRPr="00D52745" w:rsidRDefault="00D52745" w:rsidP="00267805">
            <w:pPr>
              <w:rPr>
                <w:sz w:val="24"/>
                <w:szCs w:val="24"/>
              </w:rPr>
            </w:pPr>
          </w:p>
        </w:tc>
        <w:tc>
          <w:tcPr>
            <w:tcW w:w="1414"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показатели</w:t>
            </w:r>
          </w:p>
          <w:p w:rsidR="00D52745" w:rsidRPr="00D52745" w:rsidRDefault="00D52745" w:rsidP="00267805">
            <w:pPr>
              <w:rPr>
                <w:sz w:val="24"/>
                <w:szCs w:val="24"/>
              </w:rPr>
            </w:pPr>
            <w:r w:rsidRPr="00D52745">
              <w:rPr>
                <w:sz w:val="24"/>
                <w:szCs w:val="24"/>
              </w:rPr>
              <w:t>за 2-й год</w:t>
            </w:r>
          </w:p>
        </w:tc>
        <w:tc>
          <w:tcPr>
            <w:tcW w:w="1413"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показатели</w:t>
            </w:r>
          </w:p>
          <w:p w:rsidR="00D52745" w:rsidRPr="00D52745" w:rsidRDefault="00D52745" w:rsidP="00267805">
            <w:pPr>
              <w:rPr>
                <w:sz w:val="24"/>
                <w:szCs w:val="24"/>
              </w:rPr>
            </w:pPr>
            <w:r w:rsidRPr="00D52745">
              <w:rPr>
                <w:sz w:val="24"/>
                <w:szCs w:val="24"/>
              </w:rPr>
              <w:t>за 1-й год</w:t>
            </w:r>
          </w:p>
        </w:tc>
        <w:tc>
          <w:tcPr>
            <w:tcW w:w="1400" w:type="dxa"/>
            <w:vMerge/>
            <w:tcBorders>
              <w:top w:val="single" w:sz="8" w:space="0" w:color="auto"/>
              <w:left w:val="nil"/>
              <w:bottom w:val="single" w:sz="8" w:space="0" w:color="auto"/>
              <w:right w:val="single" w:sz="8" w:space="0" w:color="auto"/>
            </w:tcBorders>
            <w:shd w:val="clear" w:color="auto" w:fill="FFFFFF"/>
            <w:vAlign w:val="center"/>
            <w:hideMark/>
          </w:tcPr>
          <w:p w:rsidR="00D52745" w:rsidRPr="00D52745" w:rsidRDefault="00D52745" w:rsidP="00267805">
            <w:pPr>
              <w:rPr>
                <w:sz w:val="24"/>
                <w:szCs w:val="24"/>
              </w:rPr>
            </w:pPr>
          </w:p>
        </w:tc>
      </w:tr>
      <w:tr w:rsidR="00D52745" w:rsidRPr="00D52745" w:rsidTr="00267805">
        <w:trPr>
          <w:trHeight w:val="20"/>
        </w:trPr>
        <w:tc>
          <w:tcPr>
            <w:tcW w:w="703" w:type="dxa"/>
            <w:tcBorders>
              <w:top w:val="nil"/>
              <w:left w:val="single" w:sz="8" w:space="0" w:color="auto"/>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1</w:t>
            </w:r>
          </w:p>
        </w:tc>
        <w:tc>
          <w:tcPr>
            <w:tcW w:w="4709"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Доход от ведения предпринимательской деятельности, тыс. рублей</w:t>
            </w:r>
          </w:p>
        </w:tc>
        <w:tc>
          <w:tcPr>
            <w:tcW w:w="1414"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 </w:t>
            </w:r>
          </w:p>
        </w:tc>
        <w:tc>
          <w:tcPr>
            <w:tcW w:w="1413"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 </w:t>
            </w:r>
          </w:p>
        </w:tc>
        <w:tc>
          <w:tcPr>
            <w:tcW w:w="1400"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 </w:t>
            </w:r>
          </w:p>
        </w:tc>
      </w:tr>
      <w:tr w:rsidR="00D52745" w:rsidRPr="00D52745" w:rsidTr="00267805">
        <w:trPr>
          <w:trHeight w:val="20"/>
        </w:trPr>
        <w:tc>
          <w:tcPr>
            <w:tcW w:w="703" w:type="dxa"/>
            <w:tcBorders>
              <w:top w:val="nil"/>
              <w:left w:val="single" w:sz="8" w:space="0" w:color="auto"/>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2</w:t>
            </w:r>
          </w:p>
        </w:tc>
        <w:tc>
          <w:tcPr>
            <w:tcW w:w="4709"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Среднесписочная численность работников</w:t>
            </w:r>
          </w:p>
          <w:p w:rsidR="00D52745" w:rsidRPr="00D52745" w:rsidRDefault="00D52745" w:rsidP="00267805">
            <w:pPr>
              <w:rPr>
                <w:sz w:val="24"/>
                <w:szCs w:val="24"/>
              </w:rPr>
            </w:pPr>
            <w:r w:rsidRPr="00D52745">
              <w:rPr>
                <w:sz w:val="24"/>
                <w:szCs w:val="24"/>
              </w:rPr>
              <w:t xml:space="preserve"> (включая выполнявших работы по договорам гражданско-правового характера) всего, человек, из нее:</w:t>
            </w:r>
          </w:p>
        </w:tc>
        <w:tc>
          <w:tcPr>
            <w:tcW w:w="1414"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 </w:t>
            </w:r>
          </w:p>
        </w:tc>
        <w:tc>
          <w:tcPr>
            <w:tcW w:w="1413"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 </w:t>
            </w:r>
          </w:p>
        </w:tc>
        <w:tc>
          <w:tcPr>
            <w:tcW w:w="1400"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 </w:t>
            </w:r>
          </w:p>
        </w:tc>
      </w:tr>
      <w:tr w:rsidR="00D52745" w:rsidRPr="00D52745" w:rsidTr="00267805">
        <w:trPr>
          <w:trHeight w:val="20"/>
        </w:trPr>
        <w:tc>
          <w:tcPr>
            <w:tcW w:w="703" w:type="dxa"/>
            <w:tcBorders>
              <w:top w:val="nil"/>
              <w:left w:val="single" w:sz="8" w:space="0" w:color="auto"/>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2.1</w:t>
            </w:r>
          </w:p>
        </w:tc>
        <w:tc>
          <w:tcPr>
            <w:tcW w:w="4709"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среднесписочного состава (численность работников по форме-4 ФСС без внешних совместителей)</w:t>
            </w:r>
          </w:p>
        </w:tc>
        <w:tc>
          <w:tcPr>
            <w:tcW w:w="1414"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 </w:t>
            </w:r>
          </w:p>
        </w:tc>
        <w:tc>
          <w:tcPr>
            <w:tcW w:w="1413"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 </w:t>
            </w:r>
          </w:p>
        </w:tc>
        <w:tc>
          <w:tcPr>
            <w:tcW w:w="1400"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 </w:t>
            </w:r>
          </w:p>
        </w:tc>
      </w:tr>
      <w:tr w:rsidR="00D52745" w:rsidRPr="00D52745" w:rsidTr="00267805">
        <w:trPr>
          <w:trHeight w:val="20"/>
        </w:trPr>
        <w:tc>
          <w:tcPr>
            <w:tcW w:w="703" w:type="dxa"/>
            <w:tcBorders>
              <w:top w:val="nil"/>
              <w:left w:val="single" w:sz="8" w:space="0" w:color="auto"/>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2.2</w:t>
            </w:r>
          </w:p>
        </w:tc>
        <w:tc>
          <w:tcPr>
            <w:tcW w:w="4709"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внешних совместителей</w:t>
            </w:r>
          </w:p>
        </w:tc>
        <w:tc>
          <w:tcPr>
            <w:tcW w:w="1414"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 </w:t>
            </w:r>
          </w:p>
        </w:tc>
        <w:tc>
          <w:tcPr>
            <w:tcW w:w="1413"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 </w:t>
            </w:r>
          </w:p>
        </w:tc>
        <w:tc>
          <w:tcPr>
            <w:tcW w:w="1400"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 </w:t>
            </w:r>
          </w:p>
        </w:tc>
      </w:tr>
      <w:tr w:rsidR="00D52745" w:rsidRPr="00D52745" w:rsidTr="00267805">
        <w:trPr>
          <w:trHeight w:val="20"/>
        </w:trPr>
        <w:tc>
          <w:tcPr>
            <w:tcW w:w="703" w:type="dxa"/>
            <w:tcBorders>
              <w:top w:val="nil"/>
              <w:left w:val="single" w:sz="8" w:space="0" w:color="auto"/>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2.3</w:t>
            </w:r>
          </w:p>
        </w:tc>
        <w:tc>
          <w:tcPr>
            <w:tcW w:w="4709"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по договорам гражданско-правового характера</w:t>
            </w:r>
          </w:p>
        </w:tc>
        <w:tc>
          <w:tcPr>
            <w:tcW w:w="1414"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 </w:t>
            </w:r>
          </w:p>
        </w:tc>
        <w:tc>
          <w:tcPr>
            <w:tcW w:w="1413"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 </w:t>
            </w:r>
          </w:p>
        </w:tc>
        <w:tc>
          <w:tcPr>
            <w:tcW w:w="1400"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 </w:t>
            </w:r>
          </w:p>
        </w:tc>
      </w:tr>
      <w:tr w:rsidR="00D52745" w:rsidRPr="00D52745" w:rsidTr="00267805">
        <w:trPr>
          <w:trHeight w:val="20"/>
        </w:trPr>
        <w:tc>
          <w:tcPr>
            <w:tcW w:w="703" w:type="dxa"/>
            <w:tcBorders>
              <w:top w:val="nil"/>
              <w:left w:val="single" w:sz="8" w:space="0" w:color="auto"/>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3</w:t>
            </w:r>
          </w:p>
        </w:tc>
        <w:tc>
          <w:tcPr>
            <w:tcW w:w="4709"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Фонд начисленной заработной платы работников списочного состава, тыс. рублей</w:t>
            </w:r>
          </w:p>
        </w:tc>
        <w:tc>
          <w:tcPr>
            <w:tcW w:w="1414"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 </w:t>
            </w:r>
          </w:p>
        </w:tc>
        <w:tc>
          <w:tcPr>
            <w:tcW w:w="1413"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 </w:t>
            </w:r>
          </w:p>
        </w:tc>
        <w:tc>
          <w:tcPr>
            <w:tcW w:w="1400"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 </w:t>
            </w:r>
          </w:p>
        </w:tc>
      </w:tr>
      <w:tr w:rsidR="00D52745" w:rsidRPr="00D52745" w:rsidTr="00267805">
        <w:trPr>
          <w:trHeight w:val="20"/>
        </w:trPr>
        <w:tc>
          <w:tcPr>
            <w:tcW w:w="703" w:type="dxa"/>
            <w:tcBorders>
              <w:top w:val="nil"/>
              <w:left w:val="single" w:sz="8" w:space="0" w:color="auto"/>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4</w:t>
            </w:r>
          </w:p>
        </w:tc>
        <w:tc>
          <w:tcPr>
            <w:tcW w:w="4709"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Среднемесячная заработная плата, руб. (п. 3/п. 2.1/кол-во месяцев)</w:t>
            </w:r>
          </w:p>
        </w:tc>
        <w:tc>
          <w:tcPr>
            <w:tcW w:w="1414"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 </w:t>
            </w:r>
          </w:p>
        </w:tc>
        <w:tc>
          <w:tcPr>
            <w:tcW w:w="1413"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 </w:t>
            </w:r>
          </w:p>
        </w:tc>
        <w:tc>
          <w:tcPr>
            <w:tcW w:w="1400"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 </w:t>
            </w:r>
          </w:p>
        </w:tc>
      </w:tr>
      <w:tr w:rsidR="00D52745" w:rsidRPr="00D52745" w:rsidTr="00267805">
        <w:trPr>
          <w:trHeight w:val="20"/>
        </w:trPr>
        <w:tc>
          <w:tcPr>
            <w:tcW w:w="703" w:type="dxa"/>
            <w:tcBorders>
              <w:top w:val="nil"/>
              <w:left w:val="single" w:sz="8" w:space="0" w:color="auto"/>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5</w:t>
            </w:r>
          </w:p>
        </w:tc>
        <w:tc>
          <w:tcPr>
            <w:tcW w:w="4709"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Поступление налогов в   бюджет   (тыс. рублей), всего, в том числе:</w:t>
            </w:r>
          </w:p>
        </w:tc>
        <w:tc>
          <w:tcPr>
            <w:tcW w:w="1414"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 </w:t>
            </w:r>
          </w:p>
        </w:tc>
        <w:tc>
          <w:tcPr>
            <w:tcW w:w="1413"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 </w:t>
            </w:r>
          </w:p>
        </w:tc>
        <w:tc>
          <w:tcPr>
            <w:tcW w:w="1400"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 </w:t>
            </w:r>
          </w:p>
        </w:tc>
      </w:tr>
      <w:tr w:rsidR="00D52745" w:rsidRPr="00D52745" w:rsidTr="00267805">
        <w:trPr>
          <w:trHeight w:val="360"/>
        </w:trPr>
        <w:tc>
          <w:tcPr>
            <w:tcW w:w="703" w:type="dxa"/>
            <w:tcBorders>
              <w:top w:val="nil"/>
              <w:left w:val="single" w:sz="8" w:space="0" w:color="auto"/>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5.1</w:t>
            </w:r>
          </w:p>
        </w:tc>
        <w:tc>
          <w:tcPr>
            <w:tcW w:w="4709"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налог на прибыль организаций</w:t>
            </w:r>
          </w:p>
        </w:tc>
        <w:tc>
          <w:tcPr>
            <w:tcW w:w="1414"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 </w:t>
            </w:r>
          </w:p>
        </w:tc>
        <w:tc>
          <w:tcPr>
            <w:tcW w:w="1413"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 </w:t>
            </w:r>
          </w:p>
        </w:tc>
        <w:tc>
          <w:tcPr>
            <w:tcW w:w="1400"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 </w:t>
            </w:r>
          </w:p>
        </w:tc>
      </w:tr>
      <w:tr w:rsidR="00D52745" w:rsidRPr="00D52745" w:rsidTr="00267805">
        <w:trPr>
          <w:trHeight w:val="20"/>
        </w:trPr>
        <w:tc>
          <w:tcPr>
            <w:tcW w:w="703" w:type="dxa"/>
            <w:tcBorders>
              <w:top w:val="nil"/>
              <w:left w:val="single" w:sz="8" w:space="0" w:color="auto"/>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5.2</w:t>
            </w:r>
          </w:p>
        </w:tc>
        <w:tc>
          <w:tcPr>
            <w:tcW w:w="4709"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налог на доходы физических лиц (НДФЛ)</w:t>
            </w:r>
          </w:p>
        </w:tc>
        <w:tc>
          <w:tcPr>
            <w:tcW w:w="1414"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 </w:t>
            </w:r>
          </w:p>
        </w:tc>
        <w:tc>
          <w:tcPr>
            <w:tcW w:w="1413"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 </w:t>
            </w:r>
          </w:p>
        </w:tc>
        <w:tc>
          <w:tcPr>
            <w:tcW w:w="1400"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 </w:t>
            </w:r>
          </w:p>
        </w:tc>
      </w:tr>
      <w:tr w:rsidR="00D52745" w:rsidRPr="00D52745" w:rsidTr="00267805">
        <w:trPr>
          <w:trHeight w:val="20"/>
        </w:trPr>
        <w:tc>
          <w:tcPr>
            <w:tcW w:w="703" w:type="dxa"/>
            <w:tcBorders>
              <w:top w:val="nil"/>
              <w:left w:val="single" w:sz="8" w:space="0" w:color="auto"/>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5.3</w:t>
            </w:r>
          </w:p>
        </w:tc>
        <w:tc>
          <w:tcPr>
            <w:tcW w:w="4709"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налог на имущество</w:t>
            </w:r>
          </w:p>
        </w:tc>
        <w:tc>
          <w:tcPr>
            <w:tcW w:w="1414"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 </w:t>
            </w:r>
          </w:p>
        </w:tc>
        <w:tc>
          <w:tcPr>
            <w:tcW w:w="1413"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 </w:t>
            </w:r>
          </w:p>
        </w:tc>
        <w:tc>
          <w:tcPr>
            <w:tcW w:w="1400"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 </w:t>
            </w:r>
          </w:p>
        </w:tc>
      </w:tr>
      <w:tr w:rsidR="00D52745" w:rsidRPr="00D52745" w:rsidTr="00267805">
        <w:trPr>
          <w:trHeight w:val="20"/>
        </w:trPr>
        <w:tc>
          <w:tcPr>
            <w:tcW w:w="703" w:type="dxa"/>
            <w:tcBorders>
              <w:top w:val="nil"/>
              <w:left w:val="single" w:sz="8" w:space="0" w:color="auto"/>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5.4</w:t>
            </w:r>
          </w:p>
        </w:tc>
        <w:tc>
          <w:tcPr>
            <w:tcW w:w="4709"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транспортный налог</w:t>
            </w:r>
          </w:p>
        </w:tc>
        <w:tc>
          <w:tcPr>
            <w:tcW w:w="1414"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 </w:t>
            </w:r>
          </w:p>
        </w:tc>
        <w:tc>
          <w:tcPr>
            <w:tcW w:w="1413"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 </w:t>
            </w:r>
          </w:p>
        </w:tc>
        <w:tc>
          <w:tcPr>
            <w:tcW w:w="1400"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 </w:t>
            </w:r>
          </w:p>
        </w:tc>
      </w:tr>
      <w:tr w:rsidR="00D52745" w:rsidRPr="00D52745" w:rsidTr="00267805">
        <w:trPr>
          <w:trHeight w:val="20"/>
        </w:trPr>
        <w:tc>
          <w:tcPr>
            <w:tcW w:w="703" w:type="dxa"/>
            <w:tcBorders>
              <w:top w:val="nil"/>
              <w:left w:val="single" w:sz="8" w:space="0" w:color="auto"/>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5.5</w:t>
            </w:r>
          </w:p>
        </w:tc>
        <w:tc>
          <w:tcPr>
            <w:tcW w:w="4709"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земельный налог</w:t>
            </w:r>
          </w:p>
        </w:tc>
        <w:tc>
          <w:tcPr>
            <w:tcW w:w="1414"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 </w:t>
            </w:r>
          </w:p>
        </w:tc>
        <w:tc>
          <w:tcPr>
            <w:tcW w:w="1413"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 </w:t>
            </w:r>
          </w:p>
        </w:tc>
        <w:tc>
          <w:tcPr>
            <w:tcW w:w="1400"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 </w:t>
            </w:r>
          </w:p>
        </w:tc>
      </w:tr>
      <w:tr w:rsidR="00D52745" w:rsidRPr="00D52745" w:rsidTr="00267805">
        <w:trPr>
          <w:trHeight w:val="20"/>
        </w:trPr>
        <w:tc>
          <w:tcPr>
            <w:tcW w:w="703" w:type="dxa"/>
            <w:tcBorders>
              <w:top w:val="nil"/>
              <w:left w:val="single" w:sz="8" w:space="0" w:color="auto"/>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lastRenderedPageBreak/>
              <w:t>5.6</w:t>
            </w:r>
          </w:p>
        </w:tc>
        <w:tc>
          <w:tcPr>
            <w:tcW w:w="4709"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единый налог на вмененный доход для отдельных видов деятельности (в случае, если СМиСП также осуществляет виды деятельности, в отношении которых применяется данная система налогообложения)</w:t>
            </w:r>
          </w:p>
        </w:tc>
        <w:tc>
          <w:tcPr>
            <w:tcW w:w="1414"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 </w:t>
            </w:r>
          </w:p>
        </w:tc>
        <w:tc>
          <w:tcPr>
            <w:tcW w:w="1413"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 </w:t>
            </w:r>
          </w:p>
        </w:tc>
        <w:tc>
          <w:tcPr>
            <w:tcW w:w="1400"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 </w:t>
            </w:r>
          </w:p>
        </w:tc>
      </w:tr>
    </w:tbl>
    <w:p w:rsidR="00D52745" w:rsidRPr="00D52745" w:rsidRDefault="00D52745" w:rsidP="00D52745">
      <w:pPr>
        <w:shd w:val="clear" w:color="auto" w:fill="FFFFFF"/>
        <w:jc w:val="both"/>
        <w:rPr>
          <w:sz w:val="24"/>
          <w:szCs w:val="24"/>
        </w:rPr>
      </w:pPr>
      <w:r w:rsidRPr="00D52745">
        <w:rPr>
          <w:sz w:val="24"/>
          <w:szCs w:val="24"/>
        </w:rPr>
        <w:t>Руководитель организации ____________________ (_____________________)</w:t>
      </w:r>
    </w:p>
    <w:p w:rsidR="00D52745" w:rsidRPr="00D52745" w:rsidRDefault="00D52745" w:rsidP="00D52745">
      <w:pPr>
        <w:shd w:val="clear" w:color="auto" w:fill="FFFFFF"/>
        <w:jc w:val="both"/>
        <w:rPr>
          <w:sz w:val="24"/>
          <w:szCs w:val="24"/>
        </w:rPr>
      </w:pPr>
      <w:r w:rsidRPr="00D52745">
        <w:rPr>
          <w:sz w:val="24"/>
          <w:szCs w:val="24"/>
        </w:rPr>
        <w:t>(индивидуальный предприниматель)</w:t>
      </w:r>
    </w:p>
    <w:p w:rsidR="00D52745" w:rsidRPr="00D52745" w:rsidRDefault="00D52745" w:rsidP="00D52745">
      <w:pPr>
        <w:shd w:val="clear" w:color="auto" w:fill="FFFFFF"/>
        <w:ind w:left="4820"/>
        <w:rPr>
          <w:sz w:val="24"/>
          <w:szCs w:val="24"/>
        </w:rPr>
      </w:pPr>
      <w:r w:rsidRPr="00D52745">
        <w:rPr>
          <w:sz w:val="24"/>
          <w:szCs w:val="24"/>
        </w:rPr>
        <w:t>М.П. (при наличии)</w:t>
      </w:r>
    </w:p>
    <w:p w:rsidR="00D52745" w:rsidRPr="00D52745" w:rsidRDefault="00D52745" w:rsidP="00D52745">
      <w:pPr>
        <w:shd w:val="clear" w:color="auto" w:fill="FFFFFF"/>
        <w:ind w:left="4820"/>
        <w:rPr>
          <w:sz w:val="24"/>
          <w:szCs w:val="24"/>
        </w:rPr>
      </w:pPr>
    </w:p>
    <w:p w:rsidR="00D52745" w:rsidRPr="00D52745" w:rsidRDefault="00D52745" w:rsidP="00D52745">
      <w:pPr>
        <w:shd w:val="clear" w:color="auto" w:fill="FFFFFF"/>
        <w:ind w:left="4820"/>
        <w:jc w:val="right"/>
        <w:rPr>
          <w:sz w:val="24"/>
          <w:szCs w:val="24"/>
        </w:rPr>
      </w:pPr>
      <w:r w:rsidRPr="00D52745">
        <w:rPr>
          <w:sz w:val="24"/>
          <w:szCs w:val="24"/>
        </w:rPr>
        <w:t>Таблица № 2</w:t>
      </w:r>
    </w:p>
    <w:p w:rsidR="00D52745" w:rsidRPr="00D52745" w:rsidRDefault="00D52745" w:rsidP="00D52745">
      <w:pPr>
        <w:shd w:val="clear" w:color="auto" w:fill="FFFFFF"/>
        <w:ind w:firstLine="540"/>
        <w:rPr>
          <w:sz w:val="24"/>
          <w:szCs w:val="24"/>
        </w:rPr>
      </w:pPr>
      <w:r w:rsidRPr="00D52745">
        <w:rPr>
          <w:sz w:val="24"/>
          <w:szCs w:val="24"/>
        </w:rPr>
        <w:t> </w:t>
      </w:r>
    </w:p>
    <w:p w:rsidR="00D52745" w:rsidRPr="00D52745" w:rsidRDefault="00D52745" w:rsidP="00D52745">
      <w:pPr>
        <w:shd w:val="clear" w:color="auto" w:fill="FFFFFF"/>
        <w:jc w:val="center"/>
        <w:rPr>
          <w:sz w:val="24"/>
          <w:szCs w:val="24"/>
        </w:rPr>
      </w:pPr>
      <w:r w:rsidRPr="00D52745">
        <w:rPr>
          <w:sz w:val="24"/>
          <w:szCs w:val="24"/>
        </w:rPr>
        <w:t>Экономические показатели деятельности СМиСП, применяющего</w:t>
      </w:r>
    </w:p>
    <w:p w:rsidR="00D52745" w:rsidRPr="00D52745" w:rsidRDefault="00D52745" w:rsidP="00D52745">
      <w:pPr>
        <w:shd w:val="clear" w:color="auto" w:fill="FFFFFF"/>
        <w:jc w:val="center"/>
        <w:rPr>
          <w:sz w:val="24"/>
          <w:szCs w:val="24"/>
        </w:rPr>
      </w:pPr>
      <w:r w:rsidRPr="00D52745">
        <w:rPr>
          <w:sz w:val="24"/>
          <w:szCs w:val="24"/>
        </w:rPr>
        <w:t>упрощенную систему налогообложения, патентную систему налогообложения, систему налогообложения для сельскохозяйственных товаропроизводителей, систему налогообложения в виде единого налога на вмененный доход для отдельных видов деятельности</w:t>
      </w:r>
    </w:p>
    <w:p w:rsidR="00D52745" w:rsidRPr="00D52745" w:rsidRDefault="00D52745" w:rsidP="00D52745">
      <w:pPr>
        <w:shd w:val="clear" w:color="auto" w:fill="FFFFFF"/>
        <w:ind w:firstLine="540"/>
        <w:rPr>
          <w:sz w:val="24"/>
          <w:szCs w:val="24"/>
        </w:rPr>
      </w:pPr>
      <w:r w:rsidRPr="00D52745">
        <w:rPr>
          <w:sz w:val="24"/>
          <w:szCs w:val="24"/>
        </w:rPr>
        <w:t> </w:t>
      </w:r>
    </w:p>
    <w:p w:rsidR="00D52745" w:rsidRPr="00D52745" w:rsidRDefault="00D52745" w:rsidP="00D52745">
      <w:pPr>
        <w:shd w:val="clear" w:color="auto" w:fill="FFFFFF"/>
        <w:ind w:firstLine="540"/>
        <w:rPr>
          <w:sz w:val="24"/>
          <w:szCs w:val="24"/>
        </w:rPr>
      </w:pPr>
      <w:r w:rsidRPr="00D52745">
        <w:rPr>
          <w:sz w:val="24"/>
          <w:szCs w:val="24"/>
        </w:rPr>
        <w:t>Наименование СМиСП ______________________________________________</w:t>
      </w:r>
    </w:p>
    <w:p w:rsidR="00D52745" w:rsidRPr="00D52745" w:rsidRDefault="00D52745" w:rsidP="00D52745">
      <w:pPr>
        <w:shd w:val="clear" w:color="auto" w:fill="FFFFFF"/>
        <w:rPr>
          <w:sz w:val="24"/>
          <w:szCs w:val="24"/>
        </w:rPr>
      </w:pPr>
      <w:r w:rsidRPr="00D52745">
        <w:rPr>
          <w:sz w:val="24"/>
          <w:szCs w:val="24"/>
        </w:rPr>
        <w:t>_________________________________________________________________</w:t>
      </w:r>
    </w:p>
    <w:p w:rsidR="00D52745" w:rsidRPr="00D52745" w:rsidRDefault="00D52745" w:rsidP="00D52745">
      <w:pPr>
        <w:shd w:val="clear" w:color="auto" w:fill="FFFFFF"/>
        <w:ind w:firstLine="540"/>
        <w:rPr>
          <w:sz w:val="24"/>
          <w:szCs w:val="24"/>
        </w:rPr>
      </w:pPr>
      <w:r w:rsidRPr="00D52745">
        <w:rPr>
          <w:sz w:val="24"/>
          <w:szCs w:val="24"/>
        </w:rPr>
        <w:t> </w:t>
      </w:r>
    </w:p>
    <w:tbl>
      <w:tblPr>
        <w:tblW w:w="9214" w:type="dxa"/>
        <w:tblInd w:w="-209" w:type="dxa"/>
        <w:shd w:val="clear" w:color="auto" w:fill="FFFFFF"/>
        <w:tblCellMar>
          <w:left w:w="0" w:type="dxa"/>
          <w:right w:w="0" w:type="dxa"/>
        </w:tblCellMar>
        <w:tblLook w:val="04A0"/>
      </w:tblPr>
      <w:tblGrid>
        <w:gridCol w:w="703"/>
        <w:gridCol w:w="3141"/>
        <w:gridCol w:w="1371"/>
        <w:gridCol w:w="1371"/>
        <w:gridCol w:w="1459"/>
        <w:gridCol w:w="1169"/>
      </w:tblGrid>
      <w:tr w:rsidR="00D52745" w:rsidRPr="00D52745" w:rsidTr="00267805">
        <w:trPr>
          <w:trHeight w:val="567"/>
        </w:trPr>
        <w:tc>
          <w:tcPr>
            <w:tcW w:w="703"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№п/п</w:t>
            </w:r>
          </w:p>
        </w:tc>
        <w:tc>
          <w:tcPr>
            <w:tcW w:w="3141" w:type="dxa"/>
            <w:vMerge w:val="restart"/>
            <w:tcBorders>
              <w:top w:val="single" w:sz="8" w:space="0" w:color="auto"/>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Наименование показателей</w:t>
            </w:r>
          </w:p>
        </w:tc>
        <w:tc>
          <w:tcPr>
            <w:tcW w:w="2742" w:type="dxa"/>
            <w:gridSpan w:val="2"/>
            <w:tcBorders>
              <w:top w:val="single" w:sz="8" w:space="0" w:color="auto"/>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Годы, предшествующие</w:t>
            </w:r>
          </w:p>
          <w:p w:rsidR="00D52745" w:rsidRPr="00D52745" w:rsidRDefault="00D52745" w:rsidP="00267805">
            <w:pPr>
              <w:rPr>
                <w:sz w:val="24"/>
                <w:szCs w:val="24"/>
              </w:rPr>
            </w:pPr>
            <w:r w:rsidRPr="00D52745">
              <w:rPr>
                <w:sz w:val="24"/>
                <w:szCs w:val="24"/>
              </w:rPr>
              <w:t>финансовой поддержке*</w:t>
            </w:r>
          </w:p>
        </w:tc>
        <w:tc>
          <w:tcPr>
            <w:tcW w:w="2628" w:type="dxa"/>
            <w:gridSpan w:val="2"/>
            <w:tcBorders>
              <w:top w:val="single" w:sz="8" w:space="0" w:color="auto"/>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Год оказания</w:t>
            </w:r>
          </w:p>
          <w:p w:rsidR="00D52745" w:rsidRPr="00D52745" w:rsidRDefault="00D52745" w:rsidP="00267805">
            <w:pPr>
              <w:rPr>
                <w:sz w:val="24"/>
                <w:szCs w:val="24"/>
              </w:rPr>
            </w:pPr>
            <w:r w:rsidRPr="00D52745">
              <w:rPr>
                <w:sz w:val="24"/>
                <w:szCs w:val="24"/>
              </w:rPr>
              <w:t>финансовой поддержки</w:t>
            </w:r>
          </w:p>
        </w:tc>
      </w:tr>
      <w:tr w:rsidR="00D52745" w:rsidRPr="00D52745" w:rsidTr="00267805">
        <w:trPr>
          <w:trHeight w:val="1200"/>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D52745" w:rsidRPr="00D52745" w:rsidRDefault="00D52745" w:rsidP="00267805">
            <w:pPr>
              <w:rPr>
                <w:sz w:val="24"/>
                <w:szCs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D52745" w:rsidRPr="00D52745" w:rsidRDefault="00D52745" w:rsidP="00267805">
            <w:pPr>
              <w:rPr>
                <w:sz w:val="24"/>
                <w:szCs w:val="24"/>
              </w:rPr>
            </w:pPr>
          </w:p>
        </w:tc>
        <w:tc>
          <w:tcPr>
            <w:tcW w:w="1371"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показатели</w:t>
            </w:r>
          </w:p>
          <w:p w:rsidR="00D52745" w:rsidRPr="00D52745" w:rsidRDefault="00D52745" w:rsidP="00267805">
            <w:pPr>
              <w:rPr>
                <w:sz w:val="24"/>
                <w:szCs w:val="24"/>
              </w:rPr>
            </w:pPr>
            <w:r w:rsidRPr="00D52745">
              <w:rPr>
                <w:sz w:val="24"/>
                <w:szCs w:val="24"/>
              </w:rPr>
              <w:t>за 2-й год</w:t>
            </w:r>
          </w:p>
        </w:tc>
        <w:tc>
          <w:tcPr>
            <w:tcW w:w="1371"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показатели</w:t>
            </w:r>
          </w:p>
          <w:p w:rsidR="00D52745" w:rsidRPr="00D52745" w:rsidRDefault="00D52745" w:rsidP="00267805">
            <w:pPr>
              <w:rPr>
                <w:sz w:val="24"/>
                <w:szCs w:val="24"/>
              </w:rPr>
            </w:pPr>
            <w:r w:rsidRPr="00D52745">
              <w:rPr>
                <w:sz w:val="24"/>
                <w:szCs w:val="24"/>
              </w:rPr>
              <w:t>за 1-й год</w:t>
            </w:r>
          </w:p>
        </w:tc>
        <w:tc>
          <w:tcPr>
            <w:tcW w:w="1459"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показатели</w:t>
            </w:r>
          </w:p>
          <w:p w:rsidR="00D52745" w:rsidRPr="00D52745" w:rsidRDefault="00D52745" w:rsidP="00267805">
            <w:pPr>
              <w:rPr>
                <w:sz w:val="24"/>
                <w:szCs w:val="24"/>
              </w:rPr>
            </w:pPr>
            <w:r w:rsidRPr="00D52745">
              <w:rPr>
                <w:sz w:val="24"/>
                <w:szCs w:val="24"/>
              </w:rPr>
              <w:t>за последний</w:t>
            </w:r>
          </w:p>
          <w:p w:rsidR="00D52745" w:rsidRPr="00D52745" w:rsidRDefault="00D52745" w:rsidP="00267805">
            <w:pPr>
              <w:rPr>
                <w:sz w:val="24"/>
                <w:szCs w:val="24"/>
              </w:rPr>
            </w:pPr>
            <w:r w:rsidRPr="00D52745">
              <w:rPr>
                <w:sz w:val="24"/>
                <w:szCs w:val="24"/>
              </w:rPr>
              <w:t>отчетный</w:t>
            </w:r>
          </w:p>
          <w:p w:rsidR="00D52745" w:rsidRPr="00D52745" w:rsidRDefault="00D52745" w:rsidP="00267805">
            <w:pPr>
              <w:rPr>
                <w:sz w:val="24"/>
                <w:szCs w:val="24"/>
              </w:rPr>
            </w:pPr>
            <w:r w:rsidRPr="00D52745">
              <w:rPr>
                <w:sz w:val="24"/>
                <w:szCs w:val="24"/>
              </w:rPr>
              <w:t>период**</w:t>
            </w:r>
          </w:p>
          <w:p w:rsidR="00D52745" w:rsidRPr="00D52745" w:rsidRDefault="00D52745" w:rsidP="00267805">
            <w:pPr>
              <w:rPr>
                <w:sz w:val="24"/>
                <w:szCs w:val="24"/>
              </w:rPr>
            </w:pPr>
            <w:r w:rsidRPr="00D52745">
              <w:rPr>
                <w:sz w:val="24"/>
                <w:szCs w:val="24"/>
              </w:rPr>
              <w:t>(                  )</w:t>
            </w:r>
          </w:p>
        </w:tc>
        <w:tc>
          <w:tcPr>
            <w:tcW w:w="1169"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ind w:left="-57" w:right="-57"/>
              <w:rPr>
                <w:sz w:val="24"/>
                <w:szCs w:val="24"/>
              </w:rPr>
            </w:pPr>
            <w:r w:rsidRPr="00D52745">
              <w:rPr>
                <w:sz w:val="24"/>
                <w:szCs w:val="24"/>
              </w:rPr>
              <w:t>показатели</w:t>
            </w:r>
          </w:p>
          <w:p w:rsidR="00D52745" w:rsidRPr="00D52745" w:rsidRDefault="00D52745" w:rsidP="00267805">
            <w:pPr>
              <w:ind w:left="-57" w:right="-57"/>
              <w:rPr>
                <w:sz w:val="24"/>
                <w:szCs w:val="24"/>
              </w:rPr>
            </w:pPr>
            <w:r w:rsidRPr="00D52745">
              <w:rPr>
                <w:sz w:val="24"/>
                <w:szCs w:val="24"/>
              </w:rPr>
              <w:t>за год (план)</w:t>
            </w:r>
          </w:p>
        </w:tc>
      </w:tr>
      <w:tr w:rsidR="00D52745" w:rsidRPr="00D52745" w:rsidTr="00267805">
        <w:tc>
          <w:tcPr>
            <w:tcW w:w="703" w:type="dxa"/>
            <w:tcBorders>
              <w:top w:val="nil"/>
              <w:left w:val="single" w:sz="8" w:space="0" w:color="auto"/>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1</w:t>
            </w:r>
          </w:p>
        </w:tc>
        <w:tc>
          <w:tcPr>
            <w:tcW w:w="3141"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Доход, тыс. руб.</w:t>
            </w:r>
          </w:p>
        </w:tc>
        <w:tc>
          <w:tcPr>
            <w:tcW w:w="1371"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 </w:t>
            </w:r>
          </w:p>
        </w:tc>
        <w:tc>
          <w:tcPr>
            <w:tcW w:w="1371"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 </w:t>
            </w:r>
          </w:p>
        </w:tc>
        <w:tc>
          <w:tcPr>
            <w:tcW w:w="1459"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 </w:t>
            </w:r>
          </w:p>
        </w:tc>
        <w:tc>
          <w:tcPr>
            <w:tcW w:w="1169"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 </w:t>
            </w:r>
          </w:p>
        </w:tc>
      </w:tr>
      <w:tr w:rsidR="00D52745" w:rsidRPr="00D52745" w:rsidTr="00267805">
        <w:trPr>
          <w:trHeight w:val="1200"/>
        </w:trPr>
        <w:tc>
          <w:tcPr>
            <w:tcW w:w="703" w:type="dxa"/>
            <w:tcBorders>
              <w:top w:val="nil"/>
              <w:left w:val="single" w:sz="8" w:space="0" w:color="auto"/>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2</w:t>
            </w:r>
          </w:p>
        </w:tc>
        <w:tc>
          <w:tcPr>
            <w:tcW w:w="3141"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Среднесписочная численность работников (включая выполнявших работы по договорам гражданско-</w:t>
            </w:r>
          </w:p>
          <w:p w:rsidR="00D52745" w:rsidRPr="00D52745" w:rsidRDefault="00D52745" w:rsidP="00267805">
            <w:pPr>
              <w:rPr>
                <w:sz w:val="24"/>
                <w:szCs w:val="24"/>
              </w:rPr>
            </w:pPr>
            <w:r w:rsidRPr="00D52745">
              <w:rPr>
                <w:sz w:val="24"/>
                <w:szCs w:val="24"/>
              </w:rPr>
              <w:t>правового характера), всего, человек, из нее:</w:t>
            </w:r>
          </w:p>
        </w:tc>
        <w:tc>
          <w:tcPr>
            <w:tcW w:w="1371"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 </w:t>
            </w:r>
          </w:p>
        </w:tc>
        <w:tc>
          <w:tcPr>
            <w:tcW w:w="1371"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 </w:t>
            </w:r>
          </w:p>
        </w:tc>
        <w:tc>
          <w:tcPr>
            <w:tcW w:w="1459"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 </w:t>
            </w:r>
          </w:p>
        </w:tc>
        <w:tc>
          <w:tcPr>
            <w:tcW w:w="1169"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 </w:t>
            </w:r>
          </w:p>
        </w:tc>
      </w:tr>
      <w:tr w:rsidR="00D52745" w:rsidRPr="00D52745" w:rsidTr="00267805">
        <w:trPr>
          <w:trHeight w:val="400"/>
        </w:trPr>
        <w:tc>
          <w:tcPr>
            <w:tcW w:w="703" w:type="dxa"/>
            <w:tcBorders>
              <w:top w:val="nil"/>
              <w:left w:val="single" w:sz="8" w:space="0" w:color="auto"/>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2.1</w:t>
            </w:r>
          </w:p>
        </w:tc>
        <w:tc>
          <w:tcPr>
            <w:tcW w:w="3141"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среднесписочного состава (численность работников по форме-4 ФСС без</w:t>
            </w:r>
          </w:p>
          <w:p w:rsidR="00D52745" w:rsidRPr="00D52745" w:rsidRDefault="00D52745" w:rsidP="00267805">
            <w:pPr>
              <w:rPr>
                <w:sz w:val="24"/>
                <w:szCs w:val="24"/>
              </w:rPr>
            </w:pPr>
            <w:r w:rsidRPr="00D52745">
              <w:rPr>
                <w:sz w:val="24"/>
                <w:szCs w:val="24"/>
              </w:rPr>
              <w:t>внешних совместителей)</w:t>
            </w:r>
          </w:p>
        </w:tc>
        <w:tc>
          <w:tcPr>
            <w:tcW w:w="1371"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 </w:t>
            </w:r>
          </w:p>
        </w:tc>
        <w:tc>
          <w:tcPr>
            <w:tcW w:w="1371"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 </w:t>
            </w:r>
          </w:p>
        </w:tc>
        <w:tc>
          <w:tcPr>
            <w:tcW w:w="1459"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 </w:t>
            </w:r>
          </w:p>
        </w:tc>
        <w:tc>
          <w:tcPr>
            <w:tcW w:w="1169"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 </w:t>
            </w:r>
          </w:p>
        </w:tc>
      </w:tr>
      <w:tr w:rsidR="00D52745" w:rsidRPr="00D52745" w:rsidTr="00267805">
        <w:trPr>
          <w:trHeight w:val="154"/>
        </w:trPr>
        <w:tc>
          <w:tcPr>
            <w:tcW w:w="703" w:type="dxa"/>
            <w:tcBorders>
              <w:top w:val="nil"/>
              <w:left w:val="single" w:sz="8" w:space="0" w:color="auto"/>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2.2</w:t>
            </w:r>
          </w:p>
        </w:tc>
        <w:tc>
          <w:tcPr>
            <w:tcW w:w="3141"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внешних совместителей</w:t>
            </w:r>
          </w:p>
        </w:tc>
        <w:tc>
          <w:tcPr>
            <w:tcW w:w="1371"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 </w:t>
            </w:r>
          </w:p>
        </w:tc>
        <w:tc>
          <w:tcPr>
            <w:tcW w:w="1371"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 </w:t>
            </w:r>
          </w:p>
        </w:tc>
        <w:tc>
          <w:tcPr>
            <w:tcW w:w="1459"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 </w:t>
            </w:r>
          </w:p>
        </w:tc>
        <w:tc>
          <w:tcPr>
            <w:tcW w:w="1169"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 </w:t>
            </w:r>
          </w:p>
        </w:tc>
      </w:tr>
      <w:tr w:rsidR="00D52745" w:rsidRPr="00D52745" w:rsidTr="00267805">
        <w:trPr>
          <w:trHeight w:val="120"/>
        </w:trPr>
        <w:tc>
          <w:tcPr>
            <w:tcW w:w="703" w:type="dxa"/>
            <w:tcBorders>
              <w:top w:val="nil"/>
              <w:left w:val="single" w:sz="8" w:space="0" w:color="auto"/>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2.3</w:t>
            </w:r>
          </w:p>
        </w:tc>
        <w:tc>
          <w:tcPr>
            <w:tcW w:w="3141"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по договорам гражданско-правового характера</w:t>
            </w:r>
          </w:p>
        </w:tc>
        <w:tc>
          <w:tcPr>
            <w:tcW w:w="1371"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 </w:t>
            </w:r>
          </w:p>
        </w:tc>
        <w:tc>
          <w:tcPr>
            <w:tcW w:w="1371"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 </w:t>
            </w:r>
          </w:p>
        </w:tc>
        <w:tc>
          <w:tcPr>
            <w:tcW w:w="1459"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 </w:t>
            </w:r>
          </w:p>
        </w:tc>
        <w:tc>
          <w:tcPr>
            <w:tcW w:w="1169"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 </w:t>
            </w:r>
          </w:p>
        </w:tc>
      </w:tr>
      <w:tr w:rsidR="00D52745" w:rsidRPr="00D52745" w:rsidTr="00267805">
        <w:trPr>
          <w:trHeight w:val="790"/>
        </w:trPr>
        <w:tc>
          <w:tcPr>
            <w:tcW w:w="703" w:type="dxa"/>
            <w:tcBorders>
              <w:top w:val="nil"/>
              <w:left w:val="single" w:sz="8" w:space="0" w:color="auto"/>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3</w:t>
            </w:r>
          </w:p>
        </w:tc>
        <w:tc>
          <w:tcPr>
            <w:tcW w:w="3141"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Фонд начисленной заработной платы работников списочного</w:t>
            </w:r>
          </w:p>
          <w:p w:rsidR="00D52745" w:rsidRPr="00D52745" w:rsidRDefault="00D52745" w:rsidP="00267805">
            <w:pPr>
              <w:rPr>
                <w:sz w:val="24"/>
                <w:szCs w:val="24"/>
              </w:rPr>
            </w:pPr>
            <w:r w:rsidRPr="00D52745">
              <w:rPr>
                <w:sz w:val="24"/>
                <w:szCs w:val="24"/>
              </w:rPr>
              <w:t>состава, тыс. рублей</w:t>
            </w:r>
          </w:p>
        </w:tc>
        <w:tc>
          <w:tcPr>
            <w:tcW w:w="1371"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 </w:t>
            </w:r>
          </w:p>
        </w:tc>
        <w:tc>
          <w:tcPr>
            <w:tcW w:w="1371"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 </w:t>
            </w:r>
          </w:p>
        </w:tc>
        <w:tc>
          <w:tcPr>
            <w:tcW w:w="1459"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 </w:t>
            </w:r>
          </w:p>
        </w:tc>
        <w:tc>
          <w:tcPr>
            <w:tcW w:w="1169"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 </w:t>
            </w:r>
          </w:p>
        </w:tc>
      </w:tr>
      <w:tr w:rsidR="00D52745" w:rsidRPr="00D52745" w:rsidTr="00267805">
        <w:trPr>
          <w:trHeight w:val="800"/>
        </w:trPr>
        <w:tc>
          <w:tcPr>
            <w:tcW w:w="703" w:type="dxa"/>
            <w:tcBorders>
              <w:top w:val="nil"/>
              <w:left w:val="single" w:sz="8" w:space="0" w:color="auto"/>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4</w:t>
            </w:r>
          </w:p>
        </w:tc>
        <w:tc>
          <w:tcPr>
            <w:tcW w:w="3141"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Среднемесячная заработная</w:t>
            </w:r>
          </w:p>
          <w:p w:rsidR="00D52745" w:rsidRPr="00D52745" w:rsidRDefault="00D52745" w:rsidP="00267805">
            <w:pPr>
              <w:rPr>
                <w:sz w:val="24"/>
                <w:szCs w:val="24"/>
              </w:rPr>
            </w:pPr>
            <w:r w:rsidRPr="00D52745">
              <w:rPr>
                <w:sz w:val="24"/>
                <w:szCs w:val="24"/>
              </w:rPr>
              <w:t>плата, руб.</w:t>
            </w:r>
          </w:p>
          <w:p w:rsidR="00D52745" w:rsidRPr="00D52745" w:rsidRDefault="00D52745" w:rsidP="00267805">
            <w:pPr>
              <w:rPr>
                <w:sz w:val="24"/>
                <w:szCs w:val="24"/>
              </w:rPr>
            </w:pPr>
            <w:r w:rsidRPr="00D52745">
              <w:rPr>
                <w:sz w:val="24"/>
                <w:szCs w:val="24"/>
              </w:rPr>
              <w:t>(п. 3/п. 2.1/кол-во месяцев)</w:t>
            </w:r>
          </w:p>
        </w:tc>
        <w:tc>
          <w:tcPr>
            <w:tcW w:w="1371"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 </w:t>
            </w:r>
          </w:p>
        </w:tc>
        <w:tc>
          <w:tcPr>
            <w:tcW w:w="1371"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 </w:t>
            </w:r>
          </w:p>
        </w:tc>
        <w:tc>
          <w:tcPr>
            <w:tcW w:w="1459"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 </w:t>
            </w:r>
          </w:p>
        </w:tc>
        <w:tc>
          <w:tcPr>
            <w:tcW w:w="1169"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 </w:t>
            </w:r>
          </w:p>
        </w:tc>
      </w:tr>
      <w:tr w:rsidR="00D52745" w:rsidRPr="00D52745" w:rsidTr="00267805">
        <w:trPr>
          <w:trHeight w:val="1000"/>
        </w:trPr>
        <w:tc>
          <w:tcPr>
            <w:tcW w:w="703" w:type="dxa"/>
            <w:tcBorders>
              <w:top w:val="nil"/>
              <w:left w:val="single" w:sz="8" w:space="0" w:color="auto"/>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5</w:t>
            </w:r>
          </w:p>
        </w:tc>
        <w:tc>
          <w:tcPr>
            <w:tcW w:w="3141"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Поступление налогов   бюджет   (тыс. рублей), всего,</w:t>
            </w:r>
          </w:p>
          <w:p w:rsidR="00D52745" w:rsidRPr="00D52745" w:rsidRDefault="00D52745" w:rsidP="00267805">
            <w:pPr>
              <w:rPr>
                <w:sz w:val="24"/>
                <w:szCs w:val="24"/>
              </w:rPr>
            </w:pPr>
            <w:r w:rsidRPr="00D52745">
              <w:rPr>
                <w:sz w:val="24"/>
                <w:szCs w:val="24"/>
              </w:rPr>
              <w:t>в том числе:</w:t>
            </w:r>
          </w:p>
        </w:tc>
        <w:tc>
          <w:tcPr>
            <w:tcW w:w="1371"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 </w:t>
            </w:r>
          </w:p>
        </w:tc>
        <w:tc>
          <w:tcPr>
            <w:tcW w:w="1371"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 </w:t>
            </w:r>
          </w:p>
        </w:tc>
        <w:tc>
          <w:tcPr>
            <w:tcW w:w="1459"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 </w:t>
            </w:r>
          </w:p>
        </w:tc>
        <w:tc>
          <w:tcPr>
            <w:tcW w:w="1169"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 </w:t>
            </w:r>
          </w:p>
        </w:tc>
      </w:tr>
      <w:tr w:rsidR="00D52745" w:rsidRPr="00D52745" w:rsidTr="00267805">
        <w:trPr>
          <w:trHeight w:val="400"/>
        </w:trPr>
        <w:tc>
          <w:tcPr>
            <w:tcW w:w="703" w:type="dxa"/>
            <w:tcBorders>
              <w:top w:val="nil"/>
              <w:left w:val="single" w:sz="8" w:space="0" w:color="auto"/>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lastRenderedPageBreak/>
              <w:t>5.1</w:t>
            </w:r>
          </w:p>
        </w:tc>
        <w:tc>
          <w:tcPr>
            <w:tcW w:w="3141"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налог на доходы</w:t>
            </w:r>
          </w:p>
          <w:p w:rsidR="00D52745" w:rsidRPr="00D52745" w:rsidRDefault="00D52745" w:rsidP="00267805">
            <w:pPr>
              <w:rPr>
                <w:sz w:val="24"/>
                <w:szCs w:val="24"/>
              </w:rPr>
            </w:pPr>
            <w:r w:rsidRPr="00D52745">
              <w:rPr>
                <w:sz w:val="24"/>
                <w:szCs w:val="24"/>
              </w:rPr>
              <w:t>физических лиц (НДФЛ)</w:t>
            </w:r>
          </w:p>
        </w:tc>
        <w:tc>
          <w:tcPr>
            <w:tcW w:w="1371"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 </w:t>
            </w:r>
          </w:p>
        </w:tc>
        <w:tc>
          <w:tcPr>
            <w:tcW w:w="1371"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 </w:t>
            </w:r>
          </w:p>
        </w:tc>
        <w:tc>
          <w:tcPr>
            <w:tcW w:w="1459"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 </w:t>
            </w:r>
          </w:p>
        </w:tc>
        <w:tc>
          <w:tcPr>
            <w:tcW w:w="1169"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 </w:t>
            </w:r>
          </w:p>
        </w:tc>
      </w:tr>
      <w:tr w:rsidR="00D52745" w:rsidRPr="00D52745" w:rsidTr="00267805">
        <w:trPr>
          <w:trHeight w:val="529"/>
        </w:trPr>
        <w:tc>
          <w:tcPr>
            <w:tcW w:w="703" w:type="dxa"/>
            <w:tcBorders>
              <w:top w:val="nil"/>
              <w:left w:val="single" w:sz="8" w:space="0" w:color="auto"/>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5.2</w:t>
            </w:r>
          </w:p>
        </w:tc>
        <w:tc>
          <w:tcPr>
            <w:tcW w:w="3141"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единый налог (для упрощенной системы налогообложения)</w:t>
            </w:r>
          </w:p>
        </w:tc>
        <w:tc>
          <w:tcPr>
            <w:tcW w:w="1371"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 </w:t>
            </w:r>
          </w:p>
        </w:tc>
        <w:tc>
          <w:tcPr>
            <w:tcW w:w="1371"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 </w:t>
            </w:r>
          </w:p>
        </w:tc>
        <w:tc>
          <w:tcPr>
            <w:tcW w:w="1459"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 </w:t>
            </w:r>
          </w:p>
        </w:tc>
        <w:tc>
          <w:tcPr>
            <w:tcW w:w="1169"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 </w:t>
            </w:r>
          </w:p>
        </w:tc>
      </w:tr>
      <w:tr w:rsidR="00D52745" w:rsidRPr="00D52745" w:rsidTr="00267805">
        <w:trPr>
          <w:trHeight w:val="122"/>
        </w:trPr>
        <w:tc>
          <w:tcPr>
            <w:tcW w:w="703" w:type="dxa"/>
            <w:tcBorders>
              <w:top w:val="nil"/>
              <w:left w:val="single" w:sz="8" w:space="0" w:color="auto"/>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5.3</w:t>
            </w:r>
          </w:p>
        </w:tc>
        <w:tc>
          <w:tcPr>
            <w:tcW w:w="3141"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налог для патентной системы налогообложения</w:t>
            </w:r>
          </w:p>
        </w:tc>
        <w:tc>
          <w:tcPr>
            <w:tcW w:w="1371"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 </w:t>
            </w:r>
          </w:p>
        </w:tc>
        <w:tc>
          <w:tcPr>
            <w:tcW w:w="1371"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 </w:t>
            </w:r>
          </w:p>
        </w:tc>
        <w:tc>
          <w:tcPr>
            <w:tcW w:w="1459"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 </w:t>
            </w:r>
          </w:p>
        </w:tc>
        <w:tc>
          <w:tcPr>
            <w:tcW w:w="1169"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 </w:t>
            </w:r>
          </w:p>
        </w:tc>
      </w:tr>
      <w:tr w:rsidR="00D52745" w:rsidRPr="00D52745" w:rsidTr="00267805">
        <w:trPr>
          <w:trHeight w:val="137"/>
        </w:trPr>
        <w:tc>
          <w:tcPr>
            <w:tcW w:w="703" w:type="dxa"/>
            <w:tcBorders>
              <w:top w:val="nil"/>
              <w:left w:val="single" w:sz="8" w:space="0" w:color="auto"/>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5.4</w:t>
            </w:r>
          </w:p>
        </w:tc>
        <w:tc>
          <w:tcPr>
            <w:tcW w:w="3141"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единый сельскохозяйственный налог</w:t>
            </w:r>
          </w:p>
        </w:tc>
        <w:tc>
          <w:tcPr>
            <w:tcW w:w="1371"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 </w:t>
            </w:r>
          </w:p>
        </w:tc>
        <w:tc>
          <w:tcPr>
            <w:tcW w:w="1371"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 </w:t>
            </w:r>
          </w:p>
        </w:tc>
        <w:tc>
          <w:tcPr>
            <w:tcW w:w="1459"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 </w:t>
            </w:r>
          </w:p>
        </w:tc>
        <w:tc>
          <w:tcPr>
            <w:tcW w:w="1169"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 </w:t>
            </w:r>
          </w:p>
        </w:tc>
      </w:tr>
      <w:tr w:rsidR="00D52745" w:rsidRPr="00D52745" w:rsidTr="00267805">
        <w:trPr>
          <w:trHeight w:val="600"/>
        </w:trPr>
        <w:tc>
          <w:tcPr>
            <w:tcW w:w="703" w:type="dxa"/>
            <w:tcBorders>
              <w:top w:val="nil"/>
              <w:left w:val="single" w:sz="8" w:space="0" w:color="auto"/>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5.5</w:t>
            </w:r>
          </w:p>
        </w:tc>
        <w:tc>
          <w:tcPr>
            <w:tcW w:w="3141"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единый налог на вмененный</w:t>
            </w:r>
          </w:p>
          <w:p w:rsidR="00D52745" w:rsidRPr="00D52745" w:rsidRDefault="00D52745" w:rsidP="00267805">
            <w:pPr>
              <w:rPr>
                <w:sz w:val="24"/>
                <w:szCs w:val="24"/>
              </w:rPr>
            </w:pPr>
            <w:r w:rsidRPr="00D52745">
              <w:rPr>
                <w:sz w:val="24"/>
                <w:szCs w:val="24"/>
              </w:rPr>
              <w:t>доход для отдельных видов</w:t>
            </w:r>
          </w:p>
          <w:p w:rsidR="00D52745" w:rsidRPr="00D52745" w:rsidRDefault="00D52745" w:rsidP="00267805">
            <w:pPr>
              <w:rPr>
                <w:sz w:val="24"/>
                <w:szCs w:val="24"/>
              </w:rPr>
            </w:pPr>
            <w:r w:rsidRPr="00D52745">
              <w:rPr>
                <w:sz w:val="24"/>
                <w:szCs w:val="24"/>
              </w:rPr>
              <w:t>деятельности</w:t>
            </w:r>
          </w:p>
        </w:tc>
        <w:tc>
          <w:tcPr>
            <w:tcW w:w="1371"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 </w:t>
            </w:r>
          </w:p>
        </w:tc>
        <w:tc>
          <w:tcPr>
            <w:tcW w:w="1371"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 </w:t>
            </w:r>
          </w:p>
        </w:tc>
        <w:tc>
          <w:tcPr>
            <w:tcW w:w="1459"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 </w:t>
            </w:r>
          </w:p>
        </w:tc>
        <w:tc>
          <w:tcPr>
            <w:tcW w:w="1169"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 </w:t>
            </w:r>
          </w:p>
        </w:tc>
      </w:tr>
      <w:tr w:rsidR="00D52745" w:rsidRPr="00D52745" w:rsidTr="00267805">
        <w:tc>
          <w:tcPr>
            <w:tcW w:w="703" w:type="dxa"/>
            <w:tcBorders>
              <w:top w:val="nil"/>
              <w:left w:val="single" w:sz="8" w:space="0" w:color="auto"/>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5.6</w:t>
            </w:r>
          </w:p>
        </w:tc>
        <w:tc>
          <w:tcPr>
            <w:tcW w:w="3141"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налог на имущество</w:t>
            </w:r>
          </w:p>
        </w:tc>
        <w:tc>
          <w:tcPr>
            <w:tcW w:w="1371"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 </w:t>
            </w:r>
          </w:p>
        </w:tc>
        <w:tc>
          <w:tcPr>
            <w:tcW w:w="1371"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 </w:t>
            </w:r>
          </w:p>
        </w:tc>
        <w:tc>
          <w:tcPr>
            <w:tcW w:w="1459"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 </w:t>
            </w:r>
          </w:p>
        </w:tc>
        <w:tc>
          <w:tcPr>
            <w:tcW w:w="1169"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 </w:t>
            </w:r>
          </w:p>
        </w:tc>
      </w:tr>
      <w:tr w:rsidR="00D52745" w:rsidRPr="00D52745" w:rsidTr="00267805">
        <w:tc>
          <w:tcPr>
            <w:tcW w:w="703" w:type="dxa"/>
            <w:tcBorders>
              <w:top w:val="nil"/>
              <w:left w:val="single" w:sz="8" w:space="0" w:color="auto"/>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5.7</w:t>
            </w:r>
          </w:p>
        </w:tc>
        <w:tc>
          <w:tcPr>
            <w:tcW w:w="3141"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транспортный налог</w:t>
            </w:r>
          </w:p>
        </w:tc>
        <w:tc>
          <w:tcPr>
            <w:tcW w:w="1371"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 </w:t>
            </w:r>
          </w:p>
        </w:tc>
        <w:tc>
          <w:tcPr>
            <w:tcW w:w="1371"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 </w:t>
            </w:r>
          </w:p>
        </w:tc>
        <w:tc>
          <w:tcPr>
            <w:tcW w:w="1459"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 </w:t>
            </w:r>
          </w:p>
        </w:tc>
        <w:tc>
          <w:tcPr>
            <w:tcW w:w="1169"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 </w:t>
            </w:r>
          </w:p>
        </w:tc>
      </w:tr>
      <w:tr w:rsidR="00D52745" w:rsidRPr="00D52745" w:rsidTr="00267805">
        <w:tc>
          <w:tcPr>
            <w:tcW w:w="703" w:type="dxa"/>
            <w:tcBorders>
              <w:top w:val="nil"/>
              <w:left w:val="single" w:sz="8" w:space="0" w:color="auto"/>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5.8</w:t>
            </w:r>
          </w:p>
        </w:tc>
        <w:tc>
          <w:tcPr>
            <w:tcW w:w="3141"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земельный налог</w:t>
            </w:r>
          </w:p>
        </w:tc>
        <w:tc>
          <w:tcPr>
            <w:tcW w:w="1371"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 </w:t>
            </w:r>
          </w:p>
        </w:tc>
        <w:tc>
          <w:tcPr>
            <w:tcW w:w="1371"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 </w:t>
            </w:r>
          </w:p>
        </w:tc>
        <w:tc>
          <w:tcPr>
            <w:tcW w:w="1459"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 </w:t>
            </w:r>
          </w:p>
        </w:tc>
        <w:tc>
          <w:tcPr>
            <w:tcW w:w="1169" w:type="dxa"/>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D52745" w:rsidRPr="00D52745" w:rsidRDefault="00D52745" w:rsidP="00267805">
            <w:pPr>
              <w:rPr>
                <w:sz w:val="24"/>
                <w:szCs w:val="24"/>
              </w:rPr>
            </w:pPr>
            <w:r w:rsidRPr="00D52745">
              <w:rPr>
                <w:sz w:val="24"/>
                <w:szCs w:val="24"/>
              </w:rPr>
              <w:t> </w:t>
            </w:r>
          </w:p>
        </w:tc>
      </w:tr>
    </w:tbl>
    <w:p w:rsidR="00D52745" w:rsidRPr="00D52745" w:rsidRDefault="00D52745" w:rsidP="00D52745">
      <w:pPr>
        <w:shd w:val="clear" w:color="auto" w:fill="FFFFFF"/>
        <w:ind w:firstLine="540"/>
        <w:rPr>
          <w:sz w:val="24"/>
          <w:szCs w:val="24"/>
        </w:rPr>
      </w:pPr>
      <w:r w:rsidRPr="00D52745">
        <w:rPr>
          <w:sz w:val="24"/>
          <w:szCs w:val="24"/>
        </w:rPr>
        <w:t> </w:t>
      </w:r>
    </w:p>
    <w:p w:rsidR="00D52745" w:rsidRPr="00D52745" w:rsidRDefault="00D52745" w:rsidP="00D52745">
      <w:pPr>
        <w:shd w:val="clear" w:color="auto" w:fill="FFFFFF"/>
        <w:jc w:val="both"/>
        <w:rPr>
          <w:sz w:val="24"/>
          <w:szCs w:val="24"/>
        </w:rPr>
      </w:pPr>
      <w:r w:rsidRPr="00D52745">
        <w:rPr>
          <w:sz w:val="24"/>
          <w:szCs w:val="24"/>
        </w:rPr>
        <w:t>Руководитель организации _____________________(____________________)</w:t>
      </w:r>
    </w:p>
    <w:p w:rsidR="00D52745" w:rsidRPr="00D52745" w:rsidRDefault="00D52745" w:rsidP="00D52745">
      <w:pPr>
        <w:shd w:val="clear" w:color="auto" w:fill="FFFFFF"/>
        <w:jc w:val="both"/>
        <w:rPr>
          <w:sz w:val="24"/>
          <w:szCs w:val="24"/>
        </w:rPr>
      </w:pPr>
      <w:r w:rsidRPr="00D52745">
        <w:rPr>
          <w:sz w:val="24"/>
          <w:szCs w:val="24"/>
        </w:rPr>
        <w:t>(индивидуальный предприниматель)</w:t>
      </w:r>
    </w:p>
    <w:p w:rsidR="00D52745" w:rsidRPr="00D52745" w:rsidRDefault="00D52745" w:rsidP="00D52745">
      <w:pPr>
        <w:shd w:val="clear" w:color="auto" w:fill="FFFFFF"/>
        <w:jc w:val="center"/>
        <w:rPr>
          <w:sz w:val="24"/>
          <w:szCs w:val="24"/>
        </w:rPr>
      </w:pPr>
      <w:r w:rsidRPr="00D52745">
        <w:rPr>
          <w:sz w:val="24"/>
          <w:szCs w:val="24"/>
        </w:rPr>
        <w:t>М.П. (при наличии) </w:t>
      </w:r>
    </w:p>
    <w:p w:rsidR="00D52745" w:rsidRPr="00D52745" w:rsidRDefault="00D52745" w:rsidP="00D52745">
      <w:pPr>
        <w:shd w:val="clear" w:color="auto" w:fill="FFFFFF"/>
        <w:rPr>
          <w:sz w:val="24"/>
          <w:szCs w:val="24"/>
        </w:rPr>
      </w:pPr>
      <w:r w:rsidRPr="00D52745">
        <w:rPr>
          <w:sz w:val="24"/>
          <w:szCs w:val="24"/>
        </w:rPr>
        <w:t>Примечания:</w:t>
      </w:r>
      <w:bookmarkStart w:id="0" w:name="Par331"/>
      <w:bookmarkStart w:id="1" w:name="Par333"/>
      <w:bookmarkEnd w:id="0"/>
      <w:bookmarkEnd w:id="1"/>
    </w:p>
    <w:p w:rsidR="00D52745" w:rsidRPr="00D52745" w:rsidRDefault="00D52745" w:rsidP="00D52745">
      <w:pPr>
        <w:shd w:val="clear" w:color="auto" w:fill="FFFFFF"/>
        <w:rPr>
          <w:sz w:val="24"/>
          <w:szCs w:val="24"/>
        </w:rPr>
      </w:pPr>
      <w:r w:rsidRPr="00D52745">
        <w:rPr>
          <w:sz w:val="24"/>
          <w:szCs w:val="24"/>
        </w:rPr>
        <w:t>*При заполнении таблиц учитываются данные по двум годам, предшествовавшим году начала оказания финансовой поддержки.</w:t>
      </w:r>
    </w:p>
    <w:p w:rsidR="00D52745" w:rsidRPr="00D52745" w:rsidRDefault="00D52745" w:rsidP="00D52745">
      <w:pPr>
        <w:shd w:val="clear" w:color="auto" w:fill="FFFFFF"/>
        <w:rPr>
          <w:sz w:val="24"/>
          <w:szCs w:val="24"/>
        </w:rPr>
      </w:pPr>
      <w:r w:rsidRPr="00D52745">
        <w:rPr>
          <w:sz w:val="24"/>
          <w:szCs w:val="24"/>
        </w:rPr>
        <w:t>Пример: если оказание финансовой поддержки начато в 2015 году, то предшествующие годы – 2014 (1-й год, предшествующий финансовой поддержке) и 2013 (2-й год, предшествующий финансовой поддержке).</w:t>
      </w:r>
    </w:p>
    <w:p w:rsidR="00D52745" w:rsidRPr="00D52745" w:rsidRDefault="00D52745" w:rsidP="00D52745">
      <w:pPr>
        <w:shd w:val="clear" w:color="auto" w:fill="FFFFFF"/>
        <w:rPr>
          <w:sz w:val="24"/>
          <w:szCs w:val="24"/>
        </w:rPr>
      </w:pPr>
      <w:bookmarkStart w:id="2" w:name="Par3367"/>
      <w:bookmarkEnd w:id="2"/>
      <w:r w:rsidRPr="00D52745">
        <w:rPr>
          <w:sz w:val="24"/>
          <w:szCs w:val="24"/>
        </w:rPr>
        <w:t>**Заполняется СМиСП, применяющими систему налогообложения в виде единого налога на вмененный доход для отдельных видов деятельности. В скобках указывается отчетный период (1 квартал, полугодие, 9 месяцев).</w:t>
      </w:r>
    </w:p>
    <w:p w:rsidR="00D52745" w:rsidRPr="00D52745" w:rsidRDefault="00D52745" w:rsidP="00D52745">
      <w:pPr>
        <w:pStyle w:val="s3"/>
        <w:shd w:val="clear" w:color="auto" w:fill="FFFFFF"/>
        <w:spacing w:before="0" w:beforeAutospacing="0" w:after="0" w:afterAutospacing="0"/>
      </w:pPr>
    </w:p>
    <w:p w:rsidR="00D52745" w:rsidRPr="00D52745" w:rsidRDefault="00D52745" w:rsidP="00D52745">
      <w:pPr>
        <w:pStyle w:val="s3"/>
        <w:shd w:val="clear" w:color="auto" w:fill="FFFFFF"/>
        <w:spacing w:before="0" w:beforeAutospacing="0" w:after="0" w:afterAutospacing="0"/>
        <w:jc w:val="center"/>
      </w:pPr>
      <w:r w:rsidRPr="00D52745">
        <w:t>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от 24.07.2007 № 209-ФЗ «О развитии малого и среднего предпринимательства в Российской Федерации»</w:t>
      </w:r>
    </w:p>
    <w:p w:rsidR="00D52745" w:rsidRPr="00D52745" w:rsidRDefault="00D52745" w:rsidP="00D52745">
      <w:pPr>
        <w:pStyle w:val="HTML"/>
        <w:shd w:val="clear" w:color="auto" w:fill="FFFFFF"/>
        <w:jc w:val="both"/>
        <w:rPr>
          <w:rFonts w:ascii="Times New Roman" w:hAnsi="Times New Roman" w:cs="Times New Roman"/>
          <w:sz w:val="24"/>
          <w:szCs w:val="24"/>
        </w:rPr>
      </w:pPr>
      <w:r w:rsidRPr="00D52745">
        <w:rPr>
          <w:rFonts w:ascii="Times New Roman" w:hAnsi="Times New Roman" w:cs="Times New Roman"/>
          <w:sz w:val="24"/>
          <w:szCs w:val="24"/>
        </w:rPr>
        <w:t xml:space="preserve">     </w:t>
      </w:r>
    </w:p>
    <w:p w:rsidR="00D52745" w:rsidRPr="00D52745" w:rsidRDefault="00D52745" w:rsidP="00D52745">
      <w:pPr>
        <w:pStyle w:val="HTML"/>
        <w:shd w:val="clear" w:color="auto" w:fill="FFFFFF"/>
        <w:jc w:val="both"/>
        <w:rPr>
          <w:rFonts w:ascii="Times New Roman" w:hAnsi="Times New Roman" w:cs="Times New Roman"/>
          <w:sz w:val="24"/>
          <w:szCs w:val="24"/>
        </w:rPr>
      </w:pPr>
      <w:r w:rsidRPr="00D52745">
        <w:rPr>
          <w:rFonts w:ascii="Times New Roman" w:hAnsi="Times New Roman" w:cs="Times New Roman"/>
          <w:sz w:val="24"/>
          <w:szCs w:val="24"/>
        </w:rPr>
        <w:t>Настоящим заявляю, что _____________________________________________</w:t>
      </w:r>
    </w:p>
    <w:p w:rsidR="00D52745" w:rsidRPr="00D52745" w:rsidRDefault="00D52745" w:rsidP="00D52745">
      <w:pPr>
        <w:pStyle w:val="HTML"/>
        <w:shd w:val="clear" w:color="auto" w:fill="FFFFFF"/>
        <w:jc w:val="both"/>
        <w:rPr>
          <w:rFonts w:ascii="Times New Roman" w:hAnsi="Times New Roman" w:cs="Times New Roman"/>
          <w:sz w:val="24"/>
          <w:szCs w:val="24"/>
        </w:rPr>
      </w:pPr>
      <w:r w:rsidRPr="00D52745">
        <w:rPr>
          <w:rFonts w:ascii="Times New Roman" w:hAnsi="Times New Roman" w:cs="Times New Roman"/>
          <w:sz w:val="24"/>
          <w:szCs w:val="24"/>
        </w:rPr>
        <w:t>__________________________________________________________________</w:t>
      </w:r>
    </w:p>
    <w:p w:rsidR="00D52745" w:rsidRPr="00D52745" w:rsidRDefault="00D52745" w:rsidP="00D52745">
      <w:pPr>
        <w:pStyle w:val="HTML"/>
        <w:shd w:val="clear" w:color="auto" w:fill="FFFFFF"/>
        <w:jc w:val="center"/>
        <w:rPr>
          <w:rFonts w:ascii="Times New Roman" w:hAnsi="Times New Roman" w:cs="Times New Roman"/>
          <w:sz w:val="24"/>
          <w:szCs w:val="24"/>
        </w:rPr>
      </w:pPr>
      <w:r w:rsidRPr="00D52745">
        <w:rPr>
          <w:rFonts w:ascii="Times New Roman" w:hAnsi="Times New Roman" w:cs="Times New Roman"/>
          <w:sz w:val="24"/>
          <w:szCs w:val="24"/>
        </w:rPr>
        <w:t>(указывается полное наименование юридического лица, фамилия, имя, отчество (последнее - при наличии) индивидуального предпринимателя)</w:t>
      </w:r>
    </w:p>
    <w:p w:rsidR="00D52745" w:rsidRPr="00D52745" w:rsidRDefault="00D52745" w:rsidP="00D52745">
      <w:pPr>
        <w:pStyle w:val="HTML"/>
        <w:shd w:val="clear" w:color="auto" w:fill="FFFFFF"/>
        <w:jc w:val="both"/>
        <w:rPr>
          <w:rFonts w:ascii="Times New Roman" w:hAnsi="Times New Roman" w:cs="Times New Roman"/>
          <w:sz w:val="24"/>
          <w:szCs w:val="24"/>
        </w:rPr>
      </w:pPr>
      <w:r w:rsidRPr="00D52745">
        <w:rPr>
          <w:rFonts w:ascii="Times New Roman" w:hAnsi="Times New Roman" w:cs="Times New Roman"/>
          <w:sz w:val="24"/>
          <w:szCs w:val="24"/>
        </w:rPr>
        <w:t>ИНН: _____________________________________________________________</w:t>
      </w:r>
    </w:p>
    <w:p w:rsidR="00D52745" w:rsidRPr="00D52745" w:rsidRDefault="00D52745" w:rsidP="00D52745">
      <w:pPr>
        <w:pStyle w:val="HTML"/>
        <w:shd w:val="clear" w:color="auto" w:fill="FFFFFF"/>
        <w:jc w:val="center"/>
        <w:rPr>
          <w:rFonts w:ascii="Times New Roman" w:hAnsi="Times New Roman" w:cs="Times New Roman"/>
          <w:sz w:val="24"/>
          <w:szCs w:val="24"/>
        </w:rPr>
      </w:pPr>
      <w:r w:rsidRPr="00D52745">
        <w:rPr>
          <w:rFonts w:ascii="Times New Roman" w:hAnsi="Times New Roman" w:cs="Times New Roman"/>
          <w:sz w:val="24"/>
          <w:szCs w:val="24"/>
        </w:rPr>
        <w:t>(указывается идентификационный номер налогоплательщика (ИНН) юридического лица или физического лица, зарегистрированного в качестве индивидуального предпринимателя)</w:t>
      </w:r>
    </w:p>
    <w:p w:rsidR="00D52745" w:rsidRPr="00D52745" w:rsidRDefault="00D52745" w:rsidP="00D52745">
      <w:pPr>
        <w:pStyle w:val="HTML"/>
        <w:shd w:val="clear" w:color="auto" w:fill="FFFFFF"/>
        <w:jc w:val="both"/>
        <w:rPr>
          <w:rFonts w:ascii="Times New Roman" w:hAnsi="Times New Roman" w:cs="Times New Roman"/>
          <w:sz w:val="24"/>
          <w:szCs w:val="24"/>
        </w:rPr>
      </w:pPr>
      <w:r w:rsidRPr="00D52745">
        <w:rPr>
          <w:rFonts w:ascii="Times New Roman" w:hAnsi="Times New Roman" w:cs="Times New Roman"/>
          <w:sz w:val="24"/>
          <w:szCs w:val="24"/>
        </w:rPr>
        <w:t>дата государственной регистрации: ____________________________________</w:t>
      </w:r>
    </w:p>
    <w:p w:rsidR="00D52745" w:rsidRPr="00D52745" w:rsidRDefault="00D52745" w:rsidP="00D52745">
      <w:pPr>
        <w:pStyle w:val="HTML"/>
        <w:shd w:val="clear" w:color="auto" w:fill="FFFFFF"/>
        <w:jc w:val="center"/>
        <w:rPr>
          <w:rFonts w:ascii="Times New Roman" w:hAnsi="Times New Roman" w:cs="Times New Roman"/>
          <w:sz w:val="24"/>
          <w:szCs w:val="24"/>
        </w:rPr>
      </w:pPr>
      <w:r w:rsidRPr="00D52745">
        <w:rPr>
          <w:rFonts w:ascii="Times New Roman" w:hAnsi="Times New Roman" w:cs="Times New Roman"/>
          <w:sz w:val="24"/>
          <w:szCs w:val="24"/>
        </w:rPr>
        <w:t>(указывается дата государственной регистрации юридического лица или индивидуального предпринимателя)</w:t>
      </w:r>
    </w:p>
    <w:p w:rsidR="00D52745" w:rsidRPr="00D52745" w:rsidRDefault="00D52745" w:rsidP="00D52745">
      <w:pPr>
        <w:pStyle w:val="HTML"/>
        <w:shd w:val="clear" w:color="auto" w:fill="FFFFFF"/>
        <w:jc w:val="both"/>
        <w:rPr>
          <w:rFonts w:ascii="Times New Roman" w:hAnsi="Times New Roman" w:cs="Times New Roman"/>
          <w:sz w:val="24"/>
          <w:szCs w:val="24"/>
        </w:rPr>
      </w:pPr>
      <w:r w:rsidRPr="00D52745">
        <w:rPr>
          <w:rFonts w:ascii="Times New Roman" w:hAnsi="Times New Roman" w:cs="Times New Roman"/>
          <w:sz w:val="24"/>
          <w:szCs w:val="24"/>
        </w:rPr>
        <w:t xml:space="preserve">соответствует условиям отнесения к субъектам малого и среднего  предпринимательства, установленным </w:t>
      </w:r>
      <w:hyperlink r:id="rId52" w:anchor="/document/12154854/entry/0" w:history="1">
        <w:r w:rsidRPr="00D52745">
          <w:rPr>
            <w:rStyle w:val="af"/>
            <w:rFonts w:ascii="Times New Roman" w:hAnsi="Times New Roman" w:cs="Times New Roman"/>
            <w:sz w:val="24"/>
            <w:szCs w:val="24"/>
          </w:rPr>
          <w:t>Федеральным законом</w:t>
        </w:r>
      </w:hyperlink>
      <w:r w:rsidRPr="00D52745">
        <w:rPr>
          <w:rFonts w:ascii="Times New Roman" w:hAnsi="Times New Roman" w:cs="Times New Roman"/>
          <w:sz w:val="24"/>
          <w:szCs w:val="24"/>
        </w:rPr>
        <w:t xml:space="preserve"> от 24.07.2007 № 209-ФЗ «О развитии малого и среднего предпринимательства в Российской Федерации».</w:t>
      </w:r>
    </w:p>
    <w:p w:rsidR="00D52745" w:rsidRPr="00D52745" w:rsidRDefault="00D52745" w:rsidP="00D52745">
      <w:pPr>
        <w:pStyle w:val="HTML"/>
        <w:shd w:val="clear" w:color="auto" w:fill="FFFFFF"/>
        <w:jc w:val="both"/>
        <w:rPr>
          <w:rFonts w:ascii="Times New Roman" w:hAnsi="Times New Roman" w:cs="Times New Roman"/>
          <w:sz w:val="24"/>
          <w:szCs w:val="24"/>
        </w:rPr>
      </w:pPr>
      <w:r w:rsidRPr="00D52745">
        <w:rPr>
          <w:rFonts w:ascii="Times New Roman" w:hAnsi="Times New Roman" w:cs="Times New Roman"/>
          <w:sz w:val="24"/>
          <w:szCs w:val="24"/>
        </w:rPr>
        <w:t>_____________________________________________          ________________</w:t>
      </w:r>
    </w:p>
    <w:p w:rsidR="00D52745" w:rsidRPr="00D52745" w:rsidRDefault="00D52745" w:rsidP="00D52745">
      <w:pPr>
        <w:pStyle w:val="HTML"/>
        <w:shd w:val="clear" w:color="auto" w:fill="FFFFFF"/>
        <w:jc w:val="both"/>
        <w:rPr>
          <w:rFonts w:ascii="Times New Roman" w:hAnsi="Times New Roman" w:cs="Times New Roman"/>
          <w:sz w:val="24"/>
          <w:szCs w:val="24"/>
        </w:rPr>
      </w:pPr>
      <w:r w:rsidRPr="00D52745">
        <w:rPr>
          <w:rFonts w:ascii="Times New Roman" w:hAnsi="Times New Roman" w:cs="Times New Roman"/>
          <w:sz w:val="24"/>
          <w:szCs w:val="24"/>
        </w:rPr>
        <w:t>ФИО (последнее - при наличии) подписавшего, должность                           подпись</w:t>
      </w:r>
    </w:p>
    <w:p w:rsidR="00D52745" w:rsidRPr="00D52745" w:rsidRDefault="00D52745" w:rsidP="00D52745">
      <w:pPr>
        <w:pStyle w:val="HTML"/>
        <w:shd w:val="clear" w:color="auto" w:fill="FFFFFF"/>
        <w:jc w:val="both"/>
        <w:rPr>
          <w:rFonts w:ascii="Times New Roman" w:hAnsi="Times New Roman" w:cs="Times New Roman"/>
          <w:sz w:val="24"/>
          <w:szCs w:val="24"/>
        </w:rPr>
      </w:pPr>
      <w:r w:rsidRPr="00D52745">
        <w:rPr>
          <w:rFonts w:ascii="Times New Roman" w:hAnsi="Times New Roman" w:cs="Times New Roman"/>
          <w:sz w:val="24"/>
          <w:szCs w:val="24"/>
        </w:rPr>
        <w:t>"__" _____________ 20__ г.</w:t>
      </w:r>
    </w:p>
    <w:p w:rsidR="00D52745" w:rsidRPr="00D52745" w:rsidRDefault="00D52745" w:rsidP="00D52745">
      <w:pPr>
        <w:pStyle w:val="HTML"/>
        <w:shd w:val="clear" w:color="auto" w:fill="FFFFFF"/>
        <w:jc w:val="both"/>
        <w:rPr>
          <w:rFonts w:ascii="Times New Roman" w:hAnsi="Times New Roman" w:cs="Times New Roman"/>
          <w:sz w:val="24"/>
          <w:szCs w:val="24"/>
        </w:rPr>
      </w:pPr>
      <w:r w:rsidRPr="00D52745">
        <w:rPr>
          <w:rFonts w:ascii="Times New Roman" w:hAnsi="Times New Roman" w:cs="Times New Roman"/>
          <w:sz w:val="24"/>
          <w:szCs w:val="24"/>
        </w:rPr>
        <w:t xml:space="preserve">     М.П. (при наличии)».</w:t>
      </w:r>
    </w:p>
    <w:p w:rsidR="00D52745" w:rsidRPr="00D52745" w:rsidRDefault="00D52745" w:rsidP="00D52745">
      <w:pPr>
        <w:jc w:val="right"/>
        <w:rPr>
          <w:sz w:val="24"/>
          <w:szCs w:val="24"/>
        </w:rPr>
      </w:pPr>
      <w:r w:rsidRPr="00D52745">
        <w:rPr>
          <w:sz w:val="24"/>
          <w:szCs w:val="24"/>
        </w:rPr>
        <w:br w:type="page"/>
      </w:r>
      <w:r w:rsidRPr="00D52745">
        <w:rPr>
          <w:sz w:val="24"/>
          <w:szCs w:val="24"/>
        </w:rPr>
        <w:lastRenderedPageBreak/>
        <w:t>Приложение № 2</w:t>
      </w:r>
    </w:p>
    <w:p w:rsidR="00D52745" w:rsidRPr="00D52745" w:rsidRDefault="00D52745" w:rsidP="00D52745">
      <w:pPr>
        <w:jc w:val="right"/>
        <w:rPr>
          <w:sz w:val="24"/>
          <w:szCs w:val="24"/>
        </w:rPr>
      </w:pPr>
      <w:r w:rsidRPr="00D52745">
        <w:rPr>
          <w:sz w:val="24"/>
          <w:szCs w:val="24"/>
        </w:rPr>
        <w:t>к постановлению администрации</w:t>
      </w:r>
    </w:p>
    <w:p w:rsidR="00D52745" w:rsidRPr="00D52745" w:rsidRDefault="00D52745" w:rsidP="00D52745">
      <w:pPr>
        <w:jc w:val="right"/>
        <w:rPr>
          <w:sz w:val="24"/>
          <w:szCs w:val="24"/>
        </w:rPr>
      </w:pPr>
      <w:r w:rsidRPr="00D52745">
        <w:rPr>
          <w:sz w:val="24"/>
          <w:szCs w:val="24"/>
        </w:rPr>
        <w:t xml:space="preserve">Шипуновского сельсовета </w:t>
      </w:r>
    </w:p>
    <w:p w:rsidR="00D52745" w:rsidRPr="00D52745" w:rsidRDefault="00D52745" w:rsidP="00D52745">
      <w:pPr>
        <w:jc w:val="right"/>
        <w:rPr>
          <w:sz w:val="24"/>
          <w:szCs w:val="24"/>
        </w:rPr>
      </w:pPr>
      <w:r w:rsidRPr="00D52745">
        <w:rPr>
          <w:sz w:val="24"/>
          <w:szCs w:val="24"/>
        </w:rPr>
        <w:t>Сузунского района Новосибирской области</w:t>
      </w:r>
    </w:p>
    <w:p w:rsidR="00D52745" w:rsidRPr="00D52745" w:rsidRDefault="00D52745" w:rsidP="00D52745">
      <w:pPr>
        <w:jc w:val="right"/>
        <w:rPr>
          <w:sz w:val="24"/>
          <w:szCs w:val="24"/>
        </w:rPr>
      </w:pPr>
      <w:r w:rsidRPr="00D52745">
        <w:rPr>
          <w:sz w:val="24"/>
          <w:szCs w:val="24"/>
        </w:rPr>
        <w:t xml:space="preserve"> от 06.05.2021 № 34</w:t>
      </w:r>
    </w:p>
    <w:p w:rsidR="00D52745" w:rsidRPr="00D52745" w:rsidRDefault="00D52745" w:rsidP="00D52745">
      <w:pPr>
        <w:jc w:val="right"/>
        <w:rPr>
          <w:sz w:val="24"/>
          <w:szCs w:val="24"/>
        </w:rPr>
      </w:pPr>
    </w:p>
    <w:p w:rsidR="00D52745" w:rsidRPr="00D52745" w:rsidRDefault="00D52745" w:rsidP="00D52745">
      <w:pPr>
        <w:jc w:val="right"/>
        <w:rPr>
          <w:sz w:val="24"/>
          <w:szCs w:val="24"/>
        </w:rPr>
      </w:pPr>
      <w:r w:rsidRPr="00D52745">
        <w:rPr>
          <w:sz w:val="24"/>
          <w:szCs w:val="24"/>
        </w:rPr>
        <w:t>«Приложение № 3</w:t>
      </w:r>
    </w:p>
    <w:p w:rsidR="00D52745" w:rsidRPr="00D52745" w:rsidRDefault="00D52745" w:rsidP="00D52745">
      <w:pPr>
        <w:jc w:val="right"/>
        <w:rPr>
          <w:sz w:val="24"/>
          <w:szCs w:val="24"/>
        </w:rPr>
      </w:pPr>
      <w:r w:rsidRPr="00D52745">
        <w:rPr>
          <w:sz w:val="24"/>
          <w:szCs w:val="24"/>
        </w:rPr>
        <w:t>к постановлению администрации</w:t>
      </w:r>
    </w:p>
    <w:p w:rsidR="00D52745" w:rsidRPr="00D52745" w:rsidRDefault="00D52745" w:rsidP="00D52745">
      <w:pPr>
        <w:jc w:val="right"/>
        <w:rPr>
          <w:sz w:val="24"/>
          <w:szCs w:val="24"/>
        </w:rPr>
      </w:pPr>
      <w:r w:rsidRPr="00D52745">
        <w:rPr>
          <w:sz w:val="24"/>
          <w:szCs w:val="24"/>
        </w:rPr>
        <w:t xml:space="preserve">Шипуновского сельсовета </w:t>
      </w:r>
    </w:p>
    <w:p w:rsidR="00D52745" w:rsidRPr="00D52745" w:rsidRDefault="00D52745" w:rsidP="00D52745">
      <w:pPr>
        <w:jc w:val="right"/>
        <w:rPr>
          <w:sz w:val="24"/>
          <w:szCs w:val="24"/>
        </w:rPr>
      </w:pPr>
      <w:r w:rsidRPr="00D52745">
        <w:rPr>
          <w:sz w:val="24"/>
          <w:szCs w:val="24"/>
        </w:rPr>
        <w:t>Сузунского района Новосибирской области</w:t>
      </w:r>
    </w:p>
    <w:p w:rsidR="00D52745" w:rsidRPr="00D52745" w:rsidRDefault="00D52745" w:rsidP="00D52745">
      <w:pPr>
        <w:jc w:val="right"/>
        <w:rPr>
          <w:sz w:val="24"/>
          <w:szCs w:val="24"/>
        </w:rPr>
      </w:pPr>
      <w:r w:rsidRPr="00D52745">
        <w:rPr>
          <w:sz w:val="24"/>
          <w:szCs w:val="24"/>
        </w:rPr>
        <w:t xml:space="preserve"> от 10.11.2020 №  105</w:t>
      </w:r>
    </w:p>
    <w:p w:rsidR="00D52745" w:rsidRPr="00D52745" w:rsidRDefault="00D52745" w:rsidP="00D52745">
      <w:pPr>
        <w:pStyle w:val="ac"/>
        <w:spacing w:after="0" w:line="240" w:lineRule="auto"/>
        <w:ind w:left="0"/>
        <w:jc w:val="both"/>
        <w:rPr>
          <w:rFonts w:ascii="Times New Roman" w:hAnsi="Times New Roman"/>
          <w:sz w:val="24"/>
          <w:szCs w:val="24"/>
        </w:rPr>
      </w:pPr>
    </w:p>
    <w:p w:rsidR="00D52745" w:rsidRPr="00D52745" w:rsidRDefault="00D52745" w:rsidP="00D52745">
      <w:pPr>
        <w:shd w:val="clear" w:color="auto" w:fill="FFFFFF"/>
        <w:jc w:val="center"/>
        <w:rPr>
          <w:sz w:val="24"/>
          <w:szCs w:val="24"/>
        </w:rPr>
      </w:pPr>
      <w:r w:rsidRPr="00D52745">
        <w:rPr>
          <w:sz w:val="24"/>
          <w:szCs w:val="24"/>
        </w:rPr>
        <w:t>Условия и порядок предоставления финансовой поддержки</w:t>
      </w:r>
    </w:p>
    <w:p w:rsidR="00D52745" w:rsidRPr="00D52745" w:rsidRDefault="00D52745" w:rsidP="00D52745">
      <w:pPr>
        <w:shd w:val="clear" w:color="auto" w:fill="FFFFFF"/>
        <w:jc w:val="center"/>
        <w:rPr>
          <w:sz w:val="24"/>
          <w:szCs w:val="24"/>
        </w:rPr>
      </w:pPr>
      <w:r w:rsidRPr="00D52745">
        <w:rPr>
          <w:sz w:val="24"/>
          <w:szCs w:val="24"/>
        </w:rPr>
        <w:t>определенным категориям субъектов малого и среднего предпринимательства</w:t>
      </w:r>
    </w:p>
    <w:tbl>
      <w:tblPr>
        <w:tblW w:w="10521" w:type="dxa"/>
        <w:tblInd w:w="-743" w:type="dxa"/>
        <w:shd w:val="clear" w:color="auto" w:fill="FFFFFF"/>
        <w:tblLayout w:type="fixed"/>
        <w:tblCellMar>
          <w:left w:w="0" w:type="dxa"/>
          <w:right w:w="0" w:type="dxa"/>
        </w:tblCellMar>
        <w:tblLook w:val="04A0"/>
      </w:tblPr>
      <w:tblGrid>
        <w:gridCol w:w="723"/>
        <w:gridCol w:w="1971"/>
        <w:gridCol w:w="2835"/>
        <w:gridCol w:w="2382"/>
        <w:gridCol w:w="2610"/>
      </w:tblGrid>
      <w:tr w:rsidR="00D52745" w:rsidRPr="00D52745" w:rsidTr="00267805">
        <w:tc>
          <w:tcPr>
            <w:tcW w:w="72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52745" w:rsidRPr="00D52745" w:rsidRDefault="00D52745" w:rsidP="00267805">
            <w:pPr>
              <w:ind w:right="-481"/>
              <w:rPr>
                <w:sz w:val="24"/>
                <w:szCs w:val="24"/>
              </w:rPr>
            </w:pPr>
            <w:r w:rsidRPr="00D52745">
              <w:rPr>
                <w:sz w:val="24"/>
                <w:szCs w:val="24"/>
              </w:rPr>
              <w:t>№ </w:t>
            </w:r>
          </w:p>
          <w:p w:rsidR="00D52745" w:rsidRPr="00D52745" w:rsidRDefault="00D52745" w:rsidP="00267805">
            <w:pPr>
              <w:rPr>
                <w:sz w:val="24"/>
                <w:szCs w:val="24"/>
              </w:rPr>
            </w:pPr>
            <w:r w:rsidRPr="00D52745">
              <w:rPr>
                <w:b/>
                <w:bCs/>
                <w:sz w:val="24"/>
                <w:szCs w:val="24"/>
              </w:rPr>
              <w:t>п/п</w:t>
            </w:r>
          </w:p>
        </w:tc>
        <w:tc>
          <w:tcPr>
            <w:tcW w:w="197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52745" w:rsidRPr="00D52745" w:rsidRDefault="00D52745" w:rsidP="00267805">
            <w:pPr>
              <w:rPr>
                <w:sz w:val="24"/>
                <w:szCs w:val="24"/>
              </w:rPr>
            </w:pPr>
            <w:r w:rsidRPr="00D52745">
              <w:rPr>
                <w:sz w:val="24"/>
                <w:szCs w:val="24"/>
              </w:rPr>
              <w:t>Форма поддержки</w:t>
            </w:r>
          </w:p>
        </w:tc>
        <w:tc>
          <w:tcPr>
            <w:tcW w:w="283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52745" w:rsidRPr="00D52745" w:rsidRDefault="00D52745" w:rsidP="00267805">
            <w:pPr>
              <w:rPr>
                <w:sz w:val="24"/>
                <w:szCs w:val="24"/>
              </w:rPr>
            </w:pPr>
            <w:r w:rsidRPr="00D52745">
              <w:rPr>
                <w:sz w:val="24"/>
                <w:szCs w:val="24"/>
              </w:rPr>
              <w:t>Категория получателей</w:t>
            </w:r>
          </w:p>
        </w:tc>
        <w:tc>
          <w:tcPr>
            <w:tcW w:w="23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52745" w:rsidRPr="00D52745" w:rsidRDefault="00D52745" w:rsidP="00267805">
            <w:pPr>
              <w:rPr>
                <w:sz w:val="24"/>
                <w:szCs w:val="24"/>
              </w:rPr>
            </w:pPr>
            <w:r w:rsidRPr="00D52745">
              <w:rPr>
                <w:sz w:val="24"/>
                <w:szCs w:val="24"/>
              </w:rPr>
              <w:t>Условия предоставления поддержки</w:t>
            </w:r>
          </w:p>
        </w:tc>
        <w:tc>
          <w:tcPr>
            <w:tcW w:w="26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52745" w:rsidRPr="00D52745" w:rsidRDefault="00D52745" w:rsidP="00267805">
            <w:pPr>
              <w:rPr>
                <w:sz w:val="24"/>
                <w:szCs w:val="24"/>
              </w:rPr>
            </w:pPr>
            <w:r w:rsidRPr="00D52745">
              <w:rPr>
                <w:sz w:val="24"/>
                <w:szCs w:val="24"/>
              </w:rPr>
              <w:t>Величина поддержки и порядок предоставления</w:t>
            </w:r>
          </w:p>
        </w:tc>
      </w:tr>
      <w:tr w:rsidR="00D52745" w:rsidRPr="00D52745" w:rsidTr="00267805">
        <w:trPr>
          <w:trHeight w:val="1117"/>
        </w:trPr>
        <w:tc>
          <w:tcPr>
            <w:tcW w:w="7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52745" w:rsidRPr="00D52745" w:rsidRDefault="00D52745" w:rsidP="00267805">
            <w:pPr>
              <w:rPr>
                <w:sz w:val="24"/>
                <w:szCs w:val="24"/>
              </w:rPr>
            </w:pPr>
            <w:r w:rsidRPr="00D52745">
              <w:rPr>
                <w:sz w:val="24"/>
                <w:szCs w:val="24"/>
              </w:rPr>
              <w:t>1.</w:t>
            </w:r>
          </w:p>
        </w:tc>
        <w:tc>
          <w:tcPr>
            <w:tcW w:w="19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52745" w:rsidRPr="00D52745" w:rsidRDefault="00D52745" w:rsidP="00267805">
            <w:pPr>
              <w:rPr>
                <w:sz w:val="24"/>
                <w:szCs w:val="24"/>
              </w:rPr>
            </w:pPr>
            <w:r w:rsidRPr="00D52745">
              <w:rPr>
                <w:sz w:val="24"/>
                <w:szCs w:val="24"/>
              </w:rPr>
              <w:t>Субсидирование части затрат по договорам лизинга</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52745" w:rsidRPr="00D52745" w:rsidRDefault="00D52745" w:rsidP="00267805">
            <w:pPr>
              <w:pStyle w:val="s16"/>
              <w:shd w:val="clear" w:color="auto" w:fill="FFFFFF"/>
              <w:spacing w:before="0" w:beforeAutospacing="0" w:after="0" w:afterAutospacing="0"/>
            </w:pPr>
            <w:r w:rsidRPr="00D52745">
              <w:t>СМиСП осуществляющие основной вид деятельности</w:t>
            </w:r>
            <w:hyperlink r:id="rId53" w:anchor="/document/47508752/entry/123333" w:history="1">
              <w:r w:rsidRPr="00D52745">
                <w:rPr>
                  <w:rStyle w:val="af"/>
                </w:rPr>
                <w:t>***</w:t>
              </w:r>
            </w:hyperlink>
            <w:r w:rsidRPr="00D52745">
              <w:t> в сфере производства товаров (работ, услуг), за исключением видов деятельности, включенных в разделы G (за исключением кода 45), K, L, M (за исключением кодов 71 и 75), N, O, S (за исключением кодов 95 и 96), T, U </w:t>
            </w:r>
            <w:hyperlink r:id="rId54" w:anchor="/document/70650726/entry/0" w:history="1">
              <w:r w:rsidRPr="00D52745">
                <w:rPr>
                  <w:rStyle w:val="af"/>
                </w:rPr>
                <w:t>Общероссийского классификатора</w:t>
              </w:r>
            </w:hyperlink>
            <w:r w:rsidRPr="00D52745">
              <w:t> видов экономической деятельности (ОК 029-2014 (КДЕС Ред. 2), СМиСП, в отношении которых в единый реестр субъектов малого и среднего предпринимательства внесено указание о том, что они являются социальным предприятием, и, заключившие договор лизинга, со следующим предметом лизинга:</w:t>
            </w:r>
          </w:p>
          <w:p w:rsidR="00D52745" w:rsidRPr="00D52745" w:rsidRDefault="00D52745" w:rsidP="00267805">
            <w:pPr>
              <w:pStyle w:val="s16"/>
              <w:shd w:val="clear" w:color="auto" w:fill="FFFFFF"/>
              <w:spacing w:before="0" w:beforeAutospacing="0" w:after="0" w:afterAutospacing="0"/>
            </w:pPr>
            <w:r w:rsidRPr="00D52745">
              <w:t xml:space="preserve">1) оборудование (оборудование, устройства, механизмы, транспортные средства (за исключением легковых автомобилей и </w:t>
            </w:r>
            <w:r w:rsidRPr="00D52745">
              <w:lastRenderedPageBreak/>
              <w:t>воздушных судов), станки, приборы, аппараты, агрегаты, установки, машины, относящиеся ко второй и выше амортизационным группам </w:t>
            </w:r>
            <w:hyperlink r:id="rId55" w:anchor="/document/12125271/entry/1000" w:history="1">
              <w:r w:rsidRPr="00D52745">
                <w:rPr>
                  <w:rStyle w:val="af"/>
                </w:rPr>
                <w:t>Классификации</w:t>
              </w:r>
            </w:hyperlink>
            <w:r w:rsidRPr="00D52745">
              <w:t> основных средств, включаемых в амортизационные группы, утвержденные </w:t>
            </w:r>
            <w:hyperlink r:id="rId56" w:anchor="/document/12125271/entry/0" w:history="1">
              <w:r w:rsidRPr="00D52745">
                <w:rPr>
                  <w:rStyle w:val="af"/>
                </w:rPr>
                <w:t>постановлением</w:t>
              </w:r>
            </w:hyperlink>
            <w:r w:rsidRPr="00D52745">
              <w:t> Правительства Российской Федерации от 01.01.2002 N 1 "О Классификации основных средств, включаемых в амортизационные группы", за исключением оборудования, предназначенного для осуществления оптовой и розничной торговой деятельности субъектами малого и среднего предпринимательства);</w:t>
            </w:r>
          </w:p>
          <w:p w:rsidR="00D52745" w:rsidRPr="00D52745" w:rsidRDefault="00D52745" w:rsidP="00267805">
            <w:pPr>
              <w:pStyle w:val="s16"/>
              <w:shd w:val="clear" w:color="auto" w:fill="FFFFFF"/>
              <w:spacing w:before="0" w:beforeAutospacing="0" w:after="0" w:afterAutospacing="0"/>
            </w:pPr>
            <w:r w:rsidRPr="00D52745">
              <w:t>2) универсальные мобильные платформы (мобильная служба быта; мобильный шиномонтаж; мобильный пункт быстрого питания; мобильный пункт производства готовых к употреблению продуктов питания (хлебобулочные и кондитерские изделия, блины, гриль, пончики и пр.); мобильный ремонт обуви; мобильный центр первичной обработки и фасовки сельскохозяйственной продукции; мобильный пункт заготовки молочной продукции);</w:t>
            </w:r>
          </w:p>
          <w:p w:rsidR="00D52745" w:rsidRPr="00D52745" w:rsidRDefault="00D52745" w:rsidP="00267805">
            <w:pPr>
              <w:pStyle w:val="s16"/>
              <w:shd w:val="clear" w:color="auto" w:fill="FFFFFF"/>
              <w:spacing w:before="0" w:beforeAutospacing="0" w:after="0" w:afterAutospacing="0"/>
            </w:pPr>
            <w:r w:rsidRPr="00D52745">
              <w:t xml:space="preserve">3) нестационарные объекты для ведения предпринимательской деятельности субъектами малого и среднего предпринимательства </w:t>
            </w:r>
            <w:r w:rsidRPr="00D52745">
              <w:lastRenderedPageBreak/>
              <w:t>(временные сооружения или временные конструкции, не связанные прочно с земельным участком, вне зависимости от присоединения к сетям инженерно-технического обеспечения)</w:t>
            </w:r>
          </w:p>
          <w:p w:rsidR="00D52745" w:rsidRPr="00D52745" w:rsidRDefault="00D52745" w:rsidP="00267805">
            <w:pPr>
              <w:rPr>
                <w:sz w:val="24"/>
                <w:szCs w:val="24"/>
              </w:rPr>
            </w:pPr>
            <w:r w:rsidRPr="00D52745">
              <w:rPr>
                <w:sz w:val="24"/>
                <w:szCs w:val="24"/>
              </w:rPr>
              <w:t> </w:t>
            </w:r>
          </w:p>
        </w:tc>
        <w:tc>
          <w:tcPr>
            <w:tcW w:w="23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52745" w:rsidRPr="00D52745" w:rsidRDefault="00D52745" w:rsidP="00267805">
            <w:pPr>
              <w:rPr>
                <w:sz w:val="24"/>
                <w:szCs w:val="24"/>
              </w:rPr>
            </w:pPr>
            <w:r w:rsidRPr="00D52745">
              <w:rPr>
                <w:sz w:val="24"/>
                <w:szCs w:val="24"/>
              </w:rPr>
              <w:lastRenderedPageBreak/>
              <w:t>Соблюдение СМиСП следующих обязательных условий (по итогам работы за последний финансовый год и последний отчетный период с начала текущего года):</w:t>
            </w:r>
          </w:p>
          <w:p w:rsidR="00D52745" w:rsidRPr="00D52745" w:rsidRDefault="00D52745" w:rsidP="00267805">
            <w:pPr>
              <w:rPr>
                <w:sz w:val="24"/>
                <w:szCs w:val="24"/>
              </w:rPr>
            </w:pPr>
            <w:r w:rsidRPr="00D52745">
              <w:rPr>
                <w:sz w:val="24"/>
                <w:szCs w:val="24"/>
              </w:rPr>
              <w:t>1) отсутствие задолженности по налогам и сборам в бюджетную систему Российской Федерации;</w:t>
            </w:r>
          </w:p>
          <w:p w:rsidR="00D52745" w:rsidRPr="00D52745" w:rsidRDefault="00D52745" w:rsidP="00267805">
            <w:pPr>
              <w:rPr>
                <w:sz w:val="24"/>
                <w:szCs w:val="24"/>
              </w:rPr>
            </w:pPr>
            <w:r w:rsidRPr="00D52745">
              <w:rPr>
                <w:sz w:val="24"/>
                <w:szCs w:val="24"/>
              </w:rPr>
              <w:t>2) обеспечение  уровня среднемесячной заработной платы одного работника за предшествующий год или последний отчетный период текущего года  не менее установленной величины прожиточного минимума для трудоспособного населения Новосибирской области (для СМиСП, проработавших не менее трех лет).</w:t>
            </w:r>
          </w:p>
          <w:p w:rsidR="00D52745" w:rsidRPr="00D52745" w:rsidRDefault="00D52745" w:rsidP="00267805">
            <w:pPr>
              <w:rPr>
                <w:sz w:val="24"/>
                <w:szCs w:val="24"/>
              </w:rPr>
            </w:pPr>
            <w:r w:rsidRPr="00D52745">
              <w:rPr>
                <w:sz w:val="24"/>
                <w:szCs w:val="24"/>
              </w:rPr>
              <w:t xml:space="preserve"> 3) принятие обязательств по </w:t>
            </w:r>
            <w:r w:rsidRPr="00D52745">
              <w:rPr>
                <w:sz w:val="24"/>
                <w:szCs w:val="24"/>
              </w:rPr>
              <w:lastRenderedPageBreak/>
              <w:t>обеспечению роста количества рабочих мест** в год оказания финансовой поддержки по сравнению с предшествующим годом или обеспечению прироста выручки от реализации товаров (работ, услуг) на одного работника в год оказания поддержки.</w:t>
            </w:r>
          </w:p>
        </w:tc>
        <w:tc>
          <w:tcPr>
            <w:tcW w:w="26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52745" w:rsidRPr="00D52745" w:rsidRDefault="00D52745" w:rsidP="00267805">
            <w:pPr>
              <w:pStyle w:val="s16"/>
              <w:shd w:val="clear" w:color="auto" w:fill="FFFFFF"/>
              <w:spacing w:before="0" w:beforeAutospacing="0" w:after="0" w:afterAutospacing="0"/>
            </w:pPr>
            <w:r w:rsidRPr="00D52745">
              <w:lastRenderedPageBreak/>
              <w:t>а) 20% от лизингового платежа, ежемесячно уплачиваемого субъектом малого и среднего предпринимательства, но не более 20000 рублей на одного получателя поддержки;</w:t>
            </w:r>
          </w:p>
          <w:p w:rsidR="00D52745" w:rsidRPr="00D52745" w:rsidRDefault="00D52745" w:rsidP="00267805">
            <w:pPr>
              <w:pStyle w:val="s16"/>
              <w:shd w:val="clear" w:color="auto" w:fill="FFFFFF"/>
              <w:spacing w:before="0" w:beforeAutospacing="0" w:after="0" w:afterAutospacing="0"/>
            </w:pPr>
            <w:r w:rsidRPr="00D52745">
              <w:t>б) 50%, но не более 20000 рублей на одного получателя поддержки - юридического лица или индивидуального предпринимателя - при субсидировании уплаты СМиСП первого взноса (аванса) при заключении договора лизинга оборудования;</w:t>
            </w:r>
          </w:p>
          <w:p w:rsidR="00D52745" w:rsidRPr="00D52745" w:rsidRDefault="00D52745" w:rsidP="00267805">
            <w:pPr>
              <w:pStyle w:val="s16"/>
              <w:shd w:val="clear" w:color="auto" w:fill="FFFFFF"/>
              <w:spacing w:before="0" w:beforeAutospacing="0" w:after="0" w:afterAutospacing="0"/>
            </w:pPr>
            <w:r w:rsidRPr="00D52745">
              <w:t>в) 50%, но не более 20000 рублей - для вновь зарегистрированных и действующих на момент принятия решения о предоставлении субсидии менее 1 года СМиСП на уплату первого взноса (аванса) при заключении договора лизинга оборудования.</w:t>
            </w:r>
          </w:p>
          <w:p w:rsidR="00D52745" w:rsidRPr="00D52745" w:rsidRDefault="00D52745" w:rsidP="00267805">
            <w:pPr>
              <w:pStyle w:val="s16"/>
              <w:shd w:val="clear" w:color="auto" w:fill="FFFFFF"/>
              <w:spacing w:before="0" w:beforeAutospacing="0" w:after="0" w:afterAutospacing="0"/>
            </w:pPr>
            <w:r w:rsidRPr="00D52745">
              <w:t xml:space="preserve">Сумма субсидий, </w:t>
            </w:r>
            <w:r w:rsidRPr="00D52745">
              <w:lastRenderedPageBreak/>
              <w:t>указанных в </w:t>
            </w:r>
            <w:hyperlink r:id="rId57" w:anchor="/document/7299311/entry/2131" w:history="1">
              <w:r w:rsidRPr="00D52745">
                <w:rPr>
                  <w:rStyle w:val="af"/>
                </w:rPr>
                <w:t>подпунктах "а" - "б"</w:t>
              </w:r>
            </w:hyperlink>
            <w:r w:rsidRPr="00D52745">
              <w:t>, должна составлять не более 5 млн. рублей на одного получателя поддержки, а также не должна превышать размер фактически уплаченных налогов в консолидированный бюджет Новосибирской области за год, предшествующий году оказания финансовой поддержки (за исключением СМиСП, в отношении которых в единый реестр субъектов малого и среднего предпринимательства внесено указание о том, что они являются социальным предприятием).</w:t>
            </w:r>
          </w:p>
          <w:p w:rsidR="00D52745" w:rsidRPr="00D52745" w:rsidRDefault="00D52745" w:rsidP="00267805">
            <w:pPr>
              <w:pStyle w:val="s16"/>
              <w:shd w:val="clear" w:color="auto" w:fill="FFFFFF"/>
              <w:spacing w:before="0" w:beforeAutospacing="0" w:after="0" w:afterAutospacing="0"/>
            </w:pPr>
            <w:r w:rsidRPr="00D52745">
              <w:t>Субсидии, указанные в </w:t>
            </w:r>
            <w:hyperlink r:id="rId58" w:anchor="/document/7299311/entry/2131" w:history="1">
              <w:r w:rsidRPr="00D52745">
                <w:rPr>
                  <w:rStyle w:val="af"/>
                </w:rPr>
                <w:t>подпунктах "а" - "в"</w:t>
              </w:r>
            </w:hyperlink>
            <w:r w:rsidRPr="00D52745">
              <w:t>, выплачиваются по предъявлении СМиСП копий платежных документов, подтверждающих затраты по договорам лизинга, заверенных руководителем.</w:t>
            </w:r>
          </w:p>
          <w:p w:rsidR="00D52745" w:rsidRPr="00D52745" w:rsidRDefault="00D52745" w:rsidP="00267805">
            <w:pPr>
              <w:pStyle w:val="s16"/>
              <w:shd w:val="clear" w:color="auto" w:fill="FFFFFF"/>
              <w:spacing w:before="0" w:beforeAutospacing="0" w:after="0" w:afterAutospacing="0"/>
            </w:pPr>
            <w:r w:rsidRPr="00D52745">
              <w:t>Субсидии предоставляются на возмещение части затрат, связанных с уплатой субъектом малого и среднего предпринимательства лизинговых платежей по договорам лизинга оборудования, включая затраты на монтаж оборудования. Предмет лизинга должен быть произведен не ранее года, предшествующего году заключения договора лизинга.</w:t>
            </w:r>
          </w:p>
          <w:p w:rsidR="00D52745" w:rsidRPr="00D52745" w:rsidRDefault="00D52745" w:rsidP="00267805">
            <w:pPr>
              <w:pStyle w:val="s16"/>
              <w:shd w:val="clear" w:color="auto" w:fill="FFFFFF"/>
              <w:spacing w:before="0" w:beforeAutospacing="0" w:after="0" w:afterAutospacing="0"/>
            </w:pPr>
            <w:r w:rsidRPr="00D52745">
              <w:lastRenderedPageBreak/>
              <w:t>Субсидии предоставляются по действующим на момент подачи заявки договорам лизинга</w:t>
            </w:r>
          </w:p>
          <w:p w:rsidR="00D52745" w:rsidRPr="00D52745" w:rsidRDefault="00D52745" w:rsidP="00267805">
            <w:pPr>
              <w:rPr>
                <w:sz w:val="24"/>
                <w:szCs w:val="24"/>
              </w:rPr>
            </w:pPr>
          </w:p>
        </w:tc>
      </w:tr>
      <w:tr w:rsidR="00D52745" w:rsidRPr="00D52745" w:rsidTr="00267805">
        <w:tc>
          <w:tcPr>
            <w:tcW w:w="7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52745" w:rsidRPr="00D52745" w:rsidRDefault="00D52745" w:rsidP="00267805">
            <w:pPr>
              <w:rPr>
                <w:sz w:val="24"/>
                <w:szCs w:val="24"/>
              </w:rPr>
            </w:pPr>
            <w:r w:rsidRPr="00D52745">
              <w:rPr>
                <w:sz w:val="24"/>
                <w:szCs w:val="24"/>
              </w:rPr>
              <w:lastRenderedPageBreak/>
              <w:t>2. </w:t>
            </w:r>
          </w:p>
        </w:tc>
        <w:tc>
          <w:tcPr>
            <w:tcW w:w="19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52745" w:rsidRPr="00D52745" w:rsidRDefault="00D52745" w:rsidP="00267805">
            <w:pPr>
              <w:rPr>
                <w:sz w:val="24"/>
                <w:szCs w:val="24"/>
              </w:rPr>
            </w:pPr>
            <w:r w:rsidRPr="00D52745">
              <w:rPr>
                <w:sz w:val="24"/>
                <w:szCs w:val="24"/>
                <w:shd w:val="clear" w:color="auto" w:fill="FFFFFF"/>
              </w:rPr>
              <w:t>Субсидирование части затрат, связанных с приобретением оборудования в целях создания, и (или) развития, и (или) модернизации производства товаров (работ, услуг)</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52745" w:rsidRPr="00D52745" w:rsidRDefault="00D52745" w:rsidP="00267805">
            <w:pPr>
              <w:rPr>
                <w:sz w:val="24"/>
                <w:szCs w:val="24"/>
              </w:rPr>
            </w:pPr>
            <w:r w:rsidRPr="00D52745">
              <w:rPr>
                <w:sz w:val="24"/>
                <w:szCs w:val="24"/>
                <w:shd w:val="clear" w:color="auto" w:fill="FFFFFF"/>
              </w:rPr>
              <w:t>СМиСП, осуществляющие основной вид деятельности &lt;***&gt; в сфере производства товаров (работ, услуг), за исключением видов деятельности, включенных в разделы G (за исключением кода 45), K, L, M (за исключением кодов 71 и 75), N, O, S (за исключением кодов 95 и 96), T, U </w:t>
            </w:r>
            <w:hyperlink r:id="rId59" w:anchor="/document/70650726/entry/0" w:history="1">
              <w:r w:rsidRPr="00D52745">
                <w:rPr>
                  <w:rStyle w:val="af"/>
                  <w:sz w:val="24"/>
                  <w:szCs w:val="24"/>
                  <w:shd w:val="clear" w:color="auto" w:fill="FFFFFF"/>
                </w:rPr>
                <w:t>Общероссийского классификатора</w:t>
              </w:r>
            </w:hyperlink>
            <w:r w:rsidRPr="00D52745">
              <w:rPr>
                <w:sz w:val="24"/>
                <w:szCs w:val="24"/>
                <w:shd w:val="clear" w:color="auto" w:fill="FFFFFF"/>
              </w:rPr>
              <w:t> видов экономической деятельности (ОК 029-2014 (КДЕС Ред. 2), СМиСП, в отношении которых в единый реестр субъектов малого и среднего предпринимательства внесено указание о том, что они являются социальным предприятием, осуществившие приобретение оборудования в целях создания, и (или) развития, и (или) модернизации производства товаров (работ, услуг)</w:t>
            </w:r>
          </w:p>
        </w:tc>
        <w:tc>
          <w:tcPr>
            <w:tcW w:w="23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52745" w:rsidRPr="00D52745" w:rsidRDefault="00D52745" w:rsidP="00267805">
            <w:pPr>
              <w:rPr>
                <w:sz w:val="24"/>
                <w:szCs w:val="24"/>
              </w:rPr>
            </w:pPr>
            <w:r w:rsidRPr="00D52745">
              <w:rPr>
                <w:sz w:val="24"/>
                <w:szCs w:val="24"/>
              </w:rPr>
              <w:t>Соблюдение СМиСП следующих обязательных условий (по итогам работы за последний финансовый год и последний отчетный период с начала текущего года):</w:t>
            </w:r>
          </w:p>
          <w:p w:rsidR="00D52745" w:rsidRPr="00D52745" w:rsidRDefault="00D52745" w:rsidP="00267805">
            <w:pPr>
              <w:rPr>
                <w:sz w:val="24"/>
                <w:szCs w:val="24"/>
              </w:rPr>
            </w:pPr>
            <w:r w:rsidRPr="00D52745">
              <w:rPr>
                <w:sz w:val="24"/>
                <w:szCs w:val="24"/>
              </w:rPr>
              <w:t>  1) отсутствие задолженности по налогам и сборам в бюджетную систему Российской Федерации;</w:t>
            </w:r>
          </w:p>
          <w:p w:rsidR="00D52745" w:rsidRPr="00D52745" w:rsidRDefault="00D52745" w:rsidP="00267805">
            <w:pPr>
              <w:rPr>
                <w:sz w:val="24"/>
                <w:szCs w:val="24"/>
              </w:rPr>
            </w:pPr>
            <w:r w:rsidRPr="00D52745">
              <w:rPr>
                <w:sz w:val="24"/>
                <w:szCs w:val="24"/>
              </w:rPr>
              <w:t>  2) обеспечение  уровня среднемесячной заработной платы одного работника за предшествующий год или последний отчетный период текущего года  не менее установленной величины прожиточного минимума для трудоспособного населения Новосибирской области (для СМиСП, проработавших не менее трех лет);</w:t>
            </w:r>
          </w:p>
          <w:p w:rsidR="00D52745" w:rsidRPr="00D52745" w:rsidRDefault="00D52745" w:rsidP="00267805">
            <w:pPr>
              <w:rPr>
                <w:sz w:val="24"/>
                <w:szCs w:val="24"/>
              </w:rPr>
            </w:pPr>
            <w:r w:rsidRPr="00D52745">
              <w:rPr>
                <w:sz w:val="24"/>
                <w:szCs w:val="24"/>
              </w:rPr>
              <w:t xml:space="preserve"> 3) принятие обязательств по обеспечению роста количества рабочих мест** в год оказания финансовой поддержки по сравнению с </w:t>
            </w:r>
            <w:r w:rsidRPr="00D52745">
              <w:rPr>
                <w:sz w:val="24"/>
                <w:szCs w:val="24"/>
              </w:rPr>
              <w:lastRenderedPageBreak/>
              <w:t>предшествующим годом или обеспечению прироста выручки от реализации товаров (работ, услуг) на одного работника в год оказания поддержки.  </w:t>
            </w:r>
          </w:p>
        </w:tc>
        <w:tc>
          <w:tcPr>
            <w:tcW w:w="26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52745" w:rsidRPr="00D52745" w:rsidRDefault="00D52745" w:rsidP="00267805">
            <w:pPr>
              <w:pStyle w:val="s1"/>
              <w:shd w:val="clear" w:color="auto" w:fill="FFFFFF"/>
              <w:spacing w:before="0" w:beforeAutospacing="0" w:after="0" w:afterAutospacing="0"/>
              <w:jc w:val="both"/>
            </w:pPr>
            <w:r w:rsidRPr="00D52745">
              <w:lastRenderedPageBreak/>
              <w:t>Величина субсидии составляет 50% (для субъектов среднего предпринимательства - 25%) фактически произведенных и документально подтвержденных затрат на приобретение оборудования (без НДС - для СМиСП, применяющих общую систему налогообложения) в год оказания финансовой поддержки и за два года, предшествующих году оказания финансовой поддержки, но не более 20000 руб. на одного СМиСП.</w:t>
            </w:r>
          </w:p>
          <w:p w:rsidR="00D52745" w:rsidRPr="00D52745" w:rsidRDefault="00D52745" w:rsidP="00267805">
            <w:pPr>
              <w:pStyle w:val="s16"/>
              <w:shd w:val="clear" w:color="auto" w:fill="FFFFFF"/>
              <w:spacing w:before="0" w:beforeAutospacing="0" w:after="0" w:afterAutospacing="0"/>
            </w:pPr>
            <w:r w:rsidRPr="00D52745">
              <w:t>Сумма субсидии не должна превышать размер фактически уплаченных налогов в консолидированный бюджет Новосибирской области за год, предшествующий году оказания финансовой поддержки (за исключением СМиСП, в отношении которых в единый реестр субъектов малого и среднего предпринимательства внесено указание о том, что они являются социальным предприятием).</w:t>
            </w:r>
          </w:p>
          <w:p w:rsidR="00D52745" w:rsidRPr="00D52745" w:rsidRDefault="00D52745" w:rsidP="00267805">
            <w:pPr>
              <w:pStyle w:val="s16"/>
              <w:shd w:val="clear" w:color="auto" w:fill="FFFFFF"/>
              <w:spacing w:before="0" w:beforeAutospacing="0" w:after="0" w:afterAutospacing="0"/>
            </w:pPr>
            <w:r w:rsidRPr="00D52745">
              <w:lastRenderedPageBreak/>
              <w:t>Выплачивается единовременно после принятия решения Комиссией.</w:t>
            </w:r>
          </w:p>
          <w:p w:rsidR="00D52745" w:rsidRPr="00D52745" w:rsidRDefault="00D52745" w:rsidP="00267805">
            <w:pPr>
              <w:pStyle w:val="s16"/>
              <w:shd w:val="clear" w:color="auto" w:fill="FFFFFF"/>
              <w:spacing w:before="0" w:beforeAutospacing="0" w:after="0" w:afterAutospacing="0"/>
            </w:pPr>
            <w:r w:rsidRPr="00D52745">
              <w:t>Субсидирование затрат на приобретение оборудования осуществляется в отношении: оборудования, устройств, механизмов, транспортных средств (за исключением легковых автомобилей и воздушных судов), станков, приборов, аппаратов, агрегатов, установок, машин, относящихся ко второй и выше амортизационным группам </w:t>
            </w:r>
            <w:hyperlink r:id="rId60" w:anchor="/document/12125271/entry/1000" w:history="1">
              <w:r w:rsidRPr="00D52745">
                <w:rPr>
                  <w:rStyle w:val="af"/>
                </w:rPr>
                <w:t>Классификации</w:t>
              </w:r>
            </w:hyperlink>
            <w:r w:rsidRPr="00D52745">
              <w:t> основных средств, включаемых в амортизационные группы, утвержденные </w:t>
            </w:r>
            <w:hyperlink r:id="rId61" w:anchor="/document/12125271/entry/0" w:history="1">
              <w:r w:rsidRPr="00D52745">
                <w:rPr>
                  <w:rStyle w:val="af"/>
                </w:rPr>
                <w:t>постановлением</w:t>
              </w:r>
            </w:hyperlink>
            <w:r w:rsidRPr="00D52745">
              <w:t xml:space="preserve"> Правительства Российской Федерации от 1 января 2002 г. N 1 "О Классификации основных средств, включаемых в амортизационные группы" ("Собрание законодательства Российской Федерации", 2002, N 1, ст. 52; 2003, N 28, ст. 2940; N 33, ст. 3270; 2006, N 48, ст. 5028; 2008, N 39, ст. 4434; 2009, N 9, ст. 1128; 2010, N 51, ст. 6942) (далее - оборудование), за исключением оборудования, предназначенного для осуществления оптовой и розничной торговой деятельности </w:t>
            </w:r>
            <w:r w:rsidRPr="00D52745">
              <w:lastRenderedPageBreak/>
              <w:t>субъектами малого и среднего предпринимательства.</w:t>
            </w:r>
          </w:p>
          <w:p w:rsidR="00D52745" w:rsidRPr="00D52745" w:rsidRDefault="00D52745" w:rsidP="00267805">
            <w:pPr>
              <w:pStyle w:val="s16"/>
              <w:shd w:val="clear" w:color="auto" w:fill="FFFFFF"/>
              <w:spacing w:before="0" w:beforeAutospacing="0" w:after="0" w:afterAutospacing="0"/>
            </w:pPr>
            <w:r w:rsidRPr="00D52745">
              <w:t>Субсидии предоставляются на возмещение части затрат на приобретение оборудования, используемого для основной деятельности СМиСП</w:t>
            </w:r>
            <w:hyperlink r:id="rId62" w:anchor="/document/47508752/entry/123333" w:history="1">
              <w:r w:rsidRPr="00D52745">
                <w:rPr>
                  <w:rStyle w:val="af"/>
                </w:rPr>
                <w:t>***</w:t>
              </w:r>
            </w:hyperlink>
            <w:r w:rsidRPr="00D52745">
              <w:t> и произведенного не ранее года, предшествующего году приобретения его получателем субсидий</w:t>
            </w:r>
          </w:p>
        </w:tc>
      </w:tr>
      <w:tr w:rsidR="00D52745" w:rsidRPr="00D52745" w:rsidTr="00267805">
        <w:tc>
          <w:tcPr>
            <w:tcW w:w="7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52745" w:rsidRPr="00D52745" w:rsidRDefault="00D52745" w:rsidP="00267805">
            <w:r w:rsidRPr="00D52745">
              <w:lastRenderedPageBreak/>
              <w:t>4. </w:t>
            </w:r>
          </w:p>
        </w:tc>
        <w:tc>
          <w:tcPr>
            <w:tcW w:w="19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52745" w:rsidRPr="00D52745" w:rsidRDefault="00D52745" w:rsidP="00267805">
            <w:r w:rsidRPr="00D52745">
              <w:rPr>
                <w:shd w:val="clear" w:color="auto" w:fill="FFFFFF"/>
              </w:rPr>
              <w:t>Субсидирование части затрат СМиСП, осуществляющих деятельность в сфере бытового обслуживания</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52745" w:rsidRPr="00D52745" w:rsidRDefault="00D52745" w:rsidP="00267805">
            <w:r w:rsidRPr="00D52745">
              <w:rPr>
                <w:shd w:val="clear" w:color="auto" w:fill="FFFFFF"/>
              </w:rPr>
              <w:t>СМиСП, действующие более 1 года с момента регистрации и осуществляющие основной вид деятельности</w:t>
            </w:r>
            <w:hyperlink r:id="rId63" w:anchor="/document/47508752/entry/123333" w:history="1">
              <w:r w:rsidRPr="00D52745">
                <w:rPr>
                  <w:rStyle w:val="af"/>
                  <w:shd w:val="clear" w:color="auto" w:fill="FFFFFF"/>
                </w:rPr>
                <w:t>***</w:t>
              </w:r>
            </w:hyperlink>
            <w:r w:rsidRPr="00D52745">
              <w:rPr>
                <w:shd w:val="clear" w:color="auto" w:fill="FFFFFF"/>
              </w:rPr>
              <w:t> в сфере оказания бытовых услуг населению Новосибирской области в соответствии с </w:t>
            </w:r>
            <w:hyperlink r:id="rId64" w:anchor="/document/71548248/entry/0" w:history="1">
              <w:r w:rsidRPr="00D52745">
                <w:rPr>
                  <w:rStyle w:val="af"/>
                  <w:shd w:val="clear" w:color="auto" w:fill="FFFFFF"/>
                </w:rPr>
                <w:t>распоряжением</w:t>
              </w:r>
            </w:hyperlink>
            <w:r w:rsidRPr="00D52745">
              <w:rPr>
                <w:shd w:val="clear" w:color="auto" w:fill="FFFFFF"/>
              </w:rPr>
              <w:t> Правительства Российской Федерации от 24.11.2016 N 2496-р</w:t>
            </w:r>
          </w:p>
        </w:tc>
        <w:tc>
          <w:tcPr>
            <w:tcW w:w="23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52745" w:rsidRPr="00D52745" w:rsidRDefault="00D52745" w:rsidP="00267805">
            <w:r w:rsidRPr="00D52745">
              <w:t>Соблюдение СМиСП следующих обязательных условий (по итогам работы за последний финансовый год и последний отчетный период с начала текущего года):</w:t>
            </w:r>
          </w:p>
          <w:p w:rsidR="00D52745" w:rsidRPr="00D52745" w:rsidRDefault="00D52745" w:rsidP="00267805">
            <w:r w:rsidRPr="00D52745">
              <w:t>  1) отсутствие задолженности по налогам и сборам в бюджетную систему Российской Федерации;</w:t>
            </w:r>
          </w:p>
          <w:p w:rsidR="00D52745" w:rsidRPr="00D52745" w:rsidRDefault="00D52745" w:rsidP="00267805">
            <w:r w:rsidRPr="00D52745">
              <w:t>  2) обеспечение  уровня среднемесячной заработной платы одного работника за предшествующий год или последний отчетный период текущего года  не менее установленной величины прожиточного минимума для трудоспособного населения Новосибирской области (для СМиСП, проработавших не менее трех лет);</w:t>
            </w:r>
          </w:p>
          <w:p w:rsidR="00D52745" w:rsidRPr="00D52745" w:rsidRDefault="00D52745" w:rsidP="00267805">
            <w:r w:rsidRPr="00D52745">
              <w:t>3) принятие обязательств по обеспечению роста количества рабочих мест** в год оказания финансовой поддержки по сравнению с предшествующим годом или обеспечению прироста выручки от реализации товаров (работ, услуг) на одного работника в год оказания поддержки.</w:t>
            </w:r>
          </w:p>
        </w:tc>
        <w:tc>
          <w:tcPr>
            <w:tcW w:w="26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52745" w:rsidRPr="00D52745" w:rsidRDefault="00D52745" w:rsidP="00267805">
            <w:pPr>
              <w:pStyle w:val="s16"/>
              <w:shd w:val="clear" w:color="auto" w:fill="FFFFFF"/>
              <w:spacing w:before="0" w:beforeAutospacing="0" w:after="0" w:afterAutospacing="0"/>
              <w:rPr>
                <w:sz w:val="20"/>
                <w:szCs w:val="20"/>
              </w:rPr>
            </w:pPr>
            <w:r w:rsidRPr="00D52745">
              <w:rPr>
                <w:sz w:val="20"/>
                <w:szCs w:val="20"/>
              </w:rPr>
              <w:t>70% фактически произведенных и документально подтвержденных затрат, но не более 20000 рублей - для СМиСП, ведущих свою деятельность в сельских поселениях;</w:t>
            </w:r>
          </w:p>
          <w:p w:rsidR="00D52745" w:rsidRPr="00D52745" w:rsidRDefault="00D52745" w:rsidP="00267805">
            <w:pPr>
              <w:pStyle w:val="s16"/>
              <w:shd w:val="clear" w:color="auto" w:fill="FFFFFF"/>
              <w:spacing w:before="0" w:beforeAutospacing="0" w:after="0" w:afterAutospacing="0"/>
              <w:rPr>
                <w:sz w:val="20"/>
                <w:szCs w:val="20"/>
              </w:rPr>
            </w:pPr>
            <w:r w:rsidRPr="00D52745">
              <w:rPr>
                <w:sz w:val="20"/>
                <w:szCs w:val="20"/>
              </w:rPr>
              <w:t>Субсидия выплачивается единовременно после принятия Комиссией решения.</w:t>
            </w:r>
          </w:p>
          <w:p w:rsidR="00D52745" w:rsidRPr="00D52745" w:rsidRDefault="00D52745" w:rsidP="00267805">
            <w:pPr>
              <w:pStyle w:val="s16"/>
              <w:shd w:val="clear" w:color="auto" w:fill="FFFFFF"/>
              <w:spacing w:before="0" w:beforeAutospacing="0" w:after="0" w:afterAutospacing="0"/>
              <w:rPr>
                <w:sz w:val="20"/>
                <w:szCs w:val="20"/>
              </w:rPr>
            </w:pPr>
            <w:r w:rsidRPr="00D52745">
              <w:rPr>
                <w:sz w:val="20"/>
                <w:szCs w:val="20"/>
              </w:rPr>
              <w:t>Субсидированию подлежат затраты, понесенные юридическим лицом (индивидуальным предпринимателем) на момент подачи заявки в год оказания финансовой поддержки и предшествующий год.</w:t>
            </w:r>
          </w:p>
          <w:p w:rsidR="00D52745" w:rsidRPr="00D52745" w:rsidRDefault="00D52745" w:rsidP="00267805">
            <w:pPr>
              <w:pStyle w:val="s16"/>
              <w:shd w:val="clear" w:color="auto" w:fill="FFFFFF"/>
              <w:spacing w:before="0" w:beforeAutospacing="0" w:after="0" w:afterAutospacing="0"/>
              <w:rPr>
                <w:sz w:val="20"/>
                <w:szCs w:val="20"/>
              </w:rPr>
            </w:pPr>
            <w:r w:rsidRPr="00D52745">
              <w:rPr>
                <w:sz w:val="20"/>
                <w:szCs w:val="20"/>
              </w:rPr>
              <w:t>Субсидированию подлежат затраты:</w:t>
            </w:r>
          </w:p>
          <w:p w:rsidR="00D52745" w:rsidRPr="00D52745" w:rsidRDefault="00D52745" w:rsidP="00267805">
            <w:pPr>
              <w:pStyle w:val="s16"/>
              <w:shd w:val="clear" w:color="auto" w:fill="FFFFFF"/>
              <w:spacing w:before="0" w:beforeAutospacing="0" w:after="0" w:afterAutospacing="0"/>
              <w:rPr>
                <w:sz w:val="20"/>
                <w:szCs w:val="20"/>
              </w:rPr>
            </w:pPr>
            <w:r w:rsidRPr="00D52745">
              <w:rPr>
                <w:sz w:val="20"/>
                <w:szCs w:val="20"/>
              </w:rPr>
              <w:t>на приобретение основных средств и инструментов;</w:t>
            </w:r>
          </w:p>
          <w:p w:rsidR="00D52745" w:rsidRPr="00D52745" w:rsidRDefault="00D52745" w:rsidP="00267805">
            <w:pPr>
              <w:pStyle w:val="s16"/>
              <w:shd w:val="clear" w:color="auto" w:fill="FFFFFF"/>
              <w:spacing w:before="0" w:beforeAutospacing="0" w:after="0" w:afterAutospacing="0"/>
              <w:rPr>
                <w:sz w:val="20"/>
                <w:szCs w:val="20"/>
              </w:rPr>
            </w:pPr>
            <w:r w:rsidRPr="00D52745">
              <w:rPr>
                <w:sz w:val="20"/>
                <w:szCs w:val="20"/>
              </w:rPr>
              <w:t>на аренду (субаренду) офисных, производственных помещений, земельных участков;</w:t>
            </w:r>
          </w:p>
          <w:p w:rsidR="00D52745" w:rsidRPr="00D52745" w:rsidRDefault="00D52745" w:rsidP="00267805">
            <w:pPr>
              <w:pStyle w:val="s16"/>
              <w:shd w:val="clear" w:color="auto" w:fill="FFFFFF"/>
              <w:spacing w:before="0" w:beforeAutospacing="0" w:after="0" w:afterAutospacing="0"/>
              <w:rPr>
                <w:sz w:val="20"/>
                <w:szCs w:val="20"/>
              </w:rPr>
            </w:pPr>
            <w:r w:rsidRPr="00D52745">
              <w:rPr>
                <w:sz w:val="20"/>
                <w:szCs w:val="20"/>
              </w:rPr>
              <w:t xml:space="preserve">на субсидирование процентных ставок по привлеченным СМиСП кредитам в российских кредитных организациях на строительство (реконструкцию) для собственных нужд производственных зданий, строений, сооружений и (или) приобретение оборудования в целях создания, и (или) развития, и (или) модернизации производства товаров (к компенсации принимаются </w:t>
            </w:r>
            <w:r w:rsidRPr="00D52745">
              <w:rPr>
                <w:sz w:val="20"/>
                <w:szCs w:val="20"/>
              </w:rPr>
              <w:lastRenderedPageBreak/>
              <w:t>процентные ставки по договорам с кредитными организациями);</w:t>
            </w:r>
          </w:p>
          <w:p w:rsidR="00D52745" w:rsidRPr="00D52745" w:rsidRDefault="00D52745" w:rsidP="00267805">
            <w:pPr>
              <w:pStyle w:val="s16"/>
              <w:shd w:val="clear" w:color="auto" w:fill="FFFFFF"/>
              <w:spacing w:before="0" w:beforeAutospacing="0" w:after="0" w:afterAutospacing="0"/>
              <w:rPr>
                <w:sz w:val="20"/>
                <w:szCs w:val="20"/>
              </w:rPr>
            </w:pPr>
            <w:r w:rsidRPr="00D52745">
              <w:rPr>
                <w:sz w:val="20"/>
                <w:szCs w:val="20"/>
              </w:rPr>
              <w:t>на оплату услуг подрядных организаций по строительству зданий, ремонту зданий (помещений), используемых СМиСП для своей основной деятельности;</w:t>
            </w:r>
          </w:p>
          <w:p w:rsidR="00D52745" w:rsidRPr="00D52745" w:rsidRDefault="00D52745" w:rsidP="00267805">
            <w:pPr>
              <w:pStyle w:val="s16"/>
              <w:shd w:val="clear" w:color="auto" w:fill="FFFFFF"/>
              <w:spacing w:before="0" w:beforeAutospacing="0" w:after="0" w:afterAutospacing="0"/>
              <w:rPr>
                <w:sz w:val="20"/>
                <w:szCs w:val="20"/>
              </w:rPr>
            </w:pPr>
            <w:r w:rsidRPr="00D52745">
              <w:rPr>
                <w:sz w:val="20"/>
                <w:szCs w:val="20"/>
              </w:rPr>
              <w:t>на приобретение компьютерного программного обеспечения</w:t>
            </w:r>
          </w:p>
          <w:p w:rsidR="00D52745" w:rsidRPr="00D52745" w:rsidRDefault="00D52745" w:rsidP="00267805">
            <w:r w:rsidRPr="00D52745">
              <w:t> </w:t>
            </w:r>
          </w:p>
        </w:tc>
      </w:tr>
    </w:tbl>
    <w:p w:rsidR="00D52745" w:rsidRPr="00D52745" w:rsidRDefault="00D52745" w:rsidP="00D52745">
      <w:pPr>
        <w:shd w:val="clear" w:color="auto" w:fill="FFFFFF"/>
        <w:ind w:firstLine="709"/>
        <w:jc w:val="both"/>
      </w:pPr>
      <w:r w:rsidRPr="00D52745">
        <w:lastRenderedPageBreak/>
        <w:t>** Учитывается только численность списочного состава (без внешних совместителей).</w:t>
      </w:r>
    </w:p>
    <w:p w:rsidR="00D52745" w:rsidRPr="00D52745" w:rsidRDefault="00D52745" w:rsidP="00D52745">
      <w:pPr>
        <w:shd w:val="clear" w:color="auto" w:fill="FFFFFF"/>
        <w:ind w:firstLine="709"/>
        <w:jc w:val="both"/>
      </w:pPr>
      <w:r w:rsidRPr="00D52745">
        <w:rPr>
          <w:shd w:val="clear" w:color="auto" w:fill="FFFFFF"/>
        </w:rPr>
        <w:t>*** Для целей оказания финансовой поддержки основным видом деятельности является тот вид деятельности, выручка (доход) от которого в отчетном периоде составляет более 50 процентов от общей суммы выручки (дохода) от реализации товаров, работ и услуг; в случае если ни по одному виду деятельности выручка (доход) не превышает 50 процентов от общей суммы выручки (дохода) от реализации товаров, работ и услуг, выручка (доход) от видов деятельности, относящихся к одному разделу </w:t>
      </w:r>
      <w:hyperlink r:id="rId65" w:anchor="/document/70650726/entry/0" w:history="1">
        <w:r w:rsidRPr="00D52745">
          <w:rPr>
            <w:rStyle w:val="af"/>
            <w:shd w:val="clear" w:color="auto" w:fill="FFFFFF"/>
          </w:rPr>
          <w:t>Общероссийского классификатора</w:t>
        </w:r>
      </w:hyperlink>
      <w:r w:rsidRPr="00D52745">
        <w:rPr>
          <w:shd w:val="clear" w:color="auto" w:fill="FFFFFF"/>
        </w:rPr>
        <w:t> видов экономической деятельности (ОК 029-2014 (КДЕС Ред. 2), суммируется. Поддержка может быть оказана, если сумма выручки (дохода) по разделам Общероссийского классификатора видов экономической деятельности (ОК 029-2014 (КДЕС Ред. 2), указанным в графе "Категория получателей", превышает 50 процентов от общей суммы выручки (дохода) от реализации товаров, работ и услуг.</w:t>
      </w:r>
    </w:p>
    <w:p w:rsidR="00D52745" w:rsidRPr="00D52745" w:rsidRDefault="00D52745" w:rsidP="00D52745">
      <w:pPr>
        <w:shd w:val="clear" w:color="auto" w:fill="FFFFFF"/>
        <w:ind w:firstLine="709"/>
        <w:jc w:val="both"/>
      </w:pPr>
      <w:r w:rsidRPr="00D52745">
        <w:t>Список используемых сокращений:</w:t>
      </w:r>
    </w:p>
    <w:p w:rsidR="00D52745" w:rsidRPr="00D52745" w:rsidRDefault="00D52745" w:rsidP="00D52745">
      <w:pPr>
        <w:shd w:val="clear" w:color="auto" w:fill="FFFFFF"/>
        <w:ind w:firstLine="709"/>
        <w:jc w:val="both"/>
      </w:pPr>
      <w:r w:rsidRPr="00D52745">
        <w:rPr>
          <w:rStyle w:val="s10"/>
          <w:b/>
          <w:bCs/>
          <w:shd w:val="clear" w:color="auto" w:fill="FFFFFF"/>
        </w:rPr>
        <w:t>НДС</w:t>
      </w:r>
      <w:r w:rsidRPr="00D52745">
        <w:rPr>
          <w:shd w:val="clear" w:color="auto" w:fill="FFFFFF"/>
        </w:rPr>
        <w:t> - налог на добавленную стоимость;</w:t>
      </w:r>
    </w:p>
    <w:p w:rsidR="00D52745" w:rsidRPr="00D52745" w:rsidRDefault="00D52745" w:rsidP="00D52745">
      <w:pPr>
        <w:shd w:val="clear" w:color="auto" w:fill="FFFFFF"/>
        <w:ind w:firstLine="709"/>
        <w:jc w:val="both"/>
      </w:pPr>
      <w:r w:rsidRPr="00D52745">
        <w:t>СМиСП – </w:t>
      </w:r>
      <w:r w:rsidRPr="00D52745">
        <w:rPr>
          <w:b/>
          <w:bCs/>
        </w:rPr>
        <w:t>субъекты малого и среднего предпринимательства».</w:t>
      </w:r>
    </w:p>
    <w:p w:rsidR="00D52745" w:rsidRPr="00D52745" w:rsidRDefault="00D52745" w:rsidP="00B26D11">
      <w:pPr>
        <w:jc w:val="center"/>
        <w:rPr>
          <w:b/>
        </w:rPr>
      </w:pPr>
    </w:p>
    <w:p w:rsidR="00D52745" w:rsidRPr="00D52745" w:rsidRDefault="00D52745" w:rsidP="00B26D11">
      <w:pPr>
        <w:jc w:val="center"/>
        <w:rPr>
          <w:b/>
        </w:rPr>
      </w:pPr>
    </w:p>
    <w:p w:rsidR="00D52745" w:rsidRPr="00D52745" w:rsidRDefault="00D52745" w:rsidP="00D52745">
      <w:pPr>
        <w:jc w:val="center"/>
        <w:rPr>
          <w:b/>
        </w:rPr>
      </w:pPr>
      <w:r w:rsidRPr="00D52745">
        <w:rPr>
          <w:b/>
        </w:rPr>
        <w:t>АДМИНИСТРАЦИЯ</w:t>
      </w:r>
    </w:p>
    <w:p w:rsidR="00D52745" w:rsidRPr="00D52745" w:rsidRDefault="00D52745" w:rsidP="00D52745">
      <w:pPr>
        <w:jc w:val="center"/>
      </w:pPr>
      <w:r w:rsidRPr="00D52745">
        <w:rPr>
          <w:b/>
        </w:rPr>
        <w:t>ШИПУНОВСКОГО СЕЛЬСОВЕТА</w:t>
      </w:r>
      <w:r w:rsidRPr="00D52745">
        <w:rPr>
          <w:b/>
        </w:rPr>
        <w:br/>
      </w:r>
      <w:r w:rsidRPr="00D52745">
        <w:t>Сузунского района Новосибирской области</w:t>
      </w:r>
    </w:p>
    <w:p w:rsidR="00D52745" w:rsidRPr="00D52745" w:rsidRDefault="00D52745" w:rsidP="00D52745">
      <w:pPr>
        <w:jc w:val="center"/>
      </w:pPr>
    </w:p>
    <w:p w:rsidR="00D52745" w:rsidRPr="00D52745" w:rsidRDefault="00D52745" w:rsidP="00D52745">
      <w:pPr>
        <w:suppressAutoHyphens/>
        <w:jc w:val="center"/>
        <w:rPr>
          <w:lang w:eastAsia="ar-SA"/>
        </w:rPr>
      </w:pPr>
      <w:r w:rsidRPr="00D52745">
        <w:rPr>
          <w:b/>
          <w:lang w:eastAsia="ar-SA"/>
        </w:rPr>
        <w:t>РЕШЕНИЕ</w:t>
      </w:r>
    </w:p>
    <w:p w:rsidR="00D52745" w:rsidRPr="00D52745" w:rsidRDefault="00D52745" w:rsidP="00D52745">
      <w:pPr>
        <w:suppressAutoHyphens/>
        <w:jc w:val="center"/>
        <w:rPr>
          <w:lang w:eastAsia="ar-SA"/>
        </w:rPr>
      </w:pPr>
      <w:r w:rsidRPr="00D52745">
        <w:rPr>
          <w:lang w:eastAsia="ar-SA"/>
        </w:rPr>
        <w:t>с. Шипуново</w:t>
      </w:r>
    </w:p>
    <w:p w:rsidR="00D52745" w:rsidRPr="00D52745" w:rsidRDefault="00D52745" w:rsidP="00D52745">
      <w:pPr>
        <w:jc w:val="center"/>
        <w:rPr>
          <w:b/>
        </w:rPr>
      </w:pPr>
      <w:r w:rsidRPr="00D52745">
        <w:rPr>
          <w:b/>
        </w:rPr>
        <w:t>Десятой сессии шестого созыва</w:t>
      </w:r>
    </w:p>
    <w:p w:rsidR="00D52745" w:rsidRPr="00D52745" w:rsidRDefault="00D52745" w:rsidP="00D52745">
      <w:pPr>
        <w:jc w:val="center"/>
      </w:pPr>
    </w:p>
    <w:p w:rsidR="00D52745" w:rsidRPr="00D52745" w:rsidRDefault="00D52745" w:rsidP="00D52745">
      <w:pPr>
        <w:jc w:val="center"/>
      </w:pPr>
    </w:p>
    <w:p w:rsidR="00D52745" w:rsidRPr="00D52745" w:rsidRDefault="00D52745" w:rsidP="00D52745">
      <w:pPr>
        <w:jc w:val="both"/>
      </w:pPr>
      <w:r w:rsidRPr="00D52745">
        <w:t>18.05.2021                                                                                                    № 41</w:t>
      </w:r>
    </w:p>
    <w:p w:rsidR="00D52745" w:rsidRPr="00D52745" w:rsidRDefault="00D52745" w:rsidP="00D52745">
      <w:pPr>
        <w:shd w:val="clear" w:color="auto" w:fill="FFFFFF"/>
        <w:jc w:val="both"/>
      </w:pPr>
      <w:r w:rsidRPr="00D52745">
        <w:t xml:space="preserve">        О внесении изменений в решение Совета депутатов Шипуновского сельсовета Сузунского района Новосибирской области от 30.10.2019 № 195"Об определении налоговых ставок и порядка уплаты земельного налога"</w:t>
      </w:r>
    </w:p>
    <w:p w:rsidR="00D52745" w:rsidRPr="00D52745" w:rsidRDefault="00D52745" w:rsidP="00D52745">
      <w:pPr>
        <w:shd w:val="clear" w:color="auto" w:fill="FFFFFF"/>
        <w:jc w:val="both"/>
      </w:pPr>
      <w:r w:rsidRPr="00D52745">
        <w:tab/>
      </w:r>
    </w:p>
    <w:p w:rsidR="00D52745" w:rsidRPr="00D52745" w:rsidRDefault="00D52745" w:rsidP="00D52745">
      <w:pPr>
        <w:shd w:val="clear" w:color="auto" w:fill="FFFFFF"/>
        <w:jc w:val="both"/>
      </w:pPr>
      <w:r w:rsidRPr="00D52745">
        <w:t xml:space="preserve">         Согласно  Федеральному закону от </w:t>
      </w:r>
      <w:smartTag w:uri="urn:schemas-microsoft-com:office:smarttags" w:element="date">
        <w:smartTagPr>
          <w:attr w:name="Year" w:val="2003"/>
          <w:attr w:name="Day" w:val="6"/>
          <w:attr w:name="Month" w:val="10"/>
          <w:attr w:name="ls" w:val="trans"/>
        </w:smartTagPr>
        <w:r w:rsidRPr="00D52745">
          <w:t>6 октября 2003 года</w:t>
        </w:r>
      </w:smartTag>
      <w:r w:rsidRPr="00D52745">
        <w:t xml:space="preserve"> №  131-ФЗ «Об общих принципах организации местного самоуправления в Российской Федерации», Совет депутатов Шипуновского сельсовета Сузунского района Новосибирской области </w:t>
      </w:r>
    </w:p>
    <w:p w:rsidR="00D52745" w:rsidRPr="00D52745" w:rsidRDefault="00D52745" w:rsidP="00D52745">
      <w:pPr>
        <w:shd w:val="clear" w:color="auto" w:fill="FFFFFF"/>
        <w:ind w:firstLine="567"/>
        <w:jc w:val="both"/>
        <w:rPr>
          <w:b/>
        </w:rPr>
      </w:pPr>
    </w:p>
    <w:p w:rsidR="00D52745" w:rsidRPr="00D52745" w:rsidRDefault="00D52745" w:rsidP="00D52745">
      <w:pPr>
        <w:shd w:val="clear" w:color="auto" w:fill="FFFFFF"/>
        <w:ind w:firstLine="567"/>
        <w:jc w:val="both"/>
      </w:pPr>
      <w:r w:rsidRPr="00D52745">
        <w:t>РЕШИЛ:</w:t>
      </w:r>
    </w:p>
    <w:p w:rsidR="00D52745" w:rsidRPr="00D52745" w:rsidRDefault="00D52745" w:rsidP="00D52745">
      <w:pPr>
        <w:shd w:val="clear" w:color="auto" w:fill="FFFFFF"/>
        <w:ind w:firstLine="567"/>
        <w:jc w:val="both"/>
      </w:pPr>
      <w:r w:rsidRPr="00D52745">
        <w:t>1. Внести в решение Совета депутатов Шипуновского сельсовета Сузунского района Новосибирской области от 30.10.2019 № 195 "Об определении налоговых ставок и порядка уплаты земельного налога" следующие изменения:</w:t>
      </w:r>
    </w:p>
    <w:p w:rsidR="00D52745" w:rsidRPr="00D52745" w:rsidRDefault="00D52745" w:rsidP="00D52745">
      <w:pPr>
        <w:shd w:val="clear" w:color="auto" w:fill="FFFFFF"/>
        <w:ind w:firstLine="567"/>
        <w:jc w:val="both"/>
      </w:pPr>
      <w:r w:rsidRPr="00D52745">
        <w:t>1.1.  Пункт 2 – исключить.</w:t>
      </w:r>
    </w:p>
    <w:p w:rsidR="00D52745" w:rsidRPr="00D52745" w:rsidRDefault="00D52745" w:rsidP="00D52745">
      <w:pPr>
        <w:pStyle w:val="ac"/>
        <w:spacing w:after="0" w:line="240" w:lineRule="auto"/>
        <w:ind w:left="0" w:firstLine="567"/>
        <w:jc w:val="both"/>
        <w:rPr>
          <w:rFonts w:ascii="Times New Roman" w:hAnsi="Times New Roman"/>
          <w:sz w:val="20"/>
          <w:szCs w:val="20"/>
        </w:rPr>
      </w:pPr>
      <w:r w:rsidRPr="00D52745">
        <w:rPr>
          <w:rFonts w:ascii="Times New Roman" w:hAnsi="Times New Roman"/>
          <w:sz w:val="20"/>
          <w:szCs w:val="20"/>
        </w:rPr>
        <w:t>2. Опубликовать настоящее  решение в периодическом печатном издании "Шипуновский вестник" и разместить на официальном сайте администрации Шипуновского сельсовета Сузунского района Новосибирской области.</w:t>
      </w:r>
    </w:p>
    <w:p w:rsidR="00D52745" w:rsidRPr="00D52745" w:rsidRDefault="00D52745" w:rsidP="00D52745">
      <w:pPr>
        <w:pStyle w:val="ac"/>
        <w:spacing w:after="0" w:line="240" w:lineRule="auto"/>
        <w:ind w:left="0" w:firstLine="567"/>
        <w:jc w:val="both"/>
        <w:rPr>
          <w:rFonts w:ascii="Times New Roman" w:hAnsi="Times New Roman"/>
          <w:sz w:val="20"/>
          <w:szCs w:val="20"/>
        </w:rPr>
      </w:pPr>
      <w:r w:rsidRPr="00D52745">
        <w:rPr>
          <w:rFonts w:ascii="Times New Roman" w:hAnsi="Times New Roman"/>
          <w:sz w:val="20"/>
          <w:szCs w:val="20"/>
        </w:rPr>
        <w:t>3. Настоящее решение вступает в силу по истечении одного месяца с момента официального опубликования, но не ранее 1-го числа очередного налогового периода (01.01.2022 года).</w:t>
      </w:r>
    </w:p>
    <w:p w:rsidR="00D52745" w:rsidRPr="00D52745" w:rsidRDefault="00D52745" w:rsidP="00D52745">
      <w:pPr>
        <w:pStyle w:val="ac"/>
        <w:spacing w:after="0" w:line="240" w:lineRule="auto"/>
        <w:ind w:left="0"/>
        <w:jc w:val="both"/>
        <w:rPr>
          <w:rFonts w:ascii="Times New Roman" w:hAnsi="Times New Roman"/>
          <w:sz w:val="20"/>
          <w:szCs w:val="20"/>
        </w:rPr>
      </w:pPr>
    </w:p>
    <w:p w:rsidR="00D52745" w:rsidRPr="00D52745" w:rsidRDefault="00D52745" w:rsidP="00D52745">
      <w:pPr>
        <w:pStyle w:val="ac"/>
        <w:spacing w:after="0" w:line="240" w:lineRule="auto"/>
        <w:ind w:left="0" w:firstLine="567"/>
        <w:jc w:val="both"/>
        <w:rPr>
          <w:rFonts w:ascii="Times New Roman" w:hAnsi="Times New Roman"/>
          <w:sz w:val="20"/>
          <w:szCs w:val="20"/>
        </w:rPr>
      </w:pPr>
    </w:p>
    <w:p w:rsidR="00D52745" w:rsidRPr="00D52745" w:rsidRDefault="00D52745" w:rsidP="00D52745">
      <w:pPr>
        <w:tabs>
          <w:tab w:val="left" w:pos="3918"/>
        </w:tabs>
        <w:jc w:val="both"/>
      </w:pPr>
      <w:r w:rsidRPr="00D52745">
        <w:t xml:space="preserve">Председатель Совета депутатов </w:t>
      </w:r>
    </w:p>
    <w:p w:rsidR="00D52745" w:rsidRPr="00D52745" w:rsidRDefault="00D52745" w:rsidP="00D52745">
      <w:pPr>
        <w:tabs>
          <w:tab w:val="left" w:pos="3918"/>
        </w:tabs>
        <w:jc w:val="both"/>
      </w:pPr>
      <w:r w:rsidRPr="00D52745">
        <w:t>Шипуновского сельсовета</w:t>
      </w:r>
    </w:p>
    <w:p w:rsidR="00D52745" w:rsidRPr="00D52745" w:rsidRDefault="00D52745" w:rsidP="00D52745">
      <w:pPr>
        <w:tabs>
          <w:tab w:val="left" w:pos="3918"/>
        </w:tabs>
        <w:jc w:val="both"/>
      </w:pPr>
      <w:r w:rsidRPr="00D52745">
        <w:t xml:space="preserve">Сузунского района Новосибирской области                            В.В.Шишкина   </w:t>
      </w:r>
    </w:p>
    <w:p w:rsidR="00D52745" w:rsidRPr="00D52745" w:rsidRDefault="00D52745" w:rsidP="00D52745">
      <w:pPr>
        <w:tabs>
          <w:tab w:val="left" w:pos="3918"/>
        </w:tabs>
        <w:jc w:val="both"/>
      </w:pPr>
    </w:p>
    <w:p w:rsidR="00D52745" w:rsidRPr="00D52745" w:rsidRDefault="00D52745" w:rsidP="00D52745">
      <w:pPr>
        <w:tabs>
          <w:tab w:val="left" w:pos="3918"/>
        </w:tabs>
        <w:jc w:val="both"/>
      </w:pPr>
      <w:r w:rsidRPr="00D52745">
        <w:t xml:space="preserve">Глава Шипуновского сельсовета </w:t>
      </w:r>
    </w:p>
    <w:p w:rsidR="00D52745" w:rsidRPr="00D52745" w:rsidRDefault="00D52745" w:rsidP="00D52745">
      <w:pPr>
        <w:tabs>
          <w:tab w:val="left" w:pos="3918"/>
        </w:tabs>
        <w:jc w:val="both"/>
      </w:pPr>
      <w:r w:rsidRPr="00D52745">
        <w:t xml:space="preserve">Сузунского района Новосибирской области                               В.И.Ряшенцев                    </w:t>
      </w:r>
    </w:p>
    <w:p w:rsidR="00D52745" w:rsidRPr="00D52745" w:rsidRDefault="00D52745" w:rsidP="00D52745">
      <w:r w:rsidRPr="00D52745">
        <w:t xml:space="preserve"> </w:t>
      </w:r>
    </w:p>
    <w:p w:rsidR="00D52745" w:rsidRPr="00D52745" w:rsidRDefault="00D52745" w:rsidP="00B26D11">
      <w:pPr>
        <w:jc w:val="center"/>
        <w:rPr>
          <w:b/>
        </w:rPr>
      </w:pPr>
    </w:p>
    <w:p w:rsidR="00DF447B" w:rsidRDefault="00DF447B" w:rsidP="00D52745">
      <w:pPr>
        <w:jc w:val="center"/>
        <w:rPr>
          <w:b/>
        </w:rPr>
      </w:pPr>
    </w:p>
    <w:p w:rsidR="00D52745" w:rsidRPr="00D52745" w:rsidRDefault="00D52745" w:rsidP="00D52745">
      <w:pPr>
        <w:jc w:val="center"/>
        <w:rPr>
          <w:b/>
        </w:rPr>
      </w:pPr>
      <w:r w:rsidRPr="00D52745">
        <w:rPr>
          <w:b/>
        </w:rPr>
        <w:lastRenderedPageBreak/>
        <w:t>СОВЕТ  ДЕПУТАТОВ</w:t>
      </w:r>
    </w:p>
    <w:p w:rsidR="00D52745" w:rsidRPr="00D52745" w:rsidRDefault="00D52745" w:rsidP="00D52745">
      <w:pPr>
        <w:jc w:val="center"/>
      </w:pPr>
      <w:r w:rsidRPr="00D52745">
        <w:rPr>
          <w:b/>
        </w:rPr>
        <w:t>ШИПУНОВСКОГО СЕЛЬСОВЕТА</w:t>
      </w:r>
    </w:p>
    <w:p w:rsidR="00D52745" w:rsidRPr="00D52745" w:rsidRDefault="00D52745" w:rsidP="00D52745">
      <w:pPr>
        <w:jc w:val="center"/>
      </w:pPr>
      <w:r w:rsidRPr="00D52745">
        <w:t>Сузунского района Новосибирской области</w:t>
      </w:r>
    </w:p>
    <w:p w:rsidR="00D52745" w:rsidRPr="00D52745" w:rsidRDefault="00D52745" w:rsidP="00D52745">
      <w:pPr>
        <w:jc w:val="center"/>
      </w:pPr>
    </w:p>
    <w:p w:rsidR="00D52745" w:rsidRPr="00D52745" w:rsidRDefault="00D52745" w:rsidP="00D52745">
      <w:pPr>
        <w:jc w:val="center"/>
      </w:pPr>
      <w:r w:rsidRPr="00D52745">
        <w:rPr>
          <w:b/>
        </w:rPr>
        <w:t>РЕШЕНИЕ</w:t>
      </w:r>
    </w:p>
    <w:p w:rsidR="00D52745" w:rsidRPr="00D52745" w:rsidRDefault="00D52745" w:rsidP="00D52745">
      <w:pPr>
        <w:jc w:val="center"/>
        <w:rPr>
          <w:b/>
          <w:bCs/>
        </w:rPr>
      </w:pPr>
      <w:r w:rsidRPr="00D52745">
        <w:t>с. Шипуново</w:t>
      </w:r>
    </w:p>
    <w:p w:rsidR="00D52745" w:rsidRPr="00D52745" w:rsidRDefault="00D52745" w:rsidP="00D52745">
      <w:pPr>
        <w:jc w:val="center"/>
        <w:rPr>
          <w:b/>
        </w:rPr>
      </w:pPr>
      <w:r w:rsidRPr="00D52745">
        <w:rPr>
          <w:b/>
        </w:rPr>
        <w:t>Десятой сессии шестого созыва</w:t>
      </w:r>
    </w:p>
    <w:p w:rsidR="00D52745" w:rsidRPr="00D52745" w:rsidRDefault="00D52745" w:rsidP="00D52745">
      <w:pPr>
        <w:jc w:val="center"/>
      </w:pPr>
    </w:p>
    <w:p w:rsidR="00D52745" w:rsidRPr="00D52745" w:rsidRDefault="00D52745" w:rsidP="00D52745">
      <w:r w:rsidRPr="00D52745">
        <w:softHyphen/>
      </w:r>
      <w:r w:rsidRPr="00D52745">
        <w:softHyphen/>
      </w:r>
      <w:r w:rsidRPr="00D52745">
        <w:softHyphen/>
      </w:r>
      <w:r w:rsidRPr="00D52745">
        <w:softHyphen/>
      </w:r>
      <w:r w:rsidRPr="00D52745">
        <w:softHyphen/>
      </w:r>
      <w:r w:rsidRPr="00D52745">
        <w:softHyphen/>
      </w:r>
      <w:r w:rsidRPr="00D52745">
        <w:softHyphen/>
      </w:r>
      <w:r w:rsidRPr="00D52745">
        <w:softHyphen/>
      </w:r>
      <w:r w:rsidRPr="00D52745">
        <w:softHyphen/>
      </w:r>
      <w:r w:rsidRPr="00D52745">
        <w:softHyphen/>
      </w:r>
      <w:r w:rsidRPr="00D52745">
        <w:softHyphen/>
      </w:r>
      <w:r w:rsidRPr="00D52745">
        <w:softHyphen/>
      </w:r>
      <w:r w:rsidRPr="00D52745">
        <w:softHyphen/>
      </w:r>
      <w:r w:rsidRPr="00D52745">
        <w:softHyphen/>
      </w:r>
      <w:r w:rsidRPr="00D52745">
        <w:softHyphen/>
      </w:r>
      <w:r w:rsidRPr="00D52745">
        <w:softHyphen/>
      </w:r>
      <w:r w:rsidRPr="00D52745">
        <w:softHyphen/>
      </w:r>
      <w:r w:rsidRPr="00D52745">
        <w:softHyphen/>
      </w:r>
      <w:r w:rsidRPr="00D52745">
        <w:softHyphen/>
      </w:r>
      <w:r w:rsidRPr="00D52745">
        <w:softHyphen/>
      </w:r>
      <w:r w:rsidRPr="00D52745">
        <w:softHyphen/>
      </w:r>
      <w:r w:rsidRPr="00D52745">
        <w:softHyphen/>
      </w:r>
      <w:r w:rsidRPr="00D52745">
        <w:softHyphen/>
      </w:r>
      <w:r w:rsidRPr="00D52745">
        <w:softHyphen/>
        <w:t xml:space="preserve">   18.05.2021                                                                                                               № 40</w:t>
      </w:r>
    </w:p>
    <w:p w:rsidR="00D52745" w:rsidRPr="00D52745" w:rsidRDefault="00D52745" w:rsidP="00D52745">
      <w:pPr>
        <w:jc w:val="center"/>
      </w:pPr>
    </w:p>
    <w:p w:rsidR="00D52745" w:rsidRPr="00D52745" w:rsidRDefault="00D52745" w:rsidP="00D52745">
      <w:pPr>
        <w:jc w:val="both"/>
      </w:pPr>
      <w:r w:rsidRPr="00D52745">
        <w:t xml:space="preserve">        О внесении изменений в решение Совета депутатов Шипуновского сельсовета Сузунского района Новосибирской области от 29.12.2020 № 26 «О бюджете Шипуновского сельсовета Сузунского района Новосибирской области на 2021 год и плановый период 2022 и 2023 годов»</w:t>
      </w:r>
    </w:p>
    <w:p w:rsidR="00D52745" w:rsidRPr="00D52745" w:rsidRDefault="00D52745" w:rsidP="00D52745">
      <w:pPr>
        <w:jc w:val="both"/>
      </w:pPr>
    </w:p>
    <w:p w:rsidR="00D52745" w:rsidRPr="00D52745" w:rsidRDefault="00D52745" w:rsidP="00D52745">
      <w:pPr>
        <w:autoSpaceDE w:val="0"/>
        <w:ind w:firstLine="540"/>
        <w:jc w:val="both"/>
      </w:pPr>
      <w:r w:rsidRPr="00D52745">
        <w:t>В соответствии со статьей 52 Федерального закона от 06.10.2003 № 131-ФЗ «Об общих принципах организации местного самоуправления в Российской Федерации», статьей 5, Устава Шипуновского сельсовета Сузунского района Новосибирской области, Положения «О бюджетном процессе Шипуновского сельсовета Сузунского района Новосибирской области», утвержденного решением Совета депутатов от 14.11.2014 № 192, Совет депутатов Шипуновского сельсовета Сузунского района Новосибирской области</w:t>
      </w:r>
    </w:p>
    <w:p w:rsidR="00D52745" w:rsidRPr="00D52745" w:rsidRDefault="00D52745" w:rsidP="00D52745">
      <w:pPr>
        <w:jc w:val="both"/>
      </w:pPr>
      <w:r w:rsidRPr="00D52745">
        <w:t xml:space="preserve"> </w:t>
      </w:r>
    </w:p>
    <w:p w:rsidR="00D52745" w:rsidRPr="00D52745" w:rsidRDefault="00D52745" w:rsidP="00D52745">
      <w:pPr>
        <w:jc w:val="both"/>
      </w:pPr>
      <w:r w:rsidRPr="00D52745">
        <w:t xml:space="preserve">        РЕШИЛ: </w:t>
      </w:r>
    </w:p>
    <w:p w:rsidR="00D52745" w:rsidRPr="00D52745" w:rsidRDefault="00D52745" w:rsidP="00D52745">
      <w:pPr>
        <w:jc w:val="both"/>
      </w:pPr>
      <w:r w:rsidRPr="00D52745">
        <w:t xml:space="preserve">        1. Внести в решение Совета депутатов Шипуновского сельсовета Сузунского района Новосибирской области от 29.12.2020 № 26 «О бюджете Шипуновского сельсовета Сузунского района Новосибирской области на 2021 и плановый период 2022 и 2023 годов» (в редакции от 15.02.2021г. № 27, от 26.03.2021г. № 33, от 28.04.2021г. № 35) следующие изменения:</w:t>
      </w:r>
    </w:p>
    <w:p w:rsidR="00D52745" w:rsidRPr="00D52745" w:rsidRDefault="00D52745" w:rsidP="00D52745">
      <w:pPr>
        <w:autoSpaceDE w:val="0"/>
        <w:autoSpaceDN w:val="0"/>
        <w:adjustRightInd w:val="0"/>
        <w:jc w:val="both"/>
        <w:outlineLvl w:val="1"/>
      </w:pPr>
      <w:r w:rsidRPr="00D52745">
        <w:t xml:space="preserve">        1.1. Утвердить таблицу 1 приложения 4 «Распределение бюджетных ассигнований по разделам, подразделам, целевым статьям (муниципальным программ и непрограммным направлениям деятельности) группам и подгруппам видов расходов на 2021, 2022 и 2023 годы» в прилагаемой редакции;</w:t>
      </w:r>
    </w:p>
    <w:p w:rsidR="00D52745" w:rsidRPr="00D52745" w:rsidRDefault="00D52745" w:rsidP="00D52745">
      <w:pPr>
        <w:autoSpaceDE w:val="0"/>
        <w:autoSpaceDN w:val="0"/>
        <w:adjustRightInd w:val="0"/>
        <w:jc w:val="both"/>
        <w:outlineLvl w:val="1"/>
      </w:pPr>
      <w:r w:rsidRPr="00D52745">
        <w:t xml:space="preserve">        1.2. Утвердить таблицу 1 приложения  5  «Ведомственная структура расходов бюджета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на 2021, 2022 и 2023 годы» в прилагаемой редакции.</w:t>
      </w:r>
    </w:p>
    <w:p w:rsidR="00D52745" w:rsidRPr="00D52745" w:rsidRDefault="00D52745" w:rsidP="00D52745">
      <w:pPr>
        <w:jc w:val="both"/>
      </w:pPr>
      <w:r w:rsidRPr="00D52745">
        <w:t xml:space="preserve">        1.3. Статью 8 изложить в следующей редакции: </w:t>
      </w:r>
    </w:p>
    <w:p w:rsidR="00D52745" w:rsidRPr="00D52745" w:rsidRDefault="00D52745" w:rsidP="00D52745">
      <w:pPr>
        <w:jc w:val="both"/>
      </w:pPr>
      <w:r w:rsidRPr="00D52745">
        <w:t xml:space="preserve">          «8.Утвердить перечень муниципальных программ, предусмотренных к финансированию из местного бюджета:</w:t>
      </w:r>
    </w:p>
    <w:p w:rsidR="00D52745" w:rsidRPr="00D52745" w:rsidRDefault="00D52745" w:rsidP="00D52745">
      <w:pPr>
        <w:jc w:val="both"/>
      </w:pPr>
      <w:r w:rsidRPr="00D52745">
        <w:t xml:space="preserve">   на очередной финансовый 2021 год и  плановый период 2022-2023 годов согласно приложению 8 таблица 1 к настоящему решению».</w:t>
      </w:r>
    </w:p>
    <w:p w:rsidR="00D52745" w:rsidRPr="00D52745" w:rsidRDefault="00D52745" w:rsidP="00D52745">
      <w:pPr>
        <w:autoSpaceDE w:val="0"/>
        <w:autoSpaceDN w:val="0"/>
        <w:adjustRightInd w:val="0"/>
        <w:jc w:val="both"/>
        <w:outlineLvl w:val="1"/>
      </w:pPr>
      <w:r w:rsidRPr="00D52745">
        <w:t xml:space="preserve">   2. Опубликовать настоящее решение  в периодическом печатном издании «Шипуновский вестник» и разместить на официальном сайте администрации Шипуновского сельсовета Сузунского района Новосибирской области.</w:t>
      </w:r>
    </w:p>
    <w:p w:rsidR="00D52745" w:rsidRPr="00D52745" w:rsidRDefault="00D52745" w:rsidP="00D52745">
      <w:pPr>
        <w:pStyle w:val="af8"/>
        <w:widowControl w:val="0"/>
        <w:jc w:val="both"/>
      </w:pPr>
    </w:p>
    <w:p w:rsidR="00D52745" w:rsidRPr="00D52745" w:rsidRDefault="00D52745" w:rsidP="00D52745">
      <w:r w:rsidRPr="00D52745">
        <w:t xml:space="preserve">Председатель Совета депутатов                                                             </w:t>
      </w:r>
    </w:p>
    <w:p w:rsidR="00D52745" w:rsidRPr="00D52745" w:rsidRDefault="00D52745" w:rsidP="00D52745">
      <w:pPr>
        <w:pStyle w:val="af8"/>
        <w:widowControl w:val="0"/>
        <w:spacing w:after="0"/>
        <w:jc w:val="both"/>
      </w:pPr>
      <w:r w:rsidRPr="00D52745">
        <w:t xml:space="preserve">Шипуновского сельсовета Сузунского района </w:t>
      </w:r>
    </w:p>
    <w:p w:rsidR="00D52745" w:rsidRPr="00D52745" w:rsidRDefault="00D52745" w:rsidP="00D52745">
      <w:pPr>
        <w:pStyle w:val="af8"/>
        <w:widowControl w:val="0"/>
        <w:spacing w:after="0"/>
        <w:jc w:val="both"/>
      </w:pPr>
      <w:r w:rsidRPr="00D52745">
        <w:t>Новосибирской области                                                                      В.В.Шишкина</w:t>
      </w:r>
    </w:p>
    <w:p w:rsidR="00D52745" w:rsidRPr="00D52745" w:rsidRDefault="00D52745" w:rsidP="00D52745">
      <w:pPr>
        <w:pStyle w:val="af8"/>
        <w:widowControl w:val="0"/>
        <w:spacing w:after="0"/>
        <w:jc w:val="both"/>
      </w:pPr>
    </w:p>
    <w:p w:rsidR="00D52745" w:rsidRPr="00D52745" w:rsidRDefault="00D52745" w:rsidP="00D52745">
      <w:r w:rsidRPr="00D52745">
        <w:t xml:space="preserve">Глава Шипуновского сельсовета                                                             </w:t>
      </w:r>
    </w:p>
    <w:p w:rsidR="00D52745" w:rsidRPr="00D52745" w:rsidRDefault="00D52745" w:rsidP="00D52745">
      <w:r w:rsidRPr="00D52745">
        <w:t>Сузунского района Новосибирской области                                          В.И.Ряшенцев</w:t>
      </w:r>
    </w:p>
    <w:p w:rsidR="00D52745" w:rsidRPr="00D52745" w:rsidRDefault="00D52745" w:rsidP="00D52745"/>
    <w:p w:rsidR="00D52745" w:rsidRPr="00D52745" w:rsidRDefault="00D52745" w:rsidP="00D52745"/>
    <w:tbl>
      <w:tblPr>
        <w:tblW w:w="0" w:type="auto"/>
        <w:tblInd w:w="93" w:type="dxa"/>
        <w:tblLook w:val="04A0"/>
      </w:tblPr>
      <w:tblGrid>
        <w:gridCol w:w="898"/>
        <w:gridCol w:w="2078"/>
        <w:gridCol w:w="6148"/>
        <w:gridCol w:w="1334"/>
      </w:tblGrid>
      <w:tr w:rsidR="00D52745" w:rsidRPr="00D52745" w:rsidTr="00D52745">
        <w:trPr>
          <w:trHeight w:val="405"/>
        </w:trPr>
        <w:tc>
          <w:tcPr>
            <w:tcW w:w="0" w:type="auto"/>
            <w:tcBorders>
              <w:top w:val="nil"/>
              <w:left w:val="nil"/>
              <w:bottom w:val="nil"/>
              <w:right w:val="nil"/>
            </w:tcBorders>
            <w:shd w:val="clear" w:color="auto" w:fill="auto"/>
            <w:noWrap/>
            <w:vAlign w:val="bottom"/>
            <w:hideMark/>
          </w:tcPr>
          <w:p w:rsidR="00D52745" w:rsidRPr="00D52745" w:rsidRDefault="00D52745" w:rsidP="00D52745">
            <w:pPr>
              <w:jc w:val="center"/>
              <w:rPr>
                <w:color w:val="auto"/>
                <w:kern w:val="0"/>
              </w:rPr>
            </w:pPr>
            <w:bookmarkStart w:id="3" w:name="RANGE!A1:D60"/>
            <w:bookmarkEnd w:id="3"/>
          </w:p>
        </w:tc>
        <w:tc>
          <w:tcPr>
            <w:tcW w:w="0" w:type="auto"/>
            <w:tcBorders>
              <w:top w:val="nil"/>
              <w:left w:val="nil"/>
              <w:bottom w:val="nil"/>
              <w:right w:val="nil"/>
            </w:tcBorders>
            <w:shd w:val="clear" w:color="auto" w:fill="auto"/>
            <w:noWrap/>
            <w:vAlign w:val="bottom"/>
            <w:hideMark/>
          </w:tcPr>
          <w:p w:rsidR="00D52745" w:rsidRPr="00D52745" w:rsidRDefault="00D52745" w:rsidP="00D52745">
            <w:pPr>
              <w:jc w:val="center"/>
              <w:rPr>
                <w:color w:val="auto"/>
                <w:kern w:val="0"/>
              </w:rPr>
            </w:pPr>
          </w:p>
        </w:tc>
        <w:tc>
          <w:tcPr>
            <w:tcW w:w="0" w:type="auto"/>
            <w:tcBorders>
              <w:top w:val="nil"/>
              <w:left w:val="nil"/>
              <w:bottom w:val="nil"/>
              <w:right w:val="nil"/>
            </w:tcBorders>
            <w:shd w:val="clear" w:color="auto" w:fill="auto"/>
            <w:vAlign w:val="bottom"/>
            <w:hideMark/>
          </w:tcPr>
          <w:p w:rsidR="00D52745" w:rsidRPr="00D52745" w:rsidRDefault="00D52745" w:rsidP="00D52745">
            <w:pPr>
              <w:rPr>
                <w:color w:val="auto"/>
                <w:kern w:val="0"/>
              </w:rPr>
            </w:pPr>
          </w:p>
        </w:tc>
        <w:tc>
          <w:tcPr>
            <w:tcW w:w="0" w:type="auto"/>
            <w:tcBorders>
              <w:top w:val="nil"/>
              <w:left w:val="nil"/>
              <w:bottom w:val="nil"/>
              <w:right w:val="nil"/>
            </w:tcBorders>
            <w:shd w:val="clear" w:color="auto" w:fill="auto"/>
            <w:noWrap/>
            <w:vAlign w:val="bottom"/>
            <w:hideMark/>
          </w:tcPr>
          <w:p w:rsidR="00D52745" w:rsidRPr="00D52745" w:rsidRDefault="00D52745" w:rsidP="00D52745">
            <w:pPr>
              <w:jc w:val="right"/>
              <w:rPr>
                <w:color w:val="auto"/>
                <w:kern w:val="0"/>
              </w:rPr>
            </w:pPr>
          </w:p>
        </w:tc>
      </w:tr>
      <w:tr w:rsidR="00D52745" w:rsidRPr="00D52745" w:rsidTr="00D52745">
        <w:trPr>
          <w:trHeight w:val="405"/>
        </w:trPr>
        <w:tc>
          <w:tcPr>
            <w:tcW w:w="0" w:type="auto"/>
            <w:tcBorders>
              <w:top w:val="nil"/>
              <w:left w:val="nil"/>
              <w:bottom w:val="nil"/>
              <w:right w:val="nil"/>
            </w:tcBorders>
            <w:shd w:val="clear" w:color="auto" w:fill="auto"/>
            <w:noWrap/>
            <w:vAlign w:val="bottom"/>
            <w:hideMark/>
          </w:tcPr>
          <w:p w:rsidR="00D52745" w:rsidRPr="00D52745" w:rsidRDefault="00D52745" w:rsidP="00D52745">
            <w:pPr>
              <w:jc w:val="center"/>
              <w:rPr>
                <w:color w:val="auto"/>
                <w:kern w:val="0"/>
              </w:rPr>
            </w:pPr>
          </w:p>
        </w:tc>
        <w:tc>
          <w:tcPr>
            <w:tcW w:w="0" w:type="auto"/>
            <w:tcBorders>
              <w:top w:val="nil"/>
              <w:left w:val="nil"/>
              <w:bottom w:val="nil"/>
              <w:right w:val="nil"/>
            </w:tcBorders>
            <w:shd w:val="clear" w:color="auto" w:fill="auto"/>
            <w:noWrap/>
            <w:vAlign w:val="bottom"/>
            <w:hideMark/>
          </w:tcPr>
          <w:p w:rsidR="00D52745" w:rsidRPr="00D52745" w:rsidRDefault="00D52745" w:rsidP="00D52745">
            <w:pPr>
              <w:jc w:val="center"/>
              <w:rPr>
                <w:color w:val="auto"/>
                <w:kern w:val="0"/>
              </w:rPr>
            </w:pPr>
          </w:p>
        </w:tc>
        <w:tc>
          <w:tcPr>
            <w:tcW w:w="0" w:type="auto"/>
            <w:tcBorders>
              <w:top w:val="nil"/>
              <w:left w:val="nil"/>
              <w:bottom w:val="nil"/>
              <w:right w:val="nil"/>
            </w:tcBorders>
            <w:shd w:val="clear" w:color="auto" w:fill="auto"/>
            <w:vAlign w:val="bottom"/>
            <w:hideMark/>
          </w:tcPr>
          <w:p w:rsidR="00D52745" w:rsidRPr="00D52745" w:rsidRDefault="00D52745" w:rsidP="00D52745">
            <w:pPr>
              <w:rPr>
                <w:color w:val="auto"/>
                <w:kern w:val="0"/>
              </w:rPr>
            </w:pPr>
          </w:p>
        </w:tc>
        <w:tc>
          <w:tcPr>
            <w:tcW w:w="0" w:type="auto"/>
            <w:tcBorders>
              <w:top w:val="nil"/>
              <w:left w:val="nil"/>
              <w:bottom w:val="nil"/>
              <w:right w:val="nil"/>
            </w:tcBorders>
            <w:shd w:val="clear" w:color="auto" w:fill="auto"/>
            <w:noWrap/>
            <w:vAlign w:val="bottom"/>
            <w:hideMark/>
          </w:tcPr>
          <w:p w:rsidR="00D52745" w:rsidRPr="00D52745" w:rsidRDefault="00D52745" w:rsidP="00D52745">
            <w:pPr>
              <w:rPr>
                <w:color w:val="auto"/>
                <w:kern w:val="0"/>
              </w:rPr>
            </w:pPr>
          </w:p>
        </w:tc>
      </w:tr>
      <w:tr w:rsidR="00D52745" w:rsidRPr="00D52745" w:rsidTr="00D52745">
        <w:trPr>
          <w:trHeight w:val="420"/>
        </w:trPr>
        <w:tc>
          <w:tcPr>
            <w:tcW w:w="0" w:type="auto"/>
            <w:tcBorders>
              <w:top w:val="nil"/>
              <w:left w:val="nil"/>
              <w:bottom w:val="nil"/>
              <w:right w:val="nil"/>
            </w:tcBorders>
            <w:shd w:val="clear" w:color="auto" w:fill="auto"/>
            <w:noWrap/>
            <w:vAlign w:val="bottom"/>
            <w:hideMark/>
          </w:tcPr>
          <w:p w:rsidR="00D52745" w:rsidRPr="00D52745" w:rsidRDefault="00D52745" w:rsidP="00D52745">
            <w:pPr>
              <w:jc w:val="center"/>
              <w:rPr>
                <w:color w:val="auto"/>
                <w:kern w:val="0"/>
              </w:rPr>
            </w:pPr>
          </w:p>
        </w:tc>
        <w:tc>
          <w:tcPr>
            <w:tcW w:w="0" w:type="auto"/>
            <w:gridSpan w:val="3"/>
            <w:tcBorders>
              <w:top w:val="nil"/>
              <w:left w:val="nil"/>
              <w:bottom w:val="nil"/>
              <w:right w:val="nil"/>
            </w:tcBorders>
            <w:shd w:val="clear" w:color="auto" w:fill="auto"/>
            <w:noWrap/>
            <w:vAlign w:val="bottom"/>
            <w:hideMark/>
          </w:tcPr>
          <w:p w:rsidR="00D52745" w:rsidRPr="00D52745" w:rsidRDefault="00D52745" w:rsidP="00D52745">
            <w:pPr>
              <w:rPr>
                <w:b/>
                <w:bCs/>
                <w:color w:val="auto"/>
                <w:kern w:val="0"/>
              </w:rPr>
            </w:pPr>
            <w:r w:rsidRPr="00D52745">
              <w:rPr>
                <w:b/>
                <w:bCs/>
                <w:color w:val="auto"/>
                <w:kern w:val="0"/>
              </w:rPr>
              <w:t>Доходная часть бюджета Шипуновского сельсовета Сузунского района Новосибирской области на 2021 год</w:t>
            </w:r>
          </w:p>
        </w:tc>
      </w:tr>
      <w:tr w:rsidR="00D52745" w:rsidRPr="00D52745" w:rsidTr="00D52745">
        <w:trPr>
          <w:trHeight w:val="405"/>
        </w:trPr>
        <w:tc>
          <w:tcPr>
            <w:tcW w:w="0" w:type="auto"/>
            <w:tcBorders>
              <w:top w:val="nil"/>
              <w:left w:val="nil"/>
              <w:bottom w:val="nil"/>
              <w:right w:val="nil"/>
            </w:tcBorders>
            <w:shd w:val="clear" w:color="auto" w:fill="auto"/>
            <w:noWrap/>
            <w:vAlign w:val="bottom"/>
            <w:hideMark/>
          </w:tcPr>
          <w:p w:rsidR="00D52745" w:rsidRPr="00D52745" w:rsidRDefault="00D52745" w:rsidP="00D52745">
            <w:pPr>
              <w:jc w:val="center"/>
              <w:rPr>
                <w:color w:val="auto"/>
                <w:kern w:val="0"/>
              </w:rPr>
            </w:pPr>
          </w:p>
        </w:tc>
        <w:tc>
          <w:tcPr>
            <w:tcW w:w="0" w:type="auto"/>
            <w:tcBorders>
              <w:top w:val="nil"/>
              <w:left w:val="nil"/>
              <w:bottom w:val="nil"/>
              <w:right w:val="nil"/>
            </w:tcBorders>
            <w:shd w:val="clear" w:color="auto" w:fill="auto"/>
            <w:noWrap/>
            <w:vAlign w:val="bottom"/>
            <w:hideMark/>
          </w:tcPr>
          <w:p w:rsidR="00D52745" w:rsidRPr="00D52745" w:rsidRDefault="00D52745" w:rsidP="00D52745">
            <w:pPr>
              <w:jc w:val="center"/>
              <w:rPr>
                <w:color w:val="auto"/>
                <w:kern w:val="0"/>
              </w:rPr>
            </w:pPr>
          </w:p>
        </w:tc>
        <w:tc>
          <w:tcPr>
            <w:tcW w:w="0" w:type="auto"/>
            <w:tcBorders>
              <w:top w:val="nil"/>
              <w:left w:val="nil"/>
              <w:bottom w:val="nil"/>
              <w:right w:val="nil"/>
            </w:tcBorders>
            <w:shd w:val="clear" w:color="auto" w:fill="auto"/>
            <w:vAlign w:val="bottom"/>
            <w:hideMark/>
          </w:tcPr>
          <w:p w:rsidR="00D52745" w:rsidRPr="00D52745" w:rsidRDefault="00D52745" w:rsidP="00D52745">
            <w:pPr>
              <w:rPr>
                <w:color w:val="auto"/>
                <w:kern w:val="0"/>
              </w:rPr>
            </w:pPr>
          </w:p>
        </w:tc>
        <w:tc>
          <w:tcPr>
            <w:tcW w:w="0" w:type="auto"/>
            <w:tcBorders>
              <w:top w:val="nil"/>
              <w:left w:val="nil"/>
              <w:bottom w:val="nil"/>
              <w:right w:val="nil"/>
            </w:tcBorders>
            <w:shd w:val="clear" w:color="auto" w:fill="auto"/>
            <w:noWrap/>
            <w:vAlign w:val="bottom"/>
            <w:hideMark/>
          </w:tcPr>
          <w:p w:rsidR="00D52745" w:rsidRPr="00D52745" w:rsidRDefault="00D52745" w:rsidP="00D52745">
            <w:pPr>
              <w:jc w:val="right"/>
              <w:rPr>
                <w:color w:val="auto"/>
                <w:kern w:val="0"/>
              </w:rPr>
            </w:pPr>
          </w:p>
        </w:tc>
      </w:tr>
      <w:tr w:rsidR="00D52745" w:rsidRPr="00D52745" w:rsidTr="00D52745">
        <w:trPr>
          <w:trHeight w:val="81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2745" w:rsidRPr="00D52745" w:rsidRDefault="00D52745" w:rsidP="00D52745">
            <w:pPr>
              <w:jc w:val="center"/>
              <w:rPr>
                <w:i/>
                <w:iCs/>
                <w:color w:val="auto"/>
                <w:kern w:val="0"/>
              </w:rPr>
            </w:pPr>
            <w:r w:rsidRPr="00D52745">
              <w:rPr>
                <w:i/>
                <w:iCs/>
                <w:color w:val="auto"/>
                <w:kern w:val="0"/>
              </w:rPr>
              <w:t>Код адм</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D52745" w:rsidRPr="00D52745" w:rsidRDefault="00D52745" w:rsidP="00D52745">
            <w:pPr>
              <w:jc w:val="center"/>
              <w:rPr>
                <w:i/>
                <w:iCs/>
                <w:color w:val="auto"/>
                <w:kern w:val="0"/>
              </w:rPr>
            </w:pPr>
            <w:r w:rsidRPr="00D52745">
              <w:rPr>
                <w:i/>
                <w:iCs/>
                <w:color w:val="auto"/>
                <w:kern w:val="0"/>
              </w:rPr>
              <w:t>К О Д дохода</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52745" w:rsidRPr="00D52745" w:rsidRDefault="00D52745" w:rsidP="00D52745">
            <w:pPr>
              <w:rPr>
                <w:i/>
                <w:iCs/>
                <w:color w:val="auto"/>
                <w:kern w:val="0"/>
              </w:rPr>
            </w:pPr>
            <w:r w:rsidRPr="00D52745">
              <w:rPr>
                <w:i/>
                <w:iCs/>
                <w:color w:val="auto"/>
                <w:kern w:val="0"/>
              </w:rPr>
              <w:t>Наименование групп, подгрупп, статей и подстатей доходов</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52745" w:rsidRPr="00D52745" w:rsidRDefault="00D52745" w:rsidP="00D52745">
            <w:pPr>
              <w:jc w:val="right"/>
              <w:rPr>
                <w:color w:val="auto"/>
                <w:kern w:val="0"/>
              </w:rPr>
            </w:pPr>
            <w:r w:rsidRPr="00D52745">
              <w:rPr>
                <w:color w:val="auto"/>
                <w:kern w:val="0"/>
              </w:rPr>
              <w:t xml:space="preserve">  Сумма.руб на 2020 г</w:t>
            </w:r>
          </w:p>
        </w:tc>
      </w:tr>
      <w:tr w:rsidR="00D52745" w:rsidRPr="00D52745" w:rsidTr="00D52745">
        <w:trPr>
          <w:trHeight w:val="4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52745" w:rsidRPr="00D52745" w:rsidRDefault="00D52745" w:rsidP="00D52745">
            <w:pPr>
              <w:jc w:val="center"/>
              <w:rPr>
                <w:b/>
                <w:bCs/>
                <w:i/>
                <w:iCs/>
                <w:color w:val="auto"/>
                <w:kern w:val="0"/>
              </w:rPr>
            </w:pPr>
            <w:r w:rsidRPr="00D52745">
              <w:rPr>
                <w:b/>
                <w:bCs/>
                <w:i/>
                <w:iCs/>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D52745" w:rsidRPr="00D52745" w:rsidRDefault="00D52745" w:rsidP="00D52745">
            <w:pPr>
              <w:jc w:val="center"/>
              <w:rPr>
                <w:b/>
                <w:bCs/>
                <w:i/>
                <w:iCs/>
                <w:color w:val="auto"/>
                <w:kern w:val="0"/>
              </w:rPr>
            </w:pPr>
            <w:r w:rsidRPr="00D52745">
              <w:rPr>
                <w:b/>
                <w:bCs/>
                <w:i/>
                <w:iCs/>
                <w:color w:val="auto"/>
                <w:kern w:val="0"/>
              </w:rPr>
              <w:t> </w:t>
            </w:r>
          </w:p>
        </w:tc>
        <w:tc>
          <w:tcPr>
            <w:tcW w:w="0" w:type="auto"/>
            <w:tcBorders>
              <w:top w:val="nil"/>
              <w:left w:val="nil"/>
              <w:bottom w:val="single" w:sz="4" w:space="0" w:color="auto"/>
              <w:right w:val="single" w:sz="4" w:space="0" w:color="auto"/>
            </w:tcBorders>
            <w:shd w:val="clear" w:color="auto" w:fill="auto"/>
            <w:vAlign w:val="bottom"/>
            <w:hideMark/>
          </w:tcPr>
          <w:p w:rsidR="00D52745" w:rsidRPr="00D52745" w:rsidRDefault="00D52745" w:rsidP="00D52745">
            <w:pPr>
              <w:rPr>
                <w:b/>
                <w:bCs/>
                <w:i/>
                <w:iCs/>
                <w:color w:val="auto"/>
                <w:kern w:val="0"/>
              </w:rPr>
            </w:pPr>
            <w:r w:rsidRPr="00D52745">
              <w:rPr>
                <w:b/>
                <w:bCs/>
                <w:i/>
                <w:iCs/>
                <w:color w:val="auto"/>
                <w:kern w:val="0"/>
              </w:rPr>
              <w:t>Налоговые доходы</w:t>
            </w:r>
          </w:p>
        </w:tc>
        <w:tc>
          <w:tcPr>
            <w:tcW w:w="0" w:type="auto"/>
            <w:tcBorders>
              <w:top w:val="nil"/>
              <w:left w:val="nil"/>
              <w:bottom w:val="single" w:sz="4" w:space="0" w:color="auto"/>
              <w:right w:val="single" w:sz="4" w:space="0" w:color="auto"/>
            </w:tcBorders>
            <w:shd w:val="clear" w:color="auto" w:fill="auto"/>
            <w:noWrap/>
            <w:vAlign w:val="bottom"/>
            <w:hideMark/>
          </w:tcPr>
          <w:p w:rsidR="00D52745" w:rsidRPr="00D52745" w:rsidRDefault="00D52745" w:rsidP="00D52745">
            <w:pPr>
              <w:jc w:val="right"/>
              <w:rPr>
                <w:b/>
                <w:bCs/>
                <w:i/>
                <w:iCs/>
                <w:color w:val="auto"/>
                <w:kern w:val="0"/>
              </w:rPr>
            </w:pPr>
            <w:r w:rsidRPr="00D52745">
              <w:rPr>
                <w:b/>
                <w:bCs/>
                <w:i/>
                <w:iCs/>
                <w:color w:val="auto"/>
                <w:kern w:val="0"/>
              </w:rPr>
              <w:t>2951880</w:t>
            </w:r>
          </w:p>
        </w:tc>
      </w:tr>
      <w:tr w:rsidR="00D52745" w:rsidRPr="00D52745" w:rsidTr="00D52745">
        <w:trPr>
          <w:trHeight w:val="4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182</w:t>
            </w:r>
          </w:p>
        </w:tc>
        <w:tc>
          <w:tcPr>
            <w:tcW w:w="0" w:type="auto"/>
            <w:tcBorders>
              <w:top w:val="nil"/>
              <w:left w:val="nil"/>
              <w:bottom w:val="single" w:sz="4" w:space="0" w:color="auto"/>
              <w:right w:val="single" w:sz="4" w:space="0" w:color="auto"/>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1 01 00000 00 0000 000</w:t>
            </w:r>
          </w:p>
        </w:tc>
        <w:tc>
          <w:tcPr>
            <w:tcW w:w="0" w:type="auto"/>
            <w:tcBorders>
              <w:top w:val="nil"/>
              <w:left w:val="nil"/>
              <w:bottom w:val="single" w:sz="4" w:space="0" w:color="auto"/>
              <w:right w:val="single" w:sz="4" w:space="0" w:color="auto"/>
            </w:tcBorders>
            <w:shd w:val="clear" w:color="auto" w:fill="auto"/>
            <w:vAlign w:val="bottom"/>
            <w:hideMark/>
          </w:tcPr>
          <w:p w:rsidR="00D52745" w:rsidRPr="00D52745" w:rsidRDefault="00D52745" w:rsidP="00D52745">
            <w:pPr>
              <w:rPr>
                <w:color w:val="auto"/>
                <w:kern w:val="0"/>
              </w:rPr>
            </w:pPr>
            <w:r w:rsidRPr="00D52745">
              <w:rPr>
                <w:color w:val="auto"/>
                <w:kern w:val="0"/>
              </w:rPr>
              <w:t>Налоги на прибыль, доходы</w:t>
            </w:r>
          </w:p>
        </w:tc>
        <w:tc>
          <w:tcPr>
            <w:tcW w:w="0" w:type="auto"/>
            <w:tcBorders>
              <w:top w:val="nil"/>
              <w:left w:val="nil"/>
              <w:bottom w:val="single" w:sz="4" w:space="0" w:color="auto"/>
              <w:right w:val="single" w:sz="4" w:space="0" w:color="auto"/>
            </w:tcBorders>
            <w:shd w:val="clear" w:color="auto" w:fill="auto"/>
            <w:noWrap/>
            <w:vAlign w:val="bottom"/>
            <w:hideMark/>
          </w:tcPr>
          <w:p w:rsidR="00D52745" w:rsidRPr="00D52745" w:rsidRDefault="00D52745" w:rsidP="00D52745">
            <w:pPr>
              <w:jc w:val="right"/>
              <w:rPr>
                <w:color w:val="auto"/>
                <w:kern w:val="0"/>
              </w:rPr>
            </w:pPr>
            <w:r w:rsidRPr="00D52745">
              <w:rPr>
                <w:color w:val="auto"/>
                <w:kern w:val="0"/>
              </w:rPr>
              <w:t>424600</w:t>
            </w:r>
          </w:p>
        </w:tc>
      </w:tr>
      <w:tr w:rsidR="00D52745" w:rsidRPr="00D52745" w:rsidTr="00D52745">
        <w:trPr>
          <w:trHeight w:val="4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182</w:t>
            </w:r>
          </w:p>
        </w:tc>
        <w:tc>
          <w:tcPr>
            <w:tcW w:w="0" w:type="auto"/>
            <w:tcBorders>
              <w:top w:val="nil"/>
              <w:left w:val="nil"/>
              <w:bottom w:val="single" w:sz="4" w:space="0" w:color="auto"/>
              <w:right w:val="single" w:sz="4" w:space="0" w:color="auto"/>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1 01 02000 01 1000 110</w:t>
            </w:r>
          </w:p>
        </w:tc>
        <w:tc>
          <w:tcPr>
            <w:tcW w:w="0" w:type="auto"/>
            <w:tcBorders>
              <w:top w:val="nil"/>
              <w:left w:val="nil"/>
              <w:bottom w:val="single" w:sz="4" w:space="0" w:color="auto"/>
              <w:right w:val="single" w:sz="4" w:space="0" w:color="auto"/>
            </w:tcBorders>
            <w:shd w:val="clear" w:color="auto" w:fill="auto"/>
            <w:vAlign w:val="bottom"/>
            <w:hideMark/>
          </w:tcPr>
          <w:p w:rsidR="00D52745" w:rsidRPr="00D52745" w:rsidRDefault="00D52745" w:rsidP="00D52745">
            <w:pPr>
              <w:rPr>
                <w:color w:val="auto"/>
                <w:kern w:val="0"/>
              </w:rPr>
            </w:pPr>
            <w:r w:rsidRPr="00D52745">
              <w:rPr>
                <w:color w:val="auto"/>
                <w:kern w:val="0"/>
              </w:rPr>
              <w:t xml:space="preserve">Налог на доходы физических лиц </w:t>
            </w:r>
          </w:p>
        </w:tc>
        <w:tc>
          <w:tcPr>
            <w:tcW w:w="0" w:type="auto"/>
            <w:tcBorders>
              <w:top w:val="nil"/>
              <w:left w:val="nil"/>
              <w:bottom w:val="single" w:sz="4" w:space="0" w:color="auto"/>
              <w:right w:val="single" w:sz="4" w:space="0" w:color="auto"/>
            </w:tcBorders>
            <w:shd w:val="clear" w:color="auto" w:fill="auto"/>
            <w:noWrap/>
            <w:vAlign w:val="bottom"/>
            <w:hideMark/>
          </w:tcPr>
          <w:p w:rsidR="00D52745" w:rsidRPr="00D52745" w:rsidRDefault="00D52745" w:rsidP="00D52745">
            <w:pPr>
              <w:jc w:val="right"/>
              <w:rPr>
                <w:color w:val="auto"/>
                <w:kern w:val="0"/>
              </w:rPr>
            </w:pPr>
            <w:r w:rsidRPr="00D52745">
              <w:rPr>
                <w:color w:val="auto"/>
                <w:kern w:val="0"/>
              </w:rPr>
              <w:t>424600</w:t>
            </w:r>
          </w:p>
        </w:tc>
      </w:tr>
      <w:tr w:rsidR="00D52745" w:rsidRPr="00D52745" w:rsidTr="00D52745">
        <w:trPr>
          <w:trHeight w:val="16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lastRenderedPageBreak/>
              <w:t>182</w:t>
            </w:r>
          </w:p>
        </w:tc>
        <w:tc>
          <w:tcPr>
            <w:tcW w:w="0" w:type="auto"/>
            <w:tcBorders>
              <w:top w:val="nil"/>
              <w:left w:val="nil"/>
              <w:bottom w:val="single" w:sz="4" w:space="0" w:color="auto"/>
              <w:right w:val="single" w:sz="4" w:space="0" w:color="auto"/>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1 01 02010 01 1000 110</w:t>
            </w:r>
          </w:p>
        </w:tc>
        <w:tc>
          <w:tcPr>
            <w:tcW w:w="0" w:type="auto"/>
            <w:tcBorders>
              <w:top w:val="nil"/>
              <w:left w:val="nil"/>
              <w:bottom w:val="single" w:sz="4" w:space="0" w:color="auto"/>
              <w:right w:val="single" w:sz="4" w:space="0" w:color="auto"/>
            </w:tcBorders>
            <w:shd w:val="clear" w:color="auto" w:fill="auto"/>
            <w:vAlign w:val="bottom"/>
            <w:hideMark/>
          </w:tcPr>
          <w:p w:rsidR="00D52745" w:rsidRPr="00D52745" w:rsidRDefault="00D52745" w:rsidP="00D52745">
            <w:pPr>
              <w:rPr>
                <w:color w:val="auto"/>
                <w:kern w:val="0"/>
              </w:rPr>
            </w:pPr>
            <w:r w:rsidRPr="00D52745">
              <w:rPr>
                <w:color w:val="auto"/>
                <w:kern w:val="0"/>
              </w:rPr>
              <w:t>Налог на доходы физических лиц с доходов,источником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227.2271и 228 Налогового кодекса Российской Федерации</w:t>
            </w:r>
          </w:p>
        </w:tc>
        <w:tc>
          <w:tcPr>
            <w:tcW w:w="0" w:type="auto"/>
            <w:tcBorders>
              <w:top w:val="nil"/>
              <w:left w:val="nil"/>
              <w:bottom w:val="single" w:sz="4" w:space="0" w:color="auto"/>
              <w:right w:val="single" w:sz="4" w:space="0" w:color="auto"/>
            </w:tcBorders>
            <w:shd w:val="clear" w:color="auto" w:fill="auto"/>
            <w:noWrap/>
            <w:vAlign w:val="bottom"/>
            <w:hideMark/>
          </w:tcPr>
          <w:p w:rsidR="00D52745" w:rsidRPr="00D52745" w:rsidRDefault="00D52745" w:rsidP="00D52745">
            <w:pPr>
              <w:jc w:val="right"/>
              <w:rPr>
                <w:color w:val="auto"/>
                <w:kern w:val="0"/>
              </w:rPr>
            </w:pPr>
            <w:r w:rsidRPr="00D52745">
              <w:rPr>
                <w:color w:val="auto"/>
                <w:kern w:val="0"/>
              </w:rPr>
              <w:t>424600</w:t>
            </w:r>
          </w:p>
        </w:tc>
      </w:tr>
      <w:tr w:rsidR="00D52745" w:rsidRPr="00D52745" w:rsidTr="00D52745">
        <w:trPr>
          <w:trHeight w:val="81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100</w:t>
            </w:r>
          </w:p>
        </w:tc>
        <w:tc>
          <w:tcPr>
            <w:tcW w:w="0" w:type="auto"/>
            <w:tcBorders>
              <w:top w:val="nil"/>
              <w:left w:val="nil"/>
              <w:bottom w:val="single" w:sz="4" w:space="0" w:color="auto"/>
              <w:right w:val="single" w:sz="4" w:space="0" w:color="auto"/>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1 03 00000 00 0000 000</w:t>
            </w:r>
          </w:p>
        </w:tc>
        <w:tc>
          <w:tcPr>
            <w:tcW w:w="0" w:type="auto"/>
            <w:tcBorders>
              <w:top w:val="nil"/>
              <w:left w:val="nil"/>
              <w:bottom w:val="single" w:sz="4" w:space="0" w:color="auto"/>
              <w:right w:val="single" w:sz="4" w:space="0" w:color="auto"/>
            </w:tcBorders>
            <w:shd w:val="clear" w:color="auto" w:fill="auto"/>
            <w:vAlign w:val="bottom"/>
            <w:hideMark/>
          </w:tcPr>
          <w:p w:rsidR="00D52745" w:rsidRPr="00D52745" w:rsidRDefault="00D52745" w:rsidP="00D52745">
            <w:pPr>
              <w:rPr>
                <w:color w:val="auto"/>
                <w:kern w:val="0"/>
              </w:rPr>
            </w:pPr>
            <w:r w:rsidRPr="00D52745">
              <w:rPr>
                <w:color w:val="auto"/>
                <w:kern w:val="0"/>
              </w:rPr>
              <w:t>Налоги на товары (работы,услуги) реализуемые на территории Росиийской Федерации</w:t>
            </w:r>
          </w:p>
        </w:tc>
        <w:tc>
          <w:tcPr>
            <w:tcW w:w="0" w:type="auto"/>
            <w:tcBorders>
              <w:top w:val="nil"/>
              <w:left w:val="nil"/>
              <w:bottom w:val="single" w:sz="4" w:space="0" w:color="auto"/>
              <w:right w:val="single" w:sz="4" w:space="0" w:color="auto"/>
            </w:tcBorders>
            <w:shd w:val="clear" w:color="auto" w:fill="auto"/>
            <w:noWrap/>
            <w:vAlign w:val="bottom"/>
            <w:hideMark/>
          </w:tcPr>
          <w:p w:rsidR="00D52745" w:rsidRPr="00D52745" w:rsidRDefault="00D52745" w:rsidP="00D52745">
            <w:pPr>
              <w:jc w:val="right"/>
              <w:rPr>
                <w:b/>
                <w:bCs/>
                <w:color w:val="auto"/>
                <w:kern w:val="0"/>
              </w:rPr>
            </w:pPr>
            <w:r w:rsidRPr="00D52745">
              <w:rPr>
                <w:b/>
                <w:bCs/>
                <w:color w:val="auto"/>
                <w:kern w:val="0"/>
              </w:rPr>
              <w:t>1052480</w:t>
            </w:r>
          </w:p>
        </w:tc>
      </w:tr>
      <w:tr w:rsidR="00D52745" w:rsidRPr="00D52745" w:rsidTr="00D52745">
        <w:trPr>
          <w:trHeight w:val="4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100</w:t>
            </w:r>
          </w:p>
        </w:tc>
        <w:tc>
          <w:tcPr>
            <w:tcW w:w="0" w:type="auto"/>
            <w:tcBorders>
              <w:top w:val="nil"/>
              <w:left w:val="nil"/>
              <w:bottom w:val="single" w:sz="4" w:space="0" w:color="auto"/>
              <w:right w:val="single" w:sz="4" w:space="0" w:color="auto"/>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1 03 02231 01 0000 110</w:t>
            </w:r>
          </w:p>
        </w:tc>
        <w:tc>
          <w:tcPr>
            <w:tcW w:w="0" w:type="auto"/>
            <w:tcBorders>
              <w:top w:val="nil"/>
              <w:left w:val="nil"/>
              <w:bottom w:val="single" w:sz="4" w:space="0" w:color="auto"/>
              <w:right w:val="single" w:sz="4" w:space="0" w:color="auto"/>
            </w:tcBorders>
            <w:shd w:val="clear" w:color="auto" w:fill="auto"/>
            <w:vAlign w:val="bottom"/>
            <w:hideMark/>
          </w:tcPr>
          <w:p w:rsidR="00D52745" w:rsidRPr="00D52745" w:rsidRDefault="00D52745" w:rsidP="00D52745">
            <w:pPr>
              <w:rPr>
                <w:kern w:val="0"/>
              </w:rPr>
            </w:pPr>
            <w:r w:rsidRPr="00D52745">
              <w:rPr>
                <w:kern w:val="0"/>
              </w:rPr>
              <w:t>Доходы от уплаты акцизов на дизельное топливо</w:t>
            </w:r>
          </w:p>
        </w:tc>
        <w:tc>
          <w:tcPr>
            <w:tcW w:w="0" w:type="auto"/>
            <w:tcBorders>
              <w:top w:val="nil"/>
              <w:left w:val="nil"/>
              <w:bottom w:val="single" w:sz="4" w:space="0" w:color="auto"/>
              <w:right w:val="single" w:sz="4" w:space="0" w:color="auto"/>
            </w:tcBorders>
            <w:shd w:val="clear" w:color="auto" w:fill="auto"/>
            <w:noWrap/>
            <w:vAlign w:val="bottom"/>
            <w:hideMark/>
          </w:tcPr>
          <w:p w:rsidR="00D52745" w:rsidRPr="00D52745" w:rsidRDefault="00D52745" w:rsidP="00D52745">
            <w:pPr>
              <w:jc w:val="right"/>
              <w:rPr>
                <w:color w:val="auto"/>
                <w:kern w:val="0"/>
              </w:rPr>
            </w:pPr>
            <w:r w:rsidRPr="00D52745">
              <w:rPr>
                <w:color w:val="auto"/>
                <w:kern w:val="0"/>
              </w:rPr>
              <w:t>504520</w:t>
            </w:r>
          </w:p>
        </w:tc>
      </w:tr>
      <w:tr w:rsidR="00D52745" w:rsidRPr="00D52745" w:rsidTr="00D52745">
        <w:trPr>
          <w:trHeight w:val="81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100</w:t>
            </w:r>
          </w:p>
        </w:tc>
        <w:tc>
          <w:tcPr>
            <w:tcW w:w="0" w:type="auto"/>
            <w:tcBorders>
              <w:top w:val="nil"/>
              <w:left w:val="nil"/>
              <w:bottom w:val="single" w:sz="4" w:space="0" w:color="auto"/>
              <w:right w:val="single" w:sz="4" w:space="0" w:color="auto"/>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1 03 02241 01 0000 110</w:t>
            </w:r>
          </w:p>
        </w:tc>
        <w:tc>
          <w:tcPr>
            <w:tcW w:w="0" w:type="auto"/>
            <w:tcBorders>
              <w:top w:val="nil"/>
              <w:left w:val="nil"/>
              <w:bottom w:val="single" w:sz="4" w:space="0" w:color="auto"/>
              <w:right w:val="single" w:sz="4" w:space="0" w:color="auto"/>
            </w:tcBorders>
            <w:shd w:val="clear" w:color="auto" w:fill="auto"/>
            <w:hideMark/>
          </w:tcPr>
          <w:p w:rsidR="00D52745" w:rsidRPr="00D52745" w:rsidRDefault="00D52745" w:rsidP="00D52745">
            <w:pPr>
              <w:rPr>
                <w:kern w:val="0"/>
              </w:rPr>
            </w:pPr>
            <w:r w:rsidRPr="00D52745">
              <w:rPr>
                <w:kern w:val="0"/>
              </w:rPr>
              <w:t>Доходы от уплаты акцизов на моторные масла для дизельных и (или) карбюраторных (инжекторных) двигателей</w:t>
            </w:r>
          </w:p>
        </w:tc>
        <w:tc>
          <w:tcPr>
            <w:tcW w:w="0" w:type="auto"/>
            <w:tcBorders>
              <w:top w:val="nil"/>
              <w:left w:val="nil"/>
              <w:bottom w:val="single" w:sz="4" w:space="0" w:color="auto"/>
              <w:right w:val="single" w:sz="4" w:space="0" w:color="auto"/>
            </w:tcBorders>
            <w:shd w:val="clear" w:color="auto" w:fill="auto"/>
            <w:noWrap/>
            <w:vAlign w:val="bottom"/>
            <w:hideMark/>
          </w:tcPr>
          <w:p w:rsidR="00D52745" w:rsidRPr="00D52745" w:rsidRDefault="00D52745" w:rsidP="00D52745">
            <w:pPr>
              <w:jc w:val="right"/>
              <w:rPr>
                <w:color w:val="auto"/>
                <w:kern w:val="0"/>
              </w:rPr>
            </w:pPr>
            <w:r w:rsidRPr="00D52745">
              <w:rPr>
                <w:color w:val="auto"/>
                <w:kern w:val="0"/>
              </w:rPr>
              <w:t>3330</w:t>
            </w:r>
          </w:p>
        </w:tc>
      </w:tr>
      <w:tr w:rsidR="00D52745" w:rsidRPr="00D52745" w:rsidTr="00D52745">
        <w:trPr>
          <w:trHeight w:val="4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100</w:t>
            </w:r>
          </w:p>
        </w:tc>
        <w:tc>
          <w:tcPr>
            <w:tcW w:w="0" w:type="auto"/>
            <w:tcBorders>
              <w:top w:val="nil"/>
              <w:left w:val="nil"/>
              <w:bottom w:val="single" w:sz="4" w:space="0" w:color="auto"/>
              <w:right w:val="single" w:sz="4" w:space="0" w:color="auto"/>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1 03 02251 01 0000 110</w:t>
            </w:r>
          </w:p>
        </w:tc>
        <w:tc>
          <w:tcPr>
            <w:tcW w:w="0" w:type="auto"/>
            <w:tcBorders>
              <w:top w:val="nil"/>
              <w:left w:val="nil"/>
              <w:bottom w:val="single" w:sz="4" w:space="0" w:color="auto"/>
              <w:right w:val="single" w:sz="4" w:space="0" w:color="auto"/>
            </w:tcBorders>
            <w:shd w:val="clear" w:color="auto" w:fill="auto"/>
            <w:vAlign w:val="center"/>
            <w:hideMark/>
          </w:tcPr>
          <w:p w:rsidR="00D52745" w:rsidRPr="00D52745" w:rsidRDefault="00D52745" w:rsidP="00D52745">
            <w:pPr>
              <w:rPr>
                <w:kern w:val="0"/>
              </w:rPr>
            </w:pPr>
            <w:r w:rsidRPr="00D52745">
              <w:rPr>
                <w:kern w:val="0"/>
              </w:rPr>
              <w:t>Доходы от уплаты акцизов на автомобильный бензин</w:t>
            </w:r>
          </w:p>
        </w:tc>
        <w:tc>
          <w:tcPr>
            <w:tcW w:w="0" w:type="auto"/>
            <w:tcBorders>
              <w:top w:val="nil"/>
              <w:left w:val="nil"/>
              <w:bottom w:val="single" w:sz="4" w:space="0" w:color="auto"/>
              <w:right w:val="single" w:sz="4" w:space="0" w:color="auto"/>
            </w:tcBorders>
            <w:shd w:val="clear" w:color="auto" w:fill="auto"/>
            <w:noWrap/>
            <w:vAlign w:val="bottom"/>
            <w:hideMark/>
          </w:tcPr>
          <w:p w:rsidR="00D52745" w:rsidRPr="00D52745" w:rsidRDefault="00D52745" w:rsidP="00D52745">
            <w:pPr>
              <w:jc w:val="right"/>
              <w:rPr>
                <w:color w:val="auto"/>
                <w:kern w:val="0"/>
              </w:rPr>
            </w:pPr>
            <w:r w:rsidRPr="00D52745">
              <w:rPr>
                <w:color w:val="auto"/>
                <w:kern w:val="0"/>
              </w:rPr>
              <w:t>613400</w:t>
            </w:r>
          </w:p>
        </w:tc>
      </w:tr>
      <w:tr w:rsidR="00D52745" w:rsidRPr="00D52745" w:rsidTr="00D52745">
        <w:trPr>
          <w:trHeight w:val="4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100</w:t>
            </w:r>
          </w:p>
        </w:tc>
        <w:tc>
          <w:tcPr>
            <w:tcW w:w="0" w:type="auto"/>
            <w:tcBorders>
              <w:top w:val="nil"/>
              <w:left w:val="nil"/>
              <w:bottom w:val="single" w:sz="4" w:space="0" w:color="auto"/>
              <w:right w:val="single" w:sz="4" w:space="0" w:color="auto"/>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1 03 02261 01 0000 110</w:t>
            </w:r>
          </w:p>
        </w:tc>
        <w:tc>
          <w:tcPr>
            <w:tcW w:w="0" w:type="auto"/>
            <w:tcBorders>
              <w:top w:val="nil"/>
              <w:left w:val="nil"/>
              <w:bottom w:val="single" w:sz="4" w:space="0" w:color="auto"/>
              <w:right w:val="single" w:sz="4" w:space="0" w:color="auto"/>
            </w:tcBorders>
            <w:shd w:val="clear" w:color="auto" w:fill="auto"/>
            <w:vAlign w:val="center"/>
            <w:hideMark/>
          </w:tcPr>
          <w:p w:rsidR="00D52745" w:rsidRPr="00D52745" w:rsidRDefault="00D52745" w:rsidP="00D52745">
            <w:pPr>
              <w:rPr>
                <w:kern w:val="0"/>
              </w:rPr>
            </w:pPr>
            <w:r w:rsidRPr="00D52745">
              <w:rPr>
                <w:kern w:val="0"/>
              </w:rPr>
              <w:t>Доходы от уплаты акцизов на прямогонный бензин</w:t>
            </w:r>
          </w:p>
        </w:tc>
        <w:tc>
          <w:tcPr>
            <w:tcW w:w="0" w:type="auto"/>
            <w:tcBorders>
              <w:top w:val="nil"/>
              <w:left w:val="nil"/>
              <w:bottom w:val="single" w:sz="4" w:space="0" w:color="auto"/>
              <w:right w:val="single" w:sz="4" w:space="0" w:color="auto"/>
            </w:tcBorders>
            <w:shd w:val="clear" w:color="auto" w:fill="auto"/>
            <w:noWrap/>
            <w:vAlign w:val="bottom"/>
            <w:hideMark/>
          </w:tcPr>
          <w:p w:rsidR="00D52745" w:rsidRPr="00D52745" w:rsidRDefault="00D52745" w:rsidP="00D52745">
            <w:pPr>
              <w:jc w:val="right"/>
              <w:rPr>
                <w:color w:val="auto"/>
                <w:kern w:val="0"/>
              </w:rPr>
            </w:pPr>
            <w:r w:rsidRPr="00D52745">
              <w:rPr>
                <w:color w:val="auto"/>
                <w:kern w:val="0"/>
              </w:rPr>
              <w:t>-68770</w:t>
            </w:r>
          </w:p>
        </w:tc>
      </w:tr>
      <w:tr w:rsidR="00D52745" w:rsidRPr="00D52745" w:rsidTr="00D52745">
        <w:trPr>
          <w:trHeight w:val="4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182</w:t>
            </w:r>
          </w:p>
        </w:tc>
        <w:tc>
          <w:tcPr>
            <w:tcW w:w="0" w:type="auto"/>
            <w:tcBorders>
              <w:top w:val="nil"/>
              <w:left w:val="nil"/>
              <w:bottom w:val="single" w:sz="4" w:space="0" w:color="auto"/>
              <w:right w:val="single" w:sz="4" w:space="0" w:color="auto"/>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1 05 00000 00 0000 000</w:t>
            </w:r>
          </w:p>
        </w:tc>
        <w:tc>
          <w:tcPr>
            <w:tcW w:w="0" w:type="auto"/>
            <w:tcBorders>
              <w:top w:val="nil"/>
              <w:left w:val="nil"/>
              <w:bottom w:val="single" w:sz="4" w:space="0" w:color="auto"/>
              <w:right w:val="single" w:sz="4" w:space="0" w:color="auto"/>
            </w:tcBorders>
            <w:shd w:val="clear" w:color="auto" w:fill="auto"/>
            <w:vAlign w:val="bottom"/>
            <w:hideMark/>
          </w:tcPr>
          <w:p w:rsidR="00D52745" w:rsidRPr="00D52745" w:rsidRDefault="00D52745" w:rsidP="00D52745">
            <w:pPr>
              <w:rPr>
                <w:color w:val="auto"/>
                <w:kern w:val="0"/>
              </w:rPr>
            </w:pPr>
            <w:r w:rsidRPr="00D52745">
              <w:rPr>
                <w:color w:val="auto"/>
                <w:kern w:val="0"/>
              </w:rPr>
              <w:t>Налоги на совокупный доход</w:t>
            </w:r>
          </w:p>
        </w:tc>
        <w:tc>
          <w:tcPr>
            <w:tcW w:w="0" w:type="auto"/>
            <w:tcBorders>
              <w:top w:val="nil"/>
              <w:left w:val="nil"/>
              <w:bottom w:val="single" w:sz="4" w:space="0" w:color="auto"/>
              <w:right w:val="single" w:sz="4" w:space="0" w:color="auto"/>
            </w:tcBorders>
            <w:shd w:val="clear" w:color="auto" w:fill="auto"/>
            <w:noWrap/>
            <w:vAlign w:val="bottom"/>
            <w:hideMark/>
          </w:tcPr>
          <w:p w:rsidR="00D52745" w:rsidRPr="00D52745" w:rsidRDefault="00D52745" w:rsidP="00D52745">
            <w:pPr>
              <w:jc w:val="right"/>
              <w:rPr>
                <w:color w:val="auto"/>
                <w:kern w:val="0"/>
              </w:rPr>
            </w:pPr>
            <w:r w:rsidRPr="00D52745">
              <w:rPr>
                <w:color w:val="auto"/>
                <w:kern w:val="0"/>
              </w:rPr>
              <w:t>129000</w:t>
            </w:r>
          </w:p>
        </w:tc>
      </w:tr>
      <w:tr w:rsidR="00D52745" w:rsidRPr="00D52745" w:rsidTr="00D52745">
        <w:trPr>
          <w:trHeight w:val="4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182</w:t>
            </w:r>
          </w:p>
        </w:tc>
        <w:tc>
          <w:tcPr>
            <w:tcW w:w="0" w:type="auto"/>
            <w:tcBorders>
              <w:top w:val="nil"/>
              <w:left w:val="nil"/>
              <w:bottom w:val="single" w:sz="4" w:space="0" w:color="auto"/>
              <w:right w:val="single" w:sz="4" w:space="0" w:color="auto"/>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1 05 03000 01 0000 110</w:t>
            </w:r>
          </w:p>
        </w:tc>
        <w:tc>
          <w:tcPr>
            <w:tcW w:w="0" w:type="auto"/>
            <w:tcBorders>
              <w:top w:val="nil"/>
              <w:left w:val="nil"/>
              <w:bottom w:val="single" w:sz="4" w:space="0" w:color="auto"/>
              <w:right w:val="single" w:sz="4" w:space="0" w:color="auto"/>
            </w:tcBorders>
            <w:shd w:val="clear" w:color="auto" w:fill="auto"/>
            <w:vAlign w:val="bottom"/>
            <w:hideMark/>
          </w:tcPr>
          <w:p w:rsidR="00D52745" w:rsidRPr="00D52745" w:rsidRDefault="00D52745" w:rsidP="00D52745">
            <w:pPr>
              <w:rPr>
                <w:color w:val="auto"/>
                <w:kern w:val="0"/>
              </w:rPr>
            </w:pPr>
            <w:r w:rsidRPr="00D52745">
              <w:rPr>
                <w:color w:val="auto"/>
                <w:kern w:val="0"/>
              </w:rPr>
              <w:t>Единый сельскохозяйственный налог</w:t>
            </w:r>
          </w:p>
        </w:tc>
        <w:tc>
          <w:tcPr>
            <w:tcW w:w="0" w:type="auto"/>
            <w:tcBorders>
              <w:top w:val="nil"/>
              <w:left w:val="nil"/>
              <w:bottom w:val="single" w:sz="4" w:space="0" w:color="auto"/>
              <w:right w:val="single" w:sz="4" w:space="0" w:color="auto"/>
            </w:tcBorders>
            <w:shd w:val="clear" w:color="auto" w:fill="auto"/>
            <w:noWrap/>
            <w:vAlign w:val="bottom"/>
            <w:hideMark/>
          </w:tcPr>
          <w:p w:rsidR="00D52745" w:rsidRPr="00D52745" w:rsidRDefault="00D52745" w:rsidP="00D52745">
            <w:pPr>
              <w:jc w:val="right"/>
              <w:rPr>
                <w:color w:val="auto"/>
                <w:kern w:val="0"/>
              </w:rPr>
            </w:pPr>
            <w:r w:rsidRPr="00D52745">
              <w:rPr>
                <w:color w:val="auto"/>
                <w:kern w:val="0"/>
              </w:rPr>
              <w:t>129000</w:t>
            </w:r>
          </w:p>
        </w:tc>
      </w:tr>
      <w:tr w:rsidR="00D52745" w:rsidRPr="00D52745" w:rsidTr="00D52745">
        <w:trPr>
          <w:trHeight w:val="4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182</w:t>
            </w:r>
          </w:p>
        </w:tc>
        <w:tc>
          <w:tcPr>
            <w:tcW w:w="0" w:type="auto"/>
            <w:tcBorders>
              <w:top w:val="nil"/>
              <w:left w:val="nil"/>
              <w:bottom w:val="single" w:sz="4" w:space="0" w:color="auto"/>
              <w:right w:val="single" w:sz="4" w:space="0" w:color="auto"/>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1 05 03010 01 1000 110</w:t>
            </w:r>
          </w:p>
        </w:tc>
        <w:tc>
          <w:tcPr>
            <w:tcW w:w="0" w:type="auto"/>
            <w:tcBorders>
              <w:top w:val="nil"/>
              <w:left w:val="nil"/>
              <w:bottom w:val="single" w:sz="4" w:space="0" w:color="auto"/>
              <w:right w:val="single" w:sz="4" w:space="0" w:color="auto"/>
            </w:tcBorders>
            <w:shd w:val="clear" w:color="auto" w:fill="auto"/>
            <w:vAlign w:val="bottom"/>
            <w:hideMark/>
          </w:tcPr>
          <w:p w:rsidR="00D52745" w:rsidRPr="00D52745" w:rsidRDefault="00D52745" w:rsidP="00D52745">
            <w:pPr>
              <w:rPr>
                <w:color w:val="auto"/>
                <w:kern w:val="0"/>
              </w:rPr>
            </w:pPr>
            <w:r w:rsidRPr="00D52745">
              <w:rPr>
                <w:color w:val="auto"/>
                <w:kern w:val="0"/>
              </w:rPr>
              <w:t>Единый сельскохозяйственный налог</w:t>
            </w:r>
          </w:p>
        </w:tc>
        <w:tc>
          <w:tcPr>
            <w:tcW w:w="0" w:type="auto"/>
            <w:tcBorders>
              <w:top w:val="nil"/>
              <w:left w:val="nil"/>
              <w:bottom w:val="single" w:sz="4" w:space="0" w:color="auto"/>
              <w:right w:val="single" w:sz="4" w:space="0" w:color="auto"/>
            </w:tcBorders>
            <w:shd w:val="clear" w:color="auto" w:fill="auto"/>
            <w:noWrap/>
            <w:vAlign w:val="bottom"/>
            <w:hideMark/>
          </w:tcPr>
          <w:p w:rsidR="00D52745" w:rsidRPr="00D52745" w:rsidRDefault="00D52745" w:rsidP="00D52745">
            <w:pPr>
              <w:jc w:val="right"/>
              <w:rPr>
                <w:color w:val="auto"/>
                <w:kern w:val="0"/>
              </w:rPr>
            </w:pPr>
            <w:r w:rsidRPr="00D52745">
              <w:rPr>
                <w:color w:val="auto"/>
                <w:kern w:val="0"/>
              </w:rPr>
              <w:t>129000</w:t>
            </w:r>
          </w:p>
        </w:tc>
      </w:tr>
      <w:tr w:rsidR="00D52745" w:rsidRPr="00D52745" w:rsidTr="00D52745">
        <w:trPr>
          <w:trHeight w:val="4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182</w:t>
            </w:r>
          </w:p>
        </w:tc>
        <w:tc>
          <w:tcPr>
            <w:tcW w:w="0" w:type="auto"/>
            <w:tcBorders>
              <w:top w:val="nil"/>
              <w:left w:val="nil"/>
              <w:bottom w:val="single" w:sz="4" w:space="0" w:color="auto"/>
              <w:right w:val="single" w:sz="4" w:space="0" w:color="auto"/>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1 06 00000 00 0000 000</w:t>
            </w:r>
          </w:p>
        </w:tc>
        <w:tc>
          <w:tcPr>
            <w:tcW w:w="0" w:type="auto"/>
            <w:tcBorders>
              <w:top w:val="nil"/>
              <w:left w:val="nil"/>
              <w:bottom w:val="single" w:sz="4" w:space="0" w:color="auto"/>
              <w:right w:val="single" w:sz="4" w:space="0" w:color="auto"/>
            </w:tcBorders>
            <w:shd w:val="clear" w:color="auto" w:fill="auto"/>
            <w:vAlign w:val="bottom"/>
            <w:hideMark/>
          </w:tcPr>
          <w:p w:rsidR="00D52745" w:rsidRPr="00D52745" w:rsidRDefault="00D52745" w:rsidP="00D52745">
            <w:pPr>
              <w:rPr>
                <w:color w:val="auto"/>
                <w:kern w:val="0"/>
              </w:rPr>
            </w:pPr>
            <w:r w:rsidRPr="00D52745">
              <w:rPr>
                <w:color w:val="auto"/>
                <w:kern w:val="0"/>
              </w:rPr>
              <w:t>Налог на имущество</w:t>
            </w:r>
          </w:p>
        </w:tc>
        <w:tc>
          <w:tcPr>
            <w:tcW w:w="0" w:type="auto"/>
            <w:tcBorders>
              <w:top w:val="nil"/>
              <w:left w:val="nil"/>
              <w:bottom w:val="single" w:sz="4" w:space="0" w:color="auto"/>
              <w:right w:val="single" w:sz="4" w:space="0" w:color="auto"/>
            </w:tcBorders>
            <w:shd w:val="clear" w:color="auto" w:fill="auto"/>
            <w:noWrap/>
            <w:vAlign w:val="bottom"/>
            <w:hideMark/>
          </w:tcPr>
          <w:p w:rsidR="00D52745" w:rsidRPr="00D52745" w:rsidRDefault="00D52745" w:rsidP="00D52745">
            <w:pPr>
              <w:jc w:val="right"/>
              <w:rPr>
                <w:color w:val="auto"/>
                <w:kern w:val="0"/>
              </w:rPr>
            </w:pPr>
            <w:r w:rsidRPr="00D52745">
              <w:rPr>
                <w:color w:val="auto"/>
                <w:kern w:val="0"/>
              </w:rPr>
              <w:t>230000</w:t>
            </w:r>
          </w:p>
        </w:tc>
      </w:tr>
      <w:tr w:rsidR="00D52745" w:rsidRPr="00D52745" w:rsidTr="00D52745">
        <w:trPr>
          <w:trHeight w:val="4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182</w:t>
            </w:r>
          </w:p>
        </w:tc>
        <w:tc>
          <w:tcPr>
            <w:tcW w:w="0" w:type="auto"/>
            <w:tcBorders>
              <w:top w:val="nil"/>
              <w:left w:val="nil"/>
              <w:bottom w:val="single" w:sz="4" w:space="0" w:color="auto"/>
              <w:right w:val="single" w:sz="4" w:space="0" w:color="auto"/>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1 06 01000 00 0000 110</w:t>
            </w:r>
          </w:p>
        </w:tc>
        <w:tc>
          <w:tcPr>
            <w:tcW w:w="0" w:type="auto"/>
            <w:tcBorders>
              <w:top w:val="nil"/>
              <w:left w:val="nil"/>
              <w:bottom w:val="single" w:sz="4" w:space="0" w:color="auto"/>
              <w:right w:val="single" w:sz="4" w:space="0" w:color="auto"/>
            </w:tcBorders>
            <w:shd w:val="clear" w:color="auto" w:fill="auto"/>
            <w:vAlign w:val="bottom"/>
            <w:hideMark/>
          </w:tcPr>
          <w:p w:rsidR="00D52745" w:rsidRPr="00D52745" w:rsidRDefault="00D52745" w:rsidP="00D52745">
            <w:pPr>
              <w:rPr>
                <w:color w:val="auto"/>
                <w:kern w:val="0"/>
              </w:rPr>
            </w:pPr>
            <w:r w:rsidRPr="00D52745">
              <w:rPr>
                <w:color w:val="auto"/>
                <w:kern w:val="0"/>
              </w:rPr>
              <w:t>Налог на имущество физических лиц</w:t>
            </w:r>
          </w:p>
        </w:tc>
        <w:tc>
          <w:tcPr>
            <w:tcW w:w="0" w:type="auto"/>
            <w:tcBorders>
              <w:top w:val="nil"/>
              <w:left w:val="nil"/>
              <w:bottom w:val="single" w:sz="4" w:space="0" w:color="auto"/>
              <w:right w:val="single" w:sz="4" w:space="0" w:color="auto"/>
            </w:tcBorders>
            <w:shd w:val="clear" w:color="auto" w:fill="auto"/>
            <w:noWrap/>
            <w:vAlign w:val="bottom"/>
            <w:hideMark/>
          </w:tcPr>
          <w:p w:rsidR="00D52745" w:rsidRPr="00D52745" w:rsidRDefault="00D52745" w:rsidP="00D52745">
            <w:pPr>
              <w:jc w:val="right"/>
              <w:rPr>
                <w:color w:val="auto"/>
                <w:kern w:val="0"/>
              </w:rPr>
            </w:pPr>
            <w:r w:rsidRPr="00D52745">
              <w:rPr>
                <w:color w:val="auto"/>
                <w:kern w:val="0"/>
              </w:rPr>
              <w:t>230000</w:t>
            </w:r>
          </w:p>
        </w:tc>
      </w:tr>
      <w:tr w:rsidR="00D52745" w:rsidRPr="00D52745" w:rsidTr="00D52745">
        <w:trPr>
          <w:trHeight w:val="81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182</w:t>
            </w:r>
          </w:p>
        </w:tc>
        <w:tc>
          <w:tcPr>
            <w:tcW w:w="0" w:type="auto"/>
            <w:tcBorders>
              <w:top w:val="nil"/>
              <w:left w:val="nil"/>
              <w:bottom w:val="single" w:sz="4" w:space="0" w:color="auto"/>
              <w:right w:val="single" w:sz="4" w:space="0" w:color="auto"/>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1 06 01030 10 1000 110</w:t>
            </w:r>
          </w:p>
        </w:tc>
        <w:tc>
          <w:tcPr>
            <w:tcW w:w="0" w:type="auto"/>
            <w:tcBorders>
              <w:top w:val="nil"/>
              <w:left w:val="nil"/>
              <w:bottom w:val="single" w:sz="4" w:space="0" w:color="auto"/>
              <w:right w:val="nil"/>
            </w:tcBorders>
            <w:shd w:val="clear" w:color="auto" w:fill="auto"/>
            <w:vAlign w:val="bottom"/>
            <w:hideMark/>
          </w:tcPr>
          <w:p w:rsidR="00D52745" w:rsidRPr="00D52745" w:rsidRDefault="00D52745" w:rsidP="00D52745">
            <w:pPr>
              <w:rPr>
                <w:color w:val="auto"/>
                <w:kern w:val="0"/>
              </w:rPr>
            </w:pPr>
            <w:r w:rsidRPr="00D52745">
              <w:rPr>
                <w:color w:val="auto"/>
                <w:kern w:val="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52745" w:rsidRPr="00D52745" w:rsidRDefault="00D52745" w:rsidP="00D52745">
            <w:pPr>
              <w:jc w:val="right"/>
              <w:rPr>
                <w:color w:val="auto"/>
                <w:kern w:val="0"/>
              </w:rPr>
            </w:pPr>
            <w:r w:rsidRPr="00D52745">
              <w:rPr>
                <w:color w:val="auto"/>
                <w:kern w:val="0"/>
              </w:rPr>
              <w:t>230000</w:t>
            </w:r>
          </w:p>
        </w:tc>
      </w:tr>
      <w:tr w:rsidR="00D52745" w:rsidRPr="00D52745" w:rsidTr="00D52745">
        <w:trPr>
          <w:trHeight w:val="4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182</w:t>
            </w:r>
          </w:p>
        </w:tc>
        <w:tc>
          <w:tcPr>
            <w:tcW w:w="0" w:type="auto"/>
            <w:tcBorders>
              <w:top w:val="nil"/>
              <w:left w:val="nil"/>
              <w:bottom w:val="single" w:sz="4" w:space="0" w:color="auto"/>
              <w:right w:val="single" w:sz="4" w:space="0" w:color="auto"/>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1 06 06000 00 0000 110</w:t>
            </w:r>
          </w:p>
        </w:tc>
        <w:tc>
          <w:tcPr>
            <w:tcW w:w="0" w:type="auto"/>
            <w:tcBorders>
              <w:top w:val="nil"/>
              <w:left w:val="nil"/>
              <w:bottom w:val="single" w:sz="4" w:space="0" w:color="auto"/>
              <w:right w:val="single" w:sz="4" w:space="0" w:color="auto"/>
            </w:tcBorders>
            <w:shd w:val="clear" w:color="auto" w:fill="auto"/>
            <w:vAlign w:val="bottom"/>
            <w:hideMark/>
          </w:tcPr>
          <w:p w:rsidR="00D52745" w:rsidRPr="00D52745" w:rsidRDefault="00D52745" w:rsidP="00D52745">
            <w:pPr>
              <w:rPr>
                <w:color w:val="auto"/>
                <w:kern w:val="0"/>
              </w:rPr>
            </w:pPr>
            <w:r w:rsidRPr="00D52745">
              <w:rPr>
                <w:color w:val="auto"/>
                <w:kern w:val="0"/>
              </w:rPr>
              <w:t>Земельный налог</w:t>
            </w:r>
          </w:p>
        </w:tc>
        <w:tc>
          <w:tcPr>
            <w:tcW w:w="0" w:type="auto"/>
            <w:tcBorders>
              <w:top w:val="nil"/>
              <w:left w:val="nil"/>
              <w:bottom w:val="single" w:sz="4" w:space="0" w:color="auto"/>
              <w:right w:val="single" w:sz="4" w:space="0" w:color="auto"/>
            </w:tcBorders>
            <w:shd w:val="clear" w:color="auto" w:fill="auto"/>
            <w:noWrap/>
            <w:vAlign w:val="bottom"/>
            <w:hideMark/>
          </w:tcPr>
          <w:p w:rsidR="00D52745" w:rsidRPr="00D52745" w:rsidRDefault="00D52745" w:rsidP="00D52745">
            <w:pPr>
              <w:jc w:val="right"/>
              <w:rPr>
                <w:color w:val="auto"/>
                <w:kern w:val="0"/>
              </w:rPr>
            </w:pPr>
            <w:r w:rsidRPr="00D52745">
              <w:rPr>
                <w:color w:val="auto"/>
                <w:kern w:val="0"/>
              </w:rPr>
              <w:t>1115800</w:t>
            </w:r>
          </w:p>
        </w:tc>
      </w:tr>
      <w:tr w:rsidR="00D52745" w:rsidRPr="00D52745" w:rsidTr="00D52745">
        <w:trPr>
          <w:trHeight w:val="81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182</w:t>
            </w:r>
          </w:p>
        </w:tc>
        <w:tc>
          <w:tcPr>
            <w:tcW w:w="0" w:type="auto"/>
            <w:tcBorders>
              <w:top w:val="nil"/>
              <w:left w:val="nil"/>
              <w:bottom w:val="single" w:sz="4" w:space="0" w:color="auto"/>
              <w:right w:val="single" w:sz="4" w:space="0" w:color="auto"/>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1 06 06033 10 1000 110</w:t>
            </w:r>
          </w:p>
        </w:tc>
        <w:tc>
          <w:tcPr>
            <w:tcW w:w="0" w:type="auto"/>
            <w:tcBorders>
              <w:top w:val="nil"/>
              <w:left w:val="nil"/>
              <w:bottom w:val="single" w:sz="4" w:space="0" w:color="auto"/>
              <w:right w:val="single" w:sz="4" w:space="0" w:color="auto"/>
            </w:tcBorders>
            <w:shd w:val="clear" w:color="auto" w:fill="auto"/>
            <w:vAlign w:val="bottom"/>
            <w:hideMark/>
          </w:tcPr>
          <w:p w:rsidR="00D52745" w:rsidRPr="00D52745" w:rsidRDefault="00D52745" w:rsidP="00D52745">
            <w:pPr>
              <w:rPr>
                <w:color w:val="auto"/>
                <w:kern w:val="0"/>
              </w:rPr>
            </w:pPr>
            <w:r w:rsidRPr="00D52745">
              <w:rPr>
                <w:color w:val="auto"/>
                <w:kern w:val="0"/>
              </w:rPr>
              <w:t>Земельный налог с организаций, обладающих земельным участком, расположенным в границах сельских поселений</w:t>
            </w:r>
          </w:p>
        </w:tc>
        <w:tc>
          <w:tcPr>
            <w:tcW w:w="0" w:type="auto"/>
            <w:tcBorders>
              <w:top w:val="nil"/>
              <w:left w:val="nil"/>
              <w:bottom w:val="single" w:sz="4" w:space="0" w:color="auto"/>
              <w:right w:val="single" w:sz="4" w:space="0" w:color="auto"/>
            </w:tcBorders>
            <w:shd w:val="clear" w:color="auto" w:fill="auto"/>
            <w:noWrap/>
            <w:vAlign w:val="bottom"/>
            <w:hideMark/>
          </w:tcPr>
          <w:p w:rsidR="00D52745" w:rsidRPr="00D52745" w:rsidRDefault="00D52745" w:rsidP="00D52745">
            <w:pPr>
              <w:jc w:val="right"/>
              <w:rPr>
                <w:color w:val="auto"/>
                <w:kern w:val="0"/>
              </w:rPr>
            </w:pPr>
            <w:r w:rsidRPr="00D52745">
              <w:rPr>
                <w:color w:val="auto"/>
                <w:kern w:val="0"/>
              </w:rPr>
              <w:t>476450</w:t>
            </w:r>
          </w:p>
        </w:tc>
      </w:tr>
      <w:tr w:rsidR="00D52745" w:rsidRPr="00D52745" w:rsidTr="00D52745">
        <w:trPr>
          <w:trHeight w:val="81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182</w:t>
            </w:r>
          </w:p>
        </w:tc>
        <w:tc>
          <w:tcPr>
            <w:tcW w:w="0" w:type="auto"/>
            <w:tcBorders>
              <w:top w:val="nil"/>
              <w:left w:val="nil"/>
              <w:bottom w:val="single" w:sz="4" w:space="0" w:color="auto"/>
              <w:right w:val="single" w:sz="4" w:space="0" w:color="auto"/>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1 06 06043 10 1000 110</w:t>
            </w:r>
          </w:p>
        </w:tc>
        <w:tc>
          <w:tcPr>
            <w:tcW w:w="0" w:type="auto"/>
            <w:tcBorders>
              <w:top w:val="nil"/>
              <w:left w:val="nil"/>
              <w:bottom w:val="single" w:sz="4" w:space="0" w:color="auto"/>
              <w:right w:val="single" w:sz="4" w:space="0" w:color="auto"/>
            </w:tcBorders>
            <w:shd w:val="clear" w:color="auto" w:fill="auto"/>
            <w:vAlign w:val="bottom"/>
            <w:hideMark/>
          </w:tcPr>
          <w:p w:rsidR="00D52745" w:rsidRPr="00D52745" w:rsidRDefault="00D52745" w:rsidP="00D52745">
            <w:pPr>
              <w:rPr>
                <w:color w:val="auto"/>
                <w:kern w:val="0"/>
              </w:rPr>
            </w:pPr>
            <w:r w:rsidRPr="00D52745">
              <w:rPr>
                <w:color w:val="auto"/>
                <w:kern w:val="0"/>
              </w:rPr>
              <w:t>Земельный налог с физических лиц, обладающих земельным участком, расположенным в границах сельских поселений</w:t>
            </w:r>
          </w:p>
        </w:tc>
        <w:tc>
          <w:tcPr>
            <w:tcW w:w="0" w:type="auto"/>
            <w:tcBorders>
              <w:top w:val="nil"/>
              <w:left w:val="nil"/>
              <w:bottom w:val="single" w:sz="4" w:space="0" w:color="auto"/>
              <w:right w:val="single" w:sz="4" w:space="0" w:color="auto"/>
            </w:tcBorders>
            <w:shd w:val="clear" w:color="auto" w:fill="auto"/>
            <w:noWrap/>
            <w:vAlign w:val="bottom"/>
            <w:hideMark/>
          </w:tcPr>
          <w:p w:rsidR="00D52745" w:rsidRPr="00D52745" w:rsidRDefault="00D52745" w:rsidP="00D52745">
            <w:pPr>
              <w:jc w:val="right"/>
              <w:rPr>
                <w:color w:val="auto"/>
                <w:kern w:val="0"/>
              </w:rPr>
            </w:pPr>
            <w:r w:rsidRPr="00D52745">
              <w:rPr>
                <w:color w:val="auto"/>
                <w:kern w:val="0"/>
              </w:rPr>
              <w:t>639350</w:t>
            </w:r>
          </w:p>
        </w:tc>
      </w:tr>
      <w:tr w:rsidR="00D52745" w:rsidRPr="00D52745" w:rsidTr="00D52745">
        <w:trPr>
          <w:trHeight w:val="4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52745" w:rsidRPr="00D52745" w:rsidRDefault="00D52745" w:rsidP="00D52745">
            <w:pPr>
              <w:jc w:val="center"/>
              <w:rPr>
                <w:b/>
                <w:bCs/>
                <w:i/>
                <w:iCs/>
                <w:color w:val="auto"/>
                <w:kern w:val="0"/>
              </w:rPr>
            </w:pPr>
            <w:r w:rsidRPr="00D52745">
              <w:rPr>
                <w:b/>
                <w:bCs/>
                <w:i/>
                <w:iCs/>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D52745" w:rsidRPr="00D52745" w:rsidRDefault="00D52745" w:rsidP="00D52745">
            <w:pPr>
              <w:jc w:val="center"/>
              <w:rPr>
                <w:b/>
                <w:bCs/>
                <w:i/>
                <w:iCs/>
                <w:color w:val="auto"/>
                <w:kern w:val="0"/>
              </w:rPr>
            </w:pPr>
            <w:r w:rsidRPr="00D52745">
              <w:rPr>
                <w:b/>
                <w:bCs/>
                <w:i/>
                <w:iCs/>
                <w:color w:val="auto"/>
                <w:kern w:val="0"/>
              </w:rPr>
              <w:t> </w:t>
            </w:r>
          </w:p>
        </w:tc>
        <w:tc>
          <w:tcPr>
            <w:tcW w:w="0" w:type="auto"/>
            <w:tcBorders>
              <w:top w:val="nil"/>
              <w:left w:val="nil"/>
              <w:bottom w:val="single" w:sz="4" w:space="0" w:color="auto"/>
              <w:right w:val="single" w:sz="4" w:space="0" w:color="auto"/>
            </w:tcBorders>
            <w:shd w:val="clear" w:color="auto" w:fill="auto"/>
            <w:vAlign w:val="bottom"/>
            <w:hideMark/>
          </w:tcPr>
          <w:p w:rsidR="00D52745" w:rsidRPr="00D52745" w:rsidRDefault="00D52745" w:rsidP="00D52745">
            <w:pPr>
              <w:rPr>
                <w:b/>
                <w:bCs/>
                <w:i/>
                <w:iCs/>
                <w:color w:val="auto"/>
                <w:kern w:val="0"/>
              </w:rPr>
            </w:pPr>
            <w:r w:rsidRPr="00D52745">
              <w:rPr>
                <w:b/>
                <w:bCs/>
                <w:i/>
                <w:iCs/>
                <w:color w:val="auto"/>
                <w:kern w:val="0"/>
              </w:rPr>
              <w:t>Неналоговые доходы</w:t>
            </w:r>
          </w:p>
        </w:tc>
        <w:tc>
          <w:tcPr>
            <w:tcW w:w="0" w:type="auto"/>
            <w:tcBorders>
              <w:top w:val="nil"/>
              <w:left w:val="nil"/>
              <w:bottom w:val="single" w:sz="4" w:space="0" w:color="auto"/>
              <w:right w:val="single" w:sz="4" w:space="0" w:color="auto"/>
            </w:tcBorders>
            <w:shd w:val="clear" w:color="auto" w:fill="auto"/>
            <w:noWrap/>
            <w:vAlign w:val="bottom"/>
            <w:hideMark/>
          </w:tcPr>
          <w:p w:rsidR="00D52745" w:rsidRPr="00D52745" w:rsidRDefault="00D52745" w:rsidP="00D52745">
            <w:pPr>
              <w:jc w:val="right"/>
              <w:rPr>
                <w:b/>
                <w:bCs/>
                <w:i/>
                <w:iCs/>
                <w:color w:val="auto"/>
                <w:kern w:val="0"/>
              </w:rPr>
            </w:pPr>
            <w:r w:rsidRPr="00D52745">
              <w:rPr>
                <w:b/>
                <w:bCs/>
                <w:i/>
                <w:iCs/>
                <w:color w:val="auto"/>
                <w:kern w:val="0"/>
              </w:rPr>
              <w:t>321900</w:t>
            </w:r>
          </w:p>
        </w:tc>
      </w:tr>
      <w:tr w:rsidR="00D52745" w:rsidRPr="00D52745" w:rsidTr="00D52745">
        <w:trPr>
          <w:trHeight w:val="81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825</w:t>
            </w:r>
          </w:p>
        </w:tc>
        <w:tc>
          <w:tcPr>
            <w:tcW w:w="0" w:type="auto"/>
            <w:tcBorders>
              <w:top w:val="nil"/>
              <w:left w:val="nil"/>
              <w:bottom w:val="single" w:sz="4" w:space="0" w:color="auto"/>
              <w:right w:val="single" w:sz="4" w:space="0" w:color="auto"/>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1 11 00000 00 0000 000</w:t>
            </w:r>
          </w:p>
        </w:tc>
        <w:tc>
          <w:tcPr>
            <w:tcW w:w="0" w:type="auto"/>
            <w:tcBorders>
              <w:top w:val="nil"/>
              <w:left w:val="nil"/>
              <w:bottom w:val="single" w:sz="4" w:space="0" w:color="auto"/>
              <w:right w:val="single" w:sz="4" w:space="0" w:color="auto"/>
            </w:tcBorders>
            <w:shd w:val="clear" w:color="auto" w:fill="auto"/>
            <w:vAlign w:val="bottom"/>
            <w:hideMark/>
          </w:tcPr>
          <w:p w:rsidR="00D52745" w:rsidRPr="00D52745" w:rsidRDefault="00D52745" w:rsidP="00D52745">
            <w:pPr>
              <w:rPr>
                <w:color w:val="auto"/>
                <w:kern w:val="0"/>
              </w:rPr>
            </w:pPr>
            <w:r w:rsidRPr="00D52745">
              <w:rPr>
                <w:color w:val="auto"/>
                <w:kern w:val="0"/>
              </w:rPr>
              <w:t>Доходы от использования имущества, находящегося в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D52745" w:rsidRPr="00D52745" w:rsidRDefault="00D52745" w:rsidP="00D52745">
            <w:pPr>
              <w:jc w:val="right"/>
              <w:rPr>
                <w:color w:val="auto"/>
                <w:kern w:val="0"/>
              </w:rPr>
            </w:pPr>
            <w:r w:rsidRPr="00D52745">
              <w:rPr>
                <w:color w:val="auto"/>
                <w:kern w:val="0"/>
              </w:rPr>
              <w:t>161900</w:t>
            </w:r>
          </w:p>
        </w:tc>
      </w:tr>
      <w:tr w:rsidR="00D52745" w:rsidRPr="00D52745" w:rsidTr="00D52745">
        <w:trPr>
          <w:trHeight w:val="16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825</w:t>
            </w:r>
          </w:p>
        </w:tc>
        <w:tc>
          <w:tcPr>
            <w:tcW w:w="0" w:type="auto"/>
            <w:tcBorders>
              <w:top w:val="nil"/>
              <w:left w:val="nil"/>
              <w:bottom w:val="single" w:sz="4" w:space="0" w:color="auto"/>
              <w:right w:val="single" w:sz="4" w:space="0" w:color="auto"/>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1 11 05000 00 0000 120</w:t>
            </w:r>
          </w:p>
        </w:tc>
        <w:tc>
          <w:tcPr>
            <w:tcW w:w="0" w:type="auto"/>
            <w:tcBorders>
              <w:top w:val="nil"/>
              <w:left w:val="nil"/>
              <w:bottom w:val="single" w:sz="4" w:space="0" w:color="auto"/>
              <w:right w:val="single" w:sz="4" w:space="0" w:color="auto"/>
            </w:tcBorders>
            <w:shd w:val="clear" w:color="auto" w:fill="auto"/>
            <w:vAlign w:val="bottom"/>
            <w:hideMark/>
          </w:tcPr>
          <w:p w:rsidR="00D52745" w:rsidRPr="00D52745" w:rsidRDefault="00D52745" w:rsidP="00D52745">
            <w:pPr>
              <w:rPr>
                <w:color w:val="auto"/>
                <w:kern w:val="0"/>
              </w:rPr>
            </w:pPr>
            <w:r w:rsidRPr="00D52745">
              <w:rPr>
                <w:color w:val="auto"/>
                <w:kern w:val="0"/>
              </w:rPr>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w:t>
            </w:r>
          </w:p>
        </w:tc>
        <w:tc>
          <w:tcPr>
            <w:tcW w:w="0" w:type="auto"/>
            <w:tcBorders>
              <w:top w:val="nil"/>
              <w:left w:val="nil"/>
              <w:bottom w:val="single" w:sz="4" w:space="0" w:color="auto"/>
              <w:right w:val="single" w:sz="4" w:space="0" w:color="auto"/>
            </w:tcBorders>
            <w:shd w:val="clear" w:color="auto" w:fill="auto"/>
            <w:noWrap/>
            <w:vAlign w:val="bottom"/>
            <w:hideMark/>
          </w:tcPr>
          <w:p w:rsidR="00D52745" w:rsidRPr="00D52745" w:rsidRDefault="00D52745" w:rsidP="00D52745">
            <w:pPr>
              <w:jc w:val="right"/>
              <w:rPr>
                <w:color w:val="auto"/>
                <w:kern w:val="0"/>
              </w:rPr>
            </w:pPr>
            <w:r w:rsidRPr="00D52745">
              <w:rPr>
                <w:color w:val="auto"/>
                <w:kern w:val="0"/>
              </w:rPr>
              <w:t>75000</w:t>
            </w:r>
          </w:p>
        </w:tc>
      </w:tr>
      <w:tr w:rsidR="00D52745" w:rsidRPr="00D52745" w:rsidTr="00D52745">
        <w:trPr>
          <w:trHeight w:val="81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825</w:t>
            </w:r>
          </w:p>
        </w:tc>
        <w:tc>
          <w:tcPr>
            <w:tcW w:w="0" w:type="auto"/>
            <w:tcBorders>
              <w:top w:val="nil"/>
              <w:left w:val="nil"/>
              <w:bottom w:val="single" w:sz="4" w:space="0" w:color="auto"/>
              <w:right w:val="single" w:sz="4" w:space="0" w:color="auto"/>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1 11 05070 00 0000 120</w:t>
            </w:r>
          </w:p>
        </w:tc>
        <w:tc>
          <w:tcPr>
            <w:tcW w:w="0" w:type="auto"/>
            <w:tcBorders>
              <w:top w:val="nil"/>
              <w:left w:val="nil"/>
              <w:bottom w:val="single" w:sz="4" w:space="0" w:color="auto"/>
              <w:right w:val="single" w:sz="4" w:space="0" w:color="auto"/>
            </w:tcBorders>
            <w:shd w:val="clear" w:color="auto" w:fill="auto"/>
            <w:vAlign w:val="bottom"/>
            <w:hideMark/>
          </w:tcPr>
          <w:p w:rsidR="00D52745" w:rsidRPr="00D52745" w:rsidRDefault="00D52745" w:rsidP="00D52745">
            <w:pPr>
              <w:rPr>
                <w:color w:val="auto"/>
                <w:kern w:val="0"/>
              </w:rPr>
            </w:pPr>
            <w:r w:rsidRPr="00D52745">
              <w:rPr>
                <w:color w:val="auto"/>
                <w:kern w:val="0"/>
              </w:rPr>
              <w:t xml:space="preserve">Доходы от сдачи в аренду имущества, составляющего государственную (муниципальную) казну (за исключением земельных участков)  </w:t>
            </w:r>
          </w:p>
        </w:tc>
        <w:tc>
          <w:tcPr>
            <w:tcW w:w="0" w:type="auto"/>
            <w:tcBorders>
              <w:top w:val="nil"/>
              <w:left w:val="nil"/>
              <w:bottom w:val="single" w:sz="4" w:space="0" w:color="auto"/>
              <w:right w:val="single" w:sz="4" w:space="0" w:color="auto"/>
            </w:tcBorders>
            <w:shd w:val="clear" w:color="auto" w:fill="auto"/>
            <w:noWrap/>
            <w:vAlign w:val="bottom"/>
            <w:hideMark/>
          </w:tcPr>
          <w:p w:rsidR="00D52745" w:rsidRPr="00D52745" w:rsidRDefault="00D52745" w:rsidP="00D52745">
            <w:pPr>
              <w:jc w:val="right"/>
              <w:rPr>
                <w:color w:val="auto"/>
                <w:kern w:val="0"/>
              </w:rPr>
            </w:pPr>
            <w:r w:rsidRPr="00D52745">
              <w:rPr>
                <w:color w:val="auto"/>
                <w:kern w:val="0"/>
              </w:rPr>
              <w:t>75000</w:t>
            </w:r>
          </w:p>
        </w:tc>
      </w:tr>
      <w:tr w:rsidR="00D52745" w:rsidRPr="00D52745" w:rsidTr="00D52745">
        <w:trPr>
          <w:trHeight w:val="81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825</w:t>
            </w:r>
          </w:p>
        </w:tc>
        <w:tc>
          <w:tcPr>
            <w:tcW w:w="0" w:type="auto"/>
            <w:tcBorders>
              <w:top w:val="nil"/>
              <w:left w:val="nil"/>
              <w:bottom w:val="single" w:sz="4" w:space="0" w:color="auto"/>
              <w:right w:val="single" w:sz="4" w:space="0" w:color="auto"/>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1 11 05075 10 0000 120</w:t>
            </w:r>
          </w:p>
        </w:tc>
        <w:tc>
          <w:tcPr>
            <w:tcW w:w="0" w:type="auto"/>
            <w:tcBorders>
              <w:top w:val="nil"/>
              <w:left w:val="nil"/>
              <w:bottom w:val="single" w:sz="4" w:space="0" w:color="auto"/>
              <w:right w:val="single" w:sz="4" w:space="0" w:color="auto"/>
            </w:tcBorders>
            <w:shd w:val="clear" w:color="auto" w:fill="auto"/>
            <w:vAlign w:val="bottom"/>
            <w:hideMark/>
          </w:tcPr>
          <w:p w:rsidR="00D52745" w:rsidRPr="00D52745" w:rsidRDefault="00D52745" w:rsidP="00D52745">
            <w:pPr>
              <w:rPr>
                <w:color w:val="auto"/>
                <w:kern w:val="0"/>
              </w:rPr>
            </w:pPr>
            <w:r w:rsidRPr="00D52745">
              <w:rPr>
                <w:color w:val="auto"/>
                <w:kern w:val="0"/>
              </w:rPr>
              <w:t xml:space="preserve">Доходы от сдачи в аренду имущества, составляющего казну сельских поселений (за исключением земельных участков)      </w:t>
            </w:r>
          </w:p>
        </w:tc>
        <w:tc>
          <w:tcPr>
            <w:tcW w:w="0" w:type="auto"/>
            <w:tcBorders>
              <w:top w:val="nil"/>
              <w:left w:val="nil"/>
              <w:bottom w:val="single" w:sz="4" w:space="0" w:color="auto"/>
              <w:right w:val="single" w:sz="4" w:space="0" w:color="auto"/>
            </w:tcBorders>
            <w:shd w:val="clear" w:color="auto" w:fill="auto"/>
            <w:noWrap/>
            <w:vAlign w:val="bottom"/>
            <w:hideMark/>
          </w:tcPr>
          <w:p w:rsidR="00D52745" w:rsidRPr="00D52745" w:rsidRDefault="00D52745" w:rsidP="00D52745">
            <w:pPr>
              <w:jc w:val="right"/>
              <w:rPr>
                <w:color w:val="auto"/>
                <w:kern w:val="0"/>
              </w:rPr>
            </w:pPr>
            <w:r w:rsidRPr="00D52745">
              <w:rPr>
                <w:color w:val="auto"/>
                <w:kern w:val="0"/>
              </w:rPr>
              <w:t>75000</w:t>
            </w:r>
          </w:p>
        </w:tc>
      </w:tr>
      <w:tr w:rsidR="00D52745" w:rsidRPr="00D52745" w:rsidTr="00D52745">
        <w:trPr>
          <w:trHeight w:val="16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lastRenderedPageBreak/>
              <w:t>825</w:t>
            </w:r>
          </w:p>
        </w:tc>
        <w:tc>
          <w:tcPr>
            <w:tcW w:w="0" w:type="auto"/>
            <w:tcBorders>
              <w:top w:val="nil"/>
              <w:left w:val="nil"/>
              <w:bottom w:val="single" w:sz="4" w:space="0" w:color="auto"/>
              <w:right w:val="single" w:sz="4" w:space="0" w:color="auto"/>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1 11 09000 00 0000 120</w:t>
            </w:r>
          </w:p>
        </w:tc>
        <w:tc>
          <w:tcPr>
            <w:tcW w:w="0" w:type="auto"/>
            <w:tcBorders>
              <w:top w:val="nil"/>
              <w:left w:val="nil"/>
              <w:bottom w:val="single" w:sz="4" w:space="0" w:color="auto"/>
              <w:right w:val="single" w:sz="4" w:space="0" w:color="auto"/>
            </w:tcBorders>
            <w:shd w:val="clear" w:color="auto" w:fill="auto"/>
            <w:vAlign w:val="bottom"/>
            <w:hideMark/>
          </w:tcPr>
          <w:p w:rsidR="00D52745" w:rsidRPr="00D52745" w:rsidRDefault="00D52745" w:rsidP="00D52745">
            <w:pPr>
              <w:rPr>
                <w:color w:val="auto"/>
                <w:kern w:val="0"/>
              </w:rPr>
            </w:pPr>
            <w:r w:rsidRPr="00D52745">
              <w:rPr>
                <w:color w:val="auto"/>
                <w:kern w:val="0"/>
              </w:rPr>
              <w:t>Прочие доходы от использования имущества находящегося в государственной и муниципальной собственности(за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0" w:type="auto"/>
            <w:tcBorders>
              <w:top w:val="nil"/>
              <w:left w:val="nil"/>
              <w:bottom w:val="single" w:sz="4" w:space="0" w:color="auto"/>
              <w:right w:val="single" w:sz="4" w:space="0" w:color="auto"/>
            </w:tcBorders>
            <w:shd w:val="clear" w:color="auto" w:fill="auto"/>
            <w:noWrap/>
            <w:vAlign w:val="bottom"/>
            <w:hideMark/>
          </w:tcPr>
          <w:p w:rsidR="00D52745" w:rsidRPr="00D52745" w:rsidRDefault="00D52745" w:rsidP="00D52745">
            <w:pPr>
              <w:jc w:val="right"/>
              <w:rPr>
                <w:color w:val="auto"/>
                <w:kern w:val="0"/>
              </w:rPr>
            </w:pPr>
            <w:r w:rsidRPr="00D52745">
              <w:rPr>
                <w:color w:val="auto"/>
                <w:kern w:val="0"/>
              </w:rPr>
              <w:t>86900</w:t>
            </w:r>
          </w:p>
        </w:tc>
      </w:tr>
      <w:tr w:rsidR="00D52745" w:rsidRPr="00D52745" w:rsidTr="00D52745">
        <w:trPr>
          <w:trHeight w:val="16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825</w:t>
            </w:r>
          </w:p>
        </w:tc>
        <w:tc>
          <w:tcPr>
            <w:tcW w:w="0" w:type="auto"/>
            <w:tcBorders>
              <w:top w:val="nil"/>
              <w:left w:val="nil"/>
              <w:bottom w:val="single" w:sz="4" w:space="0" w:color="auto"/>
              <w:right w:val="single" w:sz="4" w:space="0" w:color="auto"/>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1 11 09040 00 0000 120</w:t>
            </w:r>
          </w:p>
        </w:tc>
        <w:tc>
          <w:tcPr>
            <w:tcW w:w="0" w:type="auto"/>
            <w:tcBorders>
              <w:top w:val="nil"/>
              <w:left w:val="nil"/>
              <w:bottom w:val="single" w:sz="4" w:space="0" w:color="auto"/>
              <w:right w:val="single" w:sz="4" w:space="0" w:color="auto"/>
            </w:tcBorders>
            <w:shd w:val="clear" w:color="auto" w:fill="auto"/>
            <w:vAlign w:val="bottom"/>
            <w:hideMark/>
          </w:tcPr>
          <w:p w:rsidR="00D52745" w:rsidRPr="00D52745" w:rsidRDefault="00D52745" w:rsidP="00D52745">
            <w:pPr>
              <w:rPr>
                <w:color w:val="auto"/>
                <w:kern w:val="0"/>
              </w:rPr>
            </w:pPr>
            <w:r w:rsidRPr="00D52745">
              <w:rPr>
                <w:color w:val="auto"/>
                <w:kern w:val="0"/>
              </w:rPr>
              <w:t>Прочие поступления от использования имущества находящегося в государственной и муниципальной собственности(за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0" w:type="auto"/>
            <w:tcBorders>
              <w:top w:val="nil"/>
              <w:left w:val="nil"/>
              <w:bottom w:val="single" w:sz="4" w:space="0" w:color="auto"/>
              <w:right w:val="single" w:sz="4" w:space="0" w:color="auto"/>
            </w:tcBorders>
            <w:shd w:val="clear" w:color="auto" w:fill="auto"/>
            <w:noWrap/>
            <w:vAlign w:val="bottom"/>
            <w:hideMark/>
          </w:tcPr>
          <w:p w:rsidR="00D52745" w:rsidRPr="00D52745" w:rsidRDefault="00D52745" w:rsidP="00D52745">
            <w:pPr>
              <w:jc w:val="right"/>
              <w:rPr>
                <w:color w:val="auto"/>
                <w:kern w:val="0"/>
              </w:rPr>
            </w:pPr>
            <w:r w:rsidRPr="00D52745">
              <w:rPr>
                <w:color w:val="auto"/>
                <w:kern w:val="0"/>
              </w:rPr>
              <w:t>86900</w:t>
            </w:r>
          </w:p>
        </w:tc>
      </w:tr>
      <w:tr w:rsidR="00D52745" w:rsidRPr="00D52745" w:rsidTr="00D52745">
        <w:trPr>
          <w:trHeight w:val="16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825</w:t>
            </w:r>
          </w:p>
        </w:tc>
        <w:tc>
          <w:tcPr>
            <w:tcW w:w="0" w:type="auto"/>
            <w:tcBorders>
              <w:top w:val="nil"/>
              <w:left w:val="nil"/>
              <w:bottom w:val="single" w:sz="4" w:space="0" w:color="auto"/>
              <w:right w:val="single" w:sz="4" w:space="0" w:color="auto"/>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1 11 09045 10 0000 120</w:t>
            </w:r>
          </w:p>
        </w:tc>
        <w:tc>
          <w:tcPr>
            <w:tcW w:w="0" w:type="auto"/>
            <w:tcBorders>
              <w:top w:val="nil"/>
              <w:left w:val="nil"/>
              <w:bottom w:val="single" w:sz="4" w:space="0" w:color="auto"/>
              <w:right w:val="single" w:sz="4" w:space="0" w:color="auto"/>
            </w:tcBorders>
            <w:shd w:val="clear" w:color="auto" w:fill="auto"/>
            <w:vAlign w:val="bottom"/>
            <w:hideMark/>
          </w:tcPr>
          <w:p w:rsidR="00D52745" w:rsidRPr="00D52745" w:rsidRDefault="00D52745" w:rsidP="00D52745">
            <w:pPr>
              <w:rPr>
                <w:color w:val="auto"/>
                <w:kern w:val="0"/>
              </w:rPr>
            </w:pPr>
            <w:r w:rsidRPr="00D52745">
              <w:rPr>
                <w:color w:val="auto"/>
                <w:kern w:val="0"/>
              </w:rPr>
              <w:t>Прочие поступления от использования имущества находящегося в собственности сельских поселения(за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0" w:type="auto"/>
            <w:tcBorders>
              <w:top w:val="nil"/>
              <w:left w:val="nil"/>
              <w:bottom w:val="single" w:sz="4" w:space="0" w:color="auto"/>
              <w:right w:val="single" w:sz="4" w:space="0" w:color="auto"/>
            </w:tcBorders>
            <w:shd w:val="clear" w:color="auto" w:fill="auto"/>
            <w:noWrap/>
            <w:vAlign w:val="bottom"/>
            <w:hideMark/>
          </w:tcPr>
          <w:p w:rsidR="00D52745" w:rsidRPr="00D52745" w:rsidRDefault="00D52745" w:rsidP="00D52745">
            <w:pPr>
              <w:jc w:val="right"/>
              <w:rPr>
                <w:color w:val="auto"/>
                <w:kern w:val="0"/>
              </w:rPr>
            </w:pPr>
            <w:r w:rsidRPr="00D52745">
              <w:rPr>
                <w:color w:val="auto"/>
                <w:kern w:val="0"/>
              </w:rPr>
              <w:t>86900</w:t>
            </w:r>
          </w:p>
        </w:tc>
      </w:tr>
      <w:tr w:rsidR="00D52745" w:rsidRPr="00D52745" w:rsidTr="00D52745">
        <w:trPr>
          <w:trHeight w:val="4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1 17 00000 00 0000 000</w:t>
            </w:r>
          </w:p>
        </w:tc>
        <w:tc>
          <w:tcPr>
            <w:tcW w:w="0" w:type="auto"/>
            <w:tcBorders>
              <w:top w:val="nil"/>
              <w:left w:val="nil"/>
              <w:bottom w:val="single" w:sz="4" w:space="0" w:color="auto"/>
              <w:right w:val="single" w:sz="4" w:space="0" w:color="auto"/>
            </w:tcBorders>
            <w:shd w:val="clear" w:color="auto" w:fill="auto"/>
            <w:vAlign w:val="bottom"/>
            <w:hideMark/>
          </w:tcPr>
          <w:p w:rsidR="00D52745" w:rsidRPr="00D52745" w:rsidRDefault="00D52745" w:rsidP="00D52745">
            <w:pPr>
              <w:rPr>
                <w:color w:val="auto"/>
                <w:kern w:val="0"/>
              </w:rPr>
            </w:pPr>
            <w:r w:rsidRPr="00D52745">
              <w:rPr>
                <w:color w:val="auto"/>
                <w:kern w:val="0"/>
              </w:rPr>
              <w:t>Инициативные платежи</w:t>
            </w:r>
          </w:p>
        </w:tc>
        <w:tc>
          <w:tcPr>
            <w:tcW w:w="0" w:type="auto"/>
            <w:tcBorders>
              <w:top w:val="nil"/>
              <w:left w:val="nil"/>
              <w:bottom w:val="single" w:sz="4" w:space="0" w:color="auto"/>
              <w:right w:val="single" w:sz="4" w:space="0" w:color="auto"/>
            </w:tcBorders>
            <w:shd w:val="clear" w:color="auto" w:fill="auto"/>
            <w:noWrap/>
            <w:vAlign w:val="bottom"/>
            <w:hideMark/>
          </w:tcPr>
          <w:p w:rsidR="00D52745" w:rsidRPr="00D52745" w:rsidRDefault="00D52745" w:rsidP="00D52745">
            <w:pPr>
              <w:jc w:val="right"/>
              <w:rPr>
                <w:color w:val="auto"/>
                <w:kern w:val="0"/>
              </w:rPr>
            </w:pPr>
            <w:r w:rsidRPr="00D52745">
              <w:rPr>
                <w:color w:val="auto"/>
                <w:kern w:val="0"/>
              </w:rPr>
              <w:t>160000</w:t>
            </w:r>
          </w:p>
        </w:tc>
      </w:tr>
      <w:tr w:rsidR="00D52745" w:rsidRPr="00D52745" w:rsidTr="00D52745">
        <w:trPr>
          <w:trHeight w:val="4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1 17 15030 00 0000 150</w:t>
            </w:r>
          </w:p>
        </w:tc>
        <w:tc>
          <w:tcPr>
            <w:tcW w:w="0" w:type="auto"/>
            <w:tcBorders>
              <w:top w:val="nil"/>
              <w:left w:val="nil"/>
              <w:bottom w:val="single" w:sz="4" w:space="0" w:color="auto"/>
              <w:right w:val="single" w:sz="4" w:space="0" w:color="auto"/>
            </w:tcBorders>
            <w:shd w:val="clear" w:color="auto" w:fill="auto"/>
            <w:vAlign w:val="bottom"/>
            <w:hideMark/>
          </w:tcPr>
          <w:p w:rsidR="00D52745" w:rsidRPr="00D52745" w:rsidRDefault="00D52745" w:rsidP="00D52745">
            <w:pPr>
              <w:rPr>
                <w:color w:val="auto"/>
                <w:kern w:val="0"/>
              </w:rPr>
            </w:pPr>
            <w:r w:rsidRPr="00D52745">
              <w:rPr>
                <w:color w:val="auto"/>
                <w:kern w:val="0"/>
              </w:rPr>
              <w:t>Инициативные платежи, зачисляемые в бюджеты</w:t>
            </w:r>
          </w:p>
        </w:tc>
        <w:tc>
          <w:tcPr>
            <w:tcW w:w="0" w:type="auto"/>
            <w:tcBorders>
              <w:top w:val="nil"/>
              <w:left w:val="nil"/>
              <w:bottom w:val="single" w:sz="4" w:space="0" w:color="auto"/>
              <w:right w:val="single" w:sz="4" w:space="0" w:color="auto"/>
            </w:tcBorders>
            <w:shd w:val="clear" w:color="auto" w:fill="auto"/>
            <w:noWrap/>
            <w:vAlign w:val="bottom"/>
            <w:hideMark/>
          </w:tcPr>
          <w:p w:rsidR="00D52745" w:rsidRPr="00D52745" w:rsidRDefault="00D52745" w:rsidP="00D52745">
            <w:pPr>
              <w:jc w:val="right"/>
              <w:rPr>
                <w:color w:val="auto"/>
                <w:kern w:val="0"/>
              </w:rPr>
            </w:pPr>
            <w:r w:rsidRPr="00D52745">
              <w:rPr>
                <w:color w:val="auto"/>
                <w:kern w:val="0"/>
              </w:rPr>
              <w:t>160000</w:t>
            </w:r>
          </w:p>
        </w:tc>
      </w:tr>
      <w:tr w:rsidR="00D52745" w:rsidRPr="00D52745" w:rsidTr="00D52745">
        <w:trPr>
          <w:trHeight w:val="4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1 17 15030 10 0000 150</w:t>
            </w:r>
          </w:p>
        </w:tc>
        <w:tc>
          <w:tcPr>
            <w:tcW w:w="0" w:type="auto"/>
            <w:tcBorders>
              <w:top w:val="nil"/>
              <w:left w:val="nil"/>
              <w:bottom w:val="single" w:sz="4" w:space="0" w:color="auto"/>
              <w:right w:val="single" w:sz="4" w:space="0" w:color="auto"/>
            </w:tcBorders>
            <w:shd w:val="clear" w:color="auto" w:fill="auto"/>
            <w:vAlign w:val="bottom"/>
            <w:hideMark/>
          </w:tcPr>
          <w:p w:rsidR="00D52745" w:rsidRPr="00D52745" w:rsidRDefault="00D52745" w:rsidP="00D52745">
            <w:pPr>
              <w:rPr>
                <w:color w:val="auto"/>
                <w:kern w:val="0"/>
              </w:rPr>
            </w:pPr>
            <w:r w:rsidRPr="00D52745">
              <w:rPr>
                <w:color w:val="auto"/>
                <w:kern w:val="0"/>
              </w:rPr>
              <w:t>Инициативные платежи, зачисляемые в бюджеты сельских поселений</w:t>
            </w:r>
          </w:p>
        </w:tc>
        <w:tc>
          <w:tcPr>
            <w:tcW w:w="0" w:type="auto"/>
            <w:tcBorders>
              <w:top w:val="nil"/>
              <w:left w:val="nil"/>
              <w:bottom w:val="single" w:sz="4" w:space="0" w:color="auto"/>
              <w:right w:val="single" w:sz="4" w:space="0" w:color="auto"/>
            </w:tcBorders>
            <w:shd w:val="clear" w:color="auto" w:fill="auto"/>
            <w:noWrap/>
            <w:vAlign w:val="bottom"/>
            <w:hideMark/>
          </w:tcPr>
          <w:p w:rsidR="00D52745" w:rsidRPr="00D52745" w:rsidRDefault="00D52745" w:rsidP="00D52745">
            <w:pPr>
              <w:jc w:val="right"/>
              <w:rPr>
                <w:color w:val="auto"/>
                <w:kern w:val="0"/>
              </w:rPr>
            </w:pPr>
            <w:r w:rsidRPr="00D52745">
              <w:rPr>
                <w:color w:val="auto"/>
                <w:kern w:val="0"/>
              </w:rPr>
              <w:t>160000</w:t>
            </w:r>
          </w:p>
        </w:tc>
      </w:tr>
      <w:tr w:rsidR="00D52745" w:rsidRPr="00D52745" w:rsidTr="00D52745">
        <w:trPr>
          <w:trHeight w:val="4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52745" w:rsidRPr="00D52745" w:rsidRDefault="00D52745" w:rsidP="00D52745">
            <w:pPr>
              <w:jc w:val="center"/>
              <w:rPr>
                <w:b/>
                <w:bCs/>
                <w:i/>
                <w:iCs/>
                <w:color w:val="auto"/>
                <w:kern w:val="0"/>
              </w:rPr>
            </w:pPr>
            <w:r w:rsidRPr="00D52745">
              <w:rPr>
                <w:b/>
                <w:bCs/>
                <w:i/>
                <w:iCs/>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D52745" w:rsidRPr="00D52745" w:rsidRDefault="00D52745" w:rsidP="00D52745">
            <w:pPr>
              <w:jc w:val="center"/>
              <w:rPr>
                <w:b/>
                <w:bCs/>
                <w:i/>
                <w:iCs/>
                <w:color w:val="auto"/>
                <w:kern w:val="0"/>
              </w:rPr>
            </w:pPr>
            <w:r w:rsidRPr="00D52745">
              <w:rPr>
                <w:b/>
                <w:bCs/>
                <w:i/>
                <w:iCs/>
                <w:color w:val="auto"/>
                <w:kern w:val="0"/>
              </w:rPr>
              <w:t>1 00 00000 00 0000 000</w:t>
            </w:r>
          </w:p>
        </w:tc>
        <w:tc>
          <w:tcPr>
            <w:tcW w:w="0" w:type="auto"/>
            <w:tcBorders>
              <w:top w:val="nil"/>
              <w:left w:val="nil"/>
              <w:bottom w:val="single" w:sz="4" w:space="0" w:color="auto"/>
              <w:right w:val="single" w:sz="4" w:space="0" w:color="auto"/>
            </w:tcBorders>
            <w:shd w:val="clear" w:color="auto" w:fill="auto"/>
            <w:vAlign w:val="bottom"/>
            <w:hideMark/>
          </w:tcPr>
          <w:p w:rsidR="00D52745" w:rsidRPr="00D52745" w:rsidRDefault="00D52745" w:rsidP="00D52745">
            <w:pPr>
              <w:rPr>
                <w:b/>
                <w:bCs/>
                <w:i/>
                <w:iCs/>
                <w:color w:val="auto"/>
                <w:kern w:val="0"/>
              </w:rPr>
            </w:pPr>
            <w:r w:rsidRPr="00D52745">
              <w:rPr>
                <w:b/>
                <w:bCs/>
                <w:i/>
                <w:iCs/>
                <w:color w:val="auto"/>
                <w:kern w:val="0"/>
              </w:rPr>
              <w:t>Налоговые и неналоговые доходы</w:t>
            </w:r>
          </w:p>
        </w:tc>
        <w:tc>
          <w:tcPr>
            <w:tcW w:w="0" w:type="auto"/>
            <w:tcBorders>
              <w:top w:val="nil"/>
              <w:left w:val="nil"/>
              <w:bottom w:val="single" w:sz="4" w:space="0" w:color="auto"/>
              <w:right w:val="single" w:sz="4" w:space="0" w:color="auto"/>
            </w:tcBorders>
            <w:shd w:val="clear" w:color="auto" w:fill="auto"/>
            <w:noWrap/>
            <w:vAlign w:val="bottom"/>
            <w:hideMark/>
          </w:tcPr>
          <w:p w:rsidR="00D52745" w:rsidRPr="00D52745" w:rsidRDefault="00D52745" w:rsidP="00D52745">
            <w:pPr>
              <w:jc w:val="right"/>
              <w:rPr>
                <w:b/>
                <w:bCs/>
                <w:color w:val="auto"/>
                <w:kern w:val="0"/>
              </w:rPr>
            </w:pPr>
            <w:r w:rsidRPr="00D52745">
              <w:rPr>
                <w:b/>
                <w:bCs/>
                <w:color w:val="auto"/>
                <w:kern w:val="0"/>
              </w:rPr>
              <w:t>3273780</w:t>
            </w:r>
          </w:p>
        </w:tc>
      </w:tr>
      <w:tr w:rsidR="00D52745" w:rsidRPr="00D52745" w:rsidTr="00D52745">
        <w:trPr>
          <w:trHeight w:val="4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52745" w:rsidRPr="00D52745" w:rsidRDefault="00D52745" w:rsidP="00D52745">
            <w:pPr>
              <w:jc w:val="center"/>
              <w:rPr>
                <w:b/>
                <w:bCs/>
                <w:i/>
                <w:iCs/>
                <w:color w:val="auto"/>
                <w:kern w:val="0"/>
              </w:rPr>
            </w:pPr>
            <w:r w:rsidRPr="00D52745">
              <w:rPr>
                <w:b/>
                <w:bCs/>
                <w:i/>
                <w:iCs/>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D52745" w:rsidRPr="00D52745" w:rsidRDefault="00D52745" w:rsidP="00D52745">
            <w:pPr>
              <w:jc w:val="center"/>
              <w:rPr>
                <w:b/>
                <w:bCs/>
                <w:i/>
                <w:iCs/>
                <w:color w:val="auto"/>
                <w:kern w:val="0"/>
              </w:rPr>
            </w:pPr>
            <w:r w:rsidRPr="00D52745">
              <w:rPr>
                <w:b/>
                <w:bCs/>
                <w:i/>
                <w:iCs/>
                <w:color w:val="auto"/>
                <w:kern w:val="0"/>
              </w:rPr>
              <w:t>2 00 00000 00 0000 000</w:t>
            </w:r>
          </w:p>
        </w:tc>
        <w:tc>
          <w:tcPr>
            <w:tcW w:w="0" w:type="auto"/>
            <w:tcBorders>
              <w:top w:val="nil"/>
              <w:left w:val="nil"/>
              <w:bottom w:val="single" w:sz="4" w:space="0" w:color="auto"/>
              <w:right w:val="single" w:sz="4" w:space="0" w:color="auto"/>
            </w:tcBorders>
            <w:shd w:val="clear" w:color="auto" w:fill="auto"/>
            <w:vAlign w:val="bottom"/>
            <w:hideMark/>
          </w:tcPr>
          <w:p w:rsidR="00D52745" w:rsidRPr="00D52745" w:rsidRDefault="00D52745" w:rsidP="00D52745">
            <w:pPr>
              <w:rPr>
                <w:b/>
                <w:bCs/>
                <w:i/>
                <w:iCs/>
                <w:color w:val="auto"/>
                <w:kern w:val="0"/>
              </w:rPr>
            </w:pPr>
            <w:r w:rsidRPr="00D52745">
              <w:rPr>
                <w:b/>
                <w:bCs/>
                <w:i/>
                <w:iCs/>
                <w:color w:val="auto"/>
                <w:kern w:val="0"/>
              </w:rPr>
              <w:t>Безвозмездные поступления</w:t>
            </w:r>
          </w:p>
        </w:tc>
        <w:tc>
          <w:tcPr>
            <w:tcW w:w="0" w:type="auto"/>
            <w:tcBorders>
              <w:top w:val="nil"/>
              <w:left w:val="nil"/>
              <w:bottom w:val="single" w:sz="4" w:space="0" w:color="auto"/>
              <w:right w:val="single" w:sz="4" w:space="0" w:color="auto"/>
            </w:tcBorders>
            <w:shd w:val="clear" w:color="auto" w:fill="auto"/>
            <w:noWrap/>
            <w:vAlign w:val="bottom"/>
            <w:hideMark/>
          </w:tcPr>
          <w:p w:rsidR="00D52745" w:rsidRPr="00D52745" w:rsidRDefault="00D52745" w:rsidP="00D52745">
            <w:pPr>
              <w:jc w:val="right"/>
              <w:rPr>
                <w:b/>
                <w:bCs/>
                <w:color w:val="auto"/>
                <w:kern w:val="0"/>
              </w:rPr>
            </w:pPr>
            <w:r w:rsidRPr="00D52745">
              <w:rPr>
                <w:b/>
                <w:bCs/>
                <w:color w:val="auto"/>
                <w:kern w:val="0"/>
              </w:rPr>
              <w:t>10086632,13</w:t>
            </w:r>
          </w:p>
        </w:tc>
      </w:tr>
      <w:tr w:rsidR="00D52745" w:rsidRPr="00D52745" w:rsidTr="00D52745">
        <w:trPr>
          <w:trHeight w:val="81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825</w:t>
            </w:r>
          </w:p>
        </w:tc>
        <w:tc>
          <w:tcPr>
            <w:tcW w:w="0" w:type="auto"/>
            <w:tcBorders>
              <w:top w:val="nil"/>
              <w:left w:val="nil"/>
              <w:bottom w:val="single" w:sz="4" w:space="0" w:color="auto"/>
              <w:right w:val="single" w:sz="4" w:space="0" w:color="auto"/>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2 02 00000 00 0000 000</w:t>
            </w:r>
          </w:p>
        </w:tc>
        <w:tc>
          <w:tcPr>
            <w:tcW w:w="0" w:type="auto"/>
            <w:tcBorders>
              <w:top w:val="nil"/>
              <w:left w:val="nil"/>
              <w:bottom w:val="single" w:sz="4" w:space="0" w:color="auto"/>
              <w:right w:val="single" w:sz="4" w:space="0" w:color="auto"/>
            </w:tcBorders>
            <w:shd w:val="clear" w:color="auto" w:fill="auto"/>
            <w:vAlign w:val="bottom"/>
            <w:hideMark/>
          </w:tcPr>
          <w:p w:rsidR="00D52745" w:rsidRPr="00D52745" w:rsidRDefault="00D52745" w:rsidP="00D52745">
            <w:pPr>
              <w:rPr>
                <w:color w:val="auto"/>
                <w:kern w:val="0"/>
              </w:rPr>
            </w:pPr>
            <w:r w:rsidRPr="00D52745">
              <w:rPr>
                <w:color w:val="auto"/>
                <w:kern w:val="0"/>
              </w:rPr>
              <w:t>Безвозмездные поступления от других бюджетов бюджетной системы Российской Федерации</w:t>
            </w:r>
          </w:p>
        </w:tc>
        <w:tc>
          <w:tcPr>
            <w:tcW w:w="0" w:type="auto"/>
            <w:tcBorders>
              <w:top w:val="nil"/>
              <w:left w:val="nil"/>
              <w:bottom w:val="single" w:sz="4" w:space="0" w:color="auto"/>
              <w:right w:val="single" w:sz="4" w:space="0" w:color="auto"/>
            </w:tcBorders>
            <w:shd w:val="clear" w:color="auto" w:fill="auto"/>
            <w:noWrap/>
            <w:vAlign w:val="bottom"/>
            <w:hideMark/>
          </w:tcPr>
          <w:p w:rsidR="00D52745" w:rsidRPr="00D52745" w:rsidRDefault="00D52745" w:rsidP="00D52745">
            <w:pPr>
              <w:jc w:val="right"/>
              <w:rPr>
                <w:color w:val="auto"/>
                <w:kern w:val="0"/>
              </w:rPr>
            </w:pPr>
            <w:r w:rsidRPr="00D52745">
              <w:rPr>
                <w:color w:val="auto"/>
                <w:kern w:val="0"/>
              </w:rPr>
              <w:t>10086632,13</w:t>
            </w:r>
          </w:p>
        </w:tc>
      </w:tr>
      <w:tr w:rsidR="00D52745" w:rsidRPr="00D52745" w:rsidTr="00D52745">
        <w:trPr>
          <w:trHeight w:val="81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825</w:t>
            </w:r>
          </w:p>
        </w:tc>
        <w:tc>
          <w:tcPr>
            <w:tcW w:w="0" w:type="auto"/>
            <w:tcBorders>
              <w:top w:val="nil"/>
              <w:left w:val="nil"/>
              <w:bottom w:val="single" w:sz="4" w:space="0" w:color="auto"/>
              <w:right w:val="single" w:sz="4" w:space="0" w:color="auto"/>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2 02 15000 00 0000 150</w:t>
            </w:r>
          </w:p>
        </w:tc>
        <w:tc>
          <w:tcPr>
            <w:tcW w:w="0" w:type="auto"/>
            <w:tcBorders>
              <w:top w:val="nil"/>
              <w:left w:val="nil"/>
              <w:bottom w:val="single" w:sz="4" w:space="0" w:color="auto"/>
              <w:right w:val="single" w:sz="4" w:space="0" w:color="auto"/>
            </w:tcBorders>
            <w:shd w:val="clear" w:color="auto" w:fill="auto"/>
            <w:vAlign w:val="bottom"/>
            <w:hideMark/>
          </w:tcPr>
          <w:p w:rsidR="00D52745" w:rsidRPr="00D52745" w:rsidRDefault="00D52745" w:rsidP="00D52745">
            <w:pPr>
              <w:rPr>
                <w:color w:val="auto"/>
                <w:kern w:val="0"/>
              </w:rPr>
            </w:pPr>
            <w:r w:rsidRPr="00D52745">
              <w:rPr>
                <w:color w:val="auto"/>
                <w:kern w:val="0"/>
              </w:rPr>
              <w:t>Дотации бюджетам субъектов Российской Федерации и муниципальных образований</w:t>
            </w:r>
          </w:p>
        </w:tc>
        <w:tc>
          <w:tcPr>
            <w:tcW w:w="0" w:type="auto"/>
            <w:tcBorders>
              <w:top w:val="nil"/>
              <w:left w:val="nil"/>
              <w:bottom w:val="single" w:sz="4" w:space="0" w:color="auto"/>
              <w:right w:val="single" w:sz="4" w:space="0" w:color="auto"/>
            </w:tcBorders>
            <w:shd w:val="clear" w:color="auto" w:fill="auto"/>
            <w:noWrap/>
            <w:vAlign w:val="bottom"/>
            <w:hideMark/>
          </w:tcPr>
          <w:p w:rsidR="00D52745" w:rsidRPr="00D52745" w:rsidRDefault="00D52745" w:rsidP="00D52745">
            <w:pPr>
              <w:jc w:val="right"/>
              <w:rPr>
                <w:color w:val="auto"/>
                <w:kern w:val="0"/>
              </w:rPr>
            </w:pPr>
            <w:r w:rsidRPr="00D52745">
              <w:rPr>
                <w:color w:val="auto"/>
                <w:kern w:val="0"/>
              </w:rPr>
              <w:t>6070800</w:t>
            </w:r>
          </w:p>
        </w:tc>
      </w:tr>
      <w:tr w:rsidR="00D52745" w:rsidRPr="00D52745" w:rsidTr="00D52745">
        <w:trPr>
          <w:trHeight w:val="4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825</w:t>
            </w:r>
          </w:p>
        </w:tc>
        <w:tc>
          <w:tcPr>
            <w:tcW w:w="0" w:type="auto"/>
            <w:tcBorders>
              <w:top w:val="nil"/>
              <w:left w:val="nil"/>
              <w:bottom w:val="single" w:sz="4" w:space="0" w:color="auto"/>
              <w:right w:val="single" w:sz="4" w:space="0" w:color="auto"/>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2 02 15001 00 0000 150</w:t>
            </w:r>
          </w:p>
        </w:tc>
        <w:tc>
          <w:tcPr>
            <w:tcW w:w="0" w:type="auto"/>
            <w:tcBorders>
              <w:top w:val="nil"/>
              <w:left w:val="nil"/>
              <w:bottom w:val="single" w:sz="4" w:space="0" w:color="auto"/>
              <w:right w:val="single" w:sz="4" w:space="0" w:color="auto"/>
            </w:tcBorders>
            <w:shd w:val="clear" w:color="auto" w:fill="auto"/>
            <w:vAlign w:val="bottom"/>
            <w:hideMark/>
          </w:tcPr>
          <w:p w:rsidR="00D52745" w:rsidRPr="00D52745" w:rsidRDefault="00D52745" w:rsidP="00D52745">
            <w:pPr>
              <w:rPr>
                <w:color w:val="auto"/>
                <w:kern w:val="0"/>
              </w:rPr>
            </w:pPr>
            <w:r w:rsidRPr="00D52745">
              <w:rPr>
                <w:color w:val="auto"/>
                <w:kern w:val="0"/>
              </w:rPr>
              <w:t>Дотация на выравнивание бюджетной обеспеченности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D52745" w:rsidRPr="00D52745" w:rsidRDefault="00D52745" w:rsidP="00D52745">
            <w:pPr>
              <w:jc w:val="right"/>
              <w:rPr>
                <w:color w:val="auto"/>
                <w:kern w:val="0"/>
              </w:rPr>
            </w:pPr>
            <w:r w:rsidRPr="00D52745">
              <w:rPr>
                <w:color w:val="auto"/>
                <w:kern w:val="0"/>
              </w:rPr>
              <w:t>6070800</w:t>
            </w:r>
          </w:p>
        </w:tc>
      </w:tr>
      <w:tr w:rsidR="00D52745" w:rsidRPr="00D52745" w:rsidTr="00D52745">
        <w:trPr>
          <w:trHeight w:val="81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825</w:t>
            </w:r>
          </w:p>
        </w:tc>
        <w:tc>
          <w:tcPr>
            <w:tcW w:w="0" w:type="auto"/>
            <w:tcBorders>
              <w:top w:val="nil"/>
              <w:left w:val="nil"/>
              <w:bottom w:val="single" w:sz="4" w:space="0" w:color="auto"/>
              <w:right w:val="single" w:sz="4" w:space="0" w:color="auto"/>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2 02 15001 10 0000 150</w:t>
            </w:r>
          </w:p>
        </w:tc>
        <w:tc>
          <w:tcPr>
            <w:tcW w:w="0" w:type="auto"/>
            <w:tcBorders>
              <w:top w:val="nil"/>
              <w:left w:val="nil"/>
              <w:bottom w:val="single" w:sz="4" w:space="0" w:color="auto"/>
              <w:right w:val="single" w:sz="4" w:space="0" w:color="auto"/>
            </w:tcBorders>
            <w:shd w:val="clear" w:color="auto" w:fill="auto"/>
            <w:vAlign w:val="bottom"/>
            <w:hideMark/>
          </w:tcPr>
          <w:p w:rsidR="00D52745" w:rsidRPr="00D52745" w:rsidRDefault="00D52745" w:rsidP="00D52745">
            <w:pPr>
              <w:rPr>
                <w:color w:val="auto"/>
                <w:kern w:val="0"/>
              </w:rPr>
            </w:pPr>
            <w:r w:rsidRPr="00D52745">
              <w:rPr>
                <w:color w:val="auto"/>
                <w:kern w:val="0"/>
              </w:rPr>
              <w:t>Дотации бюджетам сельских поселений на выравнивание бюджетной обеспеченности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D52745" w:rsidRPr="00D52745" w:rsidRDefault="00D52745" w:rsidP="00D52745">
            <w:pPr>
              <w:jc w:val="right"/>
              <w:rPr>
                <w:color w:val="auto"/>
                <w:kern w:val="0"/>
              </w:rPr>
            </w:pPr>
            <w:r w:rsidRPr="00D52745">
              <w:rPr>
                <w:color w:val="auto"/>
                <w:kern w:val="0"/>
              </w:rPr>
              <w:t>6070800</w:t>
            </w:r>
          </w:p>
        </w:tc>
      </w:tr>
      <w:tr w:rsidR="00D52745" w:rsidRPr="00D52745" w:rsidTr="00D52745">
        <w:trPr>
          <w:trHeight w:val="4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825</w:t>
            </w:r>
          </w:p>
        </w:tc>
        <w:tc>
          <w:tcPr>
            <w:tcW w:w="0" w:type="auto"/>
            <w:tcBorders>
              <w:top w:val="nil"/>
              <w:left w:val="nil"/>
              <w:bottom w:val="single" w:sz="4" w:space="0" w:color="auto"/>
              <w:right w:val="single" w:sz="4" w:space="0" w:color="auto"/>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2 02 20000 00 0000 150</w:t>
            </w:r>
          </w:p>
        </w:tc>
        <w:tc>
          <w:tcPr>
            <w:tcW w:w="0" w:type="auto"/>
            <w:tcBorders>
              <w:top w:val="nil"/>
              <w:left w:val="nil"/>
              <w:bottom w:val="single" w:sz="4" w:space="0" w:color="auto"/>
              <w:right w:val="single" w:sz="4" w:space="0" w:color="auto"/>
            </w:tcBorders>
            <w:shd w:val="clear" w:color="auto" w:fill="auto"/>
            <w:vAlign w:val="bottom"/>
            <w:hideMark/>
          </w:tcPr>
          <w:p w:rsidR="00D52745" w:rsidRPr="00D52745" w:rsidRDefault="00D52745" w:rsidP="00D52745">
            <w:pPr>
              <w:rPr>
                <w:color w:val="auto"/>
                <w:kern w:val="0"/>
              </w:rPr>
            </w:pPr>
            <w:r w:rsidRPr="00D52745">
              <w:rPr>
                <w:color w:val="auto"/>
                <w:kern w:val="0"/>
              </w:rPr>
              <w:t xml:space="preserve"> Субсидии бюджетам сельских поселений      </w:t>
            </w:r>
          </w:p>
        </w:tc>
        <w:tc>
          <w:tcPr>
            <w:tcW w:w="0" w:type="auto"/>
            <w:tcBorders>
              <w:top w:val="nil"/>
              <w:left w:val="nil"/>
              <w:bottom w:val="nil"/>
              <w:right w:val="single" w:sz="4" w:space="0" w:color="auto"/>
            </w:tcBorders>
            <w:shd w:val="clear" w:color="auto" w:fill="auto"/>
            <w:noWrap/>
            <w:vAlign w:val="bottom"/>
            <w:hideMark/>
          </w:tcPr>
          <w:p w:rsidR="00D52745" w:rsidRPr="00D52745" w:rsidRDefault="00D52745" w:rsidP="00D52745">
            <w:pPr>
              <w:jc w:val="right"/>
              <w:rPr>
                <w:color w:val="auto"/>
                <w:kern w:val="0"/>
              </w:rPr>
            </w:pPr>
            <w:r w:rsidRPr="00D52745">
              <w:rPr>
                <w:color w:val="auto"/>
                <w:kern w:val="0"/>
              </w:rPr>
              <w:t>3672765,13</w:t>
            </w:r>
          </w:p>
        </w:tc>
      </w:tr>
      <w:tr w:rsidR="00D52745" w:rsidRPr="00D52745" w:rsidTr="00D52745">
        <w:trPr>
          <w:trHeight w:val="4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825</w:t>
            </w:r>
          </w:p>
        </w:tc>
        <w:tc>
          <w:tcPr>
            <w:tcW w:w="0" w:type="auto"/>
            <w:tcBorders>
              <w:top w:val="nil"/>
              <w:left w:val="nil"/>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2 02 29999 00 0000 150</w:t>
            </w:r>
          </w:p>
        </w:tc>
        <w:tc>
          <w:tcPr>
            <w:tcW w:w="0" w:type="auto"/>
            <w:tcBorders>
              <w:top w:val="nil"/>
              <w:left w:val="nil"/>
              <w:bottom w:val="nil"/>
              <w:right w:val="nil"/>
            </w:tcBorders>
            <w:shd w:val="clear" w:color="auto" w:fill="auto"/>
            <w:noWrap/>
            <w:vAlign w:val="bottom"/>
            <w:hideMark/>
          </w:tcPr>
          <w:p w:rsidR="00D52745" w:rsidRPr="00D52745" w:rsidRDefault="00D52745" w:rsidP="00D52745">
            <w:pPr>
              <w:rPr>
                <w:color w:val="auto"/>
                <w:kern w:val="0"/>
              </w:rPr>
            </w:pPr>
            <w:r w:rsidRPr="00D52745">
              <w:rPr>
                <w:color w:val="auto"/>
                <w:kern w:val="0"/>
              </w:rPr>
              <w:t xml:space="preserve">Прочие субсидии бюджетам сельских поселений      </w:t>
            </w:r>
          </w:p>
        </w:tc>
        <w:tc>
          <w:tcPr>
            <w:tcW w:w="0" w:type="auto"/>
            <w:tcBorders>
              <w:top w:val="single" w:sz="4" w:space="0" w:color="auto"/>
              <w:left w:val="single" w:sz="4" w:space="0" w:color="auto"/>
              <w:bottom w:val="nil"/>
              <w:right w:val="single" w:sz="4" w:space="0" w:color="auto"/>
            </w:tcBorders>
            <w:shd w:val="clear" w:color="auto" w:fill="auto"/>
            <w:noWrap/>
            <w:vAlign w:val="bottom"/>
            <w:hideMark/>
          </w:tcPr>
          <w:p w:rsidR="00D52745" w:rsidRPr="00D52745" w:rsidRDefault="00D52745" w:rsidP="00D52745">
            <w:pPr>
              <w:jc w:val="right"/>
              <w:rPr>
                <w:color w:val="auto"/>
                <w:kern w:val="0"/>
              </w:rPr>
            </w:pPr>
            <w:r w:rsidRPr="00D52745">
              <w:rPr>
                <w:color w:val="auto"/>
                <w:kern w:val="0"/>
              </w:rPr>
              <w:t>3672765,13</w:t>
            </w:r>
          </w:p>
        </w:tc>
      </w:tr>
      <w:tr w:rsidR="00D52745" w:rsidRPr="00D52745" w:rsidTr="00D52745">
        <w:trPr>
          <w:trHeight w:val="4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825</w:t>
            </w:r>
          </w:p>
        </w:tc>
        <w:tc>
          <w:tcPr>
            <w:tcW w:w="0" w:type="auto"/>
            <w:tcBorders>
              <w:top w:val="nil"/>
              <w:left w:val="nil"/>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2 02 29999 10 0000 150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52745" w:rsidRPr="00D52745" w:rsidRDefault="00D52745" w:rsidP="00D52745">
            <w:pPr>
              <w:rPr>
                <w:color w:val="auto"/>
                <w:kern w:val="0"/>
              </w:rPr>
            </w:pPr>
            <w:r w:rsidRPr="00D52745">
              <w:rPr>
                <w:color w:val="auto"/>
                <w:kern w:val="0"/>
              </w:rPr>
              <w:t xml:space="preserve">Прочие субсидии бюджетам сельских поселений      </w:t>
            </w:r>
          </w:p>
        </w:tc>
        <w:tc>
          <w:tcPr>
            <w:tcW w:w="0" w:type="auto"/>
            <w:tcBorders>
              <w:top w:val="single" w:sz="4" w:space="0" w:color="auto"/>
              <w:left w:val="nil"/>
              <w:bottom w:val="nil"/>
              <w:right w:val="single" w:sz="4" w:space="0" w:color="auto"/>
            </w:tcBorders>
            <w:shd w:val="clear" w:color="auto" w:fill="auto"/>
            <w:noWrap/>
            <w:vAlign w:val="bottom"/>
            <w:hideMark/>
          </w:tcPr>
          <w:p w:rsidR="00D52745" w:rsidRPr="00D52745" w:rsidRDefault="00D52745" w:rsidP="00D52745">
            <w:pPr>
              <w:jc w:val="right"/>
              <w:rPr>
                <w:color w:val="auto"/>
                <w:kern w:val="0"/>
              </w:rPr>
            </w:pPr>
            <w:r w:rsidRPr="00D52745">
              <w:rPr>
                <w:color w:val="auto"/>
                <w:kern w:val="0"/>
              </w:rPr>
              <w:t>3672765,13</w:t>
            </w:r>
          </w:p>
        </w:tc>
      </w:tr>
      <w:tr w:rsidR="00D52745" w:rsidRPr="00D52745" w:rsidTr="00D52745">
        <w:trPr>
          <w:trHeight w:val="81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825</w:t>
            </w:r>
          </w:p>
        </w:tc>
        <w:tc>
          <w:tcPr>
            <w:tcW w:w="0" w:type="auto"/>
            <w:tcBorders>
              <w:top w:val="nil"/>
              <w:left w:val="nil"/>
              <w:bottom w:val="single" w:sz="4" w:space="0" w:color="auto"/>
              <w:right w:val="single" w:sz="4" w:space="0" w:color="auto"/>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2 02 30000 00 0000 150</w:t>
            </w:r>
          </w:p>
        </w:tc>
        <w:tc>
          <w:tcPr>
            <w:tcW w:w="0" w:type="auto"/>
            <w:tcBorders>
              <w:top w:val="nil"/>
              <w:left w:val="nil"/>
              <w:bottom w:val="single" w:sz="4" w:space="0" w:color="auto"/>
              <w:right w:val="single" w:sz="4" w:space="0" w:color="auto"/>
            </w:tcBorders>
            <w:shd w:val="clear" w:color="auto" w:fill="auto"/>
            <w:vAlign w:val="bottom"/>
            <w:hideMark/>
          </w:tcPr>
          <w:p w:rsidR="00D52745" w:rsidRPr="00D52745" w:rsidRDefault="00D52745" w:rsidP="00D52745">
            <w:pPr>
              <w:rPr>
                <w:color w:val="auto"/>
                <w:kern w:val="0"/>
              </w:rPr>
            </w:pPr>
            <w:r w:rsidRPr="00D52745">
              <w:rPr>
                <w:color w:val="auto"/>
                <w:kern w:val="0"/>
              </w:rPr>
              <w:t>Субвенции бюджетам субъектов Российской Федерации и муниципальных образований</w:t>
            </w:r>
          </w:p>
        </w:tc>
        <w:tc>
          <w:tcPr>
            <w:tcW w:w="0" w:type="auto"/>
            <w:tcBorders>
              <w:top w:val="nil"/>
              <w:left w:val="nil"/>
              <w:bottom w:val="single" w:sz="4" w:space="0" w:color="auto"/>
              <w:right w:val="single" w:sz="4" w:space="0" w:color="auto"/>
            </w:tcBorders>
            <w:shd w:val="clear" w:color="auto" w:fill="auto"/>
            <w:noWrap/>
            <w:vAlign w:val="bottom"/>
            <w:hideMark/>
          </w:tcPr>
          <w:p w:rsidR="00D52745" w:rsidRPr="00D52745" w:rsidRDefault="00D52745" w:rsidP="00D52745">
            <w:pPr>
              <w:jc w:val="right"/>
              <w:rPr>
                <w:color w:val="auto"/>
                <w:kern w:val="0"/>
              </w:rPr>
            </w:pPr>
            <w:r w:rsidRPr="00D52745">
              <w:rPr>
                <w:color w:val="auto"/>
                <w:kern w:val="0"/>
              </w:rPr>
              <w:t>110067</w:t>
            </w:r>
          </w:p>
        </w:tc>
      </w:tr>
      <w:tr w:rsidR="00D52745" w:rsidRPr="00D52745" w:rsidTr="00D52745">
        <w:trPr>
          <w:trHeight w:val="81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825</w:t>
            </w:r>
          </w:p>
        </w:tc>
        <w:tc>
          <w:tcPr>
            <w:tcW w:w="0" w:type="auto"/>
            <w:tcBorders>
              <w:top w:val="nil"/>
              <w:left w:val="nil"/>
              <w:bottom w:val="single" w:sz="4" w:space="0" w:color="auto"/>
              <w:right w:val="single" w:sz="4" w:space="0" w:color="auto"/>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2 02 35118 00 0000 150</w:t>
            </w:r>
          </w:p>
        </w:tc>
        <w:tc>
          <w:tcPr>
            <w:tcW w:w="0" w:type="auto"/>
            <w:tcBorders>
              <w:top w:val="nil"/>
              <w:left w:val="nil"/>
              <w:bottom w:val="single" w:sz="4" w:space="0" w:color="auto"/>
              <w:right w:val="single" w:sz="4" w:space="0" w:color="auto"/>
            </w:tcBorders>
            <w:shd w:val="clear" w:color="auto" w:fill="auto"/>
            <w:vAlign w:val="bottom"/>
            <w:hideMark/>
          </w:tcPr>
          <w:p w:rsidR="00D52745" w:rsidRPr="00D52745" w:rsidRDefault="00D52745" w:rsidP="00D52745">
            <w:pPr>
              <w:rPr>
                <w:color w:val="auto"/>
                <w:kern w:val="0"/>
              </w:rPr>
            </w:pPr>
            <w:r w:rsidRPr="00D52745">
              <w:rPr>
                <w:color w:val="auto"/>
                <w:kern w:val="0"/>
              </w:rPr>
              <w:t>Субвенции бюджетам на осуществление первичного воинского учета на территориях, где отсутствуют военные комиссариаты</w:t>
            </w:r>
          </w:p>
        </w:tc>
        <w:tc>
          <w:tcPr>
            <w:tcW w:w="0" w:type="auto"/>
            <w:tcBorders>
              <w:top w:val="nil"/>
              <w:left w:val="nil"/>
              <w:bottom w:val="single" w:sz="4" w:space="0" w:color="auto"/>
              <w:right w:val="single" w:sz="4" w:space="0" w:color="auto"/>
            </w:tcBorders>
            <w:shd w:val="clear" w:color="auto" w:fill="auto"/>
            <w:noWrap/>
            <w:vAlign w:val="bottom"/>
            <w:hideMark/>
          </w:tcPr>
          <w:p w:rsidR="00D52745" w:rsidRPr="00D52745" w:rsidRDefault="00D52745" w:rsidP="00D52745">
            <w:pPr>
              <w:jc w:val="right"/>
              <w:rPr>
                <w:color w:val="auto"/>
                <w:kern w:val="0"/>
              </w:rPr>
            </w:pPr>
            <w:r w:rsidRPr="00D52745">
              <w:rPr>
                <w:color w:val="auto"/>
                <w:kern w:val="0"/>
              </w:rPr>
              <w:t>109967</w:t>
            </w:r>
          </w:p>
        </w:tc>
      </w:tr>
      <w:tr w:rsidR="00D52745" w:rsidRPr="00D52745" w:rsidTr="00D52745">
        <w:trPr>
          <w:trHeight w:val="81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825</w:t>
            </w:r>
          </w:p>
        </w:tc>
        <w:tc>
          <w:tcPr>
            <w:tcW w:w="0" w:type="auto"/>
            <w:tcBorders>
              <w:top w:val="nil"/>
              <w:left w:val="nil"/>
              <w:bottom w:val="single" w:sz="4" w:space="0" w:color="auto"/>
              <w:right w:val="single" w:sz="4" w:space="0" w:color="auto"/>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2 02 35118 10 0000 150</w:t>
            </w:r>
          </w:p>
        </w:tc>
        <w:tc>
          <w:tcPr>
            <w:tcW w:w="0" w:type="auto"/>
            <w:tcBorders>
              <w:top w:val="nil"/>
              <w:left w:val="nil"/>
              <w:bottom w:val="single" w:sz="4" w:space="0" w:color="auto"/>
              <w:right w:val="single" w:sz="4" w:space="0" w:color="auto"/>
            </w:tcBorders>
            <w:shd w:val="clear" w:color="auto" w:fill="auto"/>
            <w:vAlign w:val="bottom"/>
            <w:hideMark/>
          </w:tcPr>
          <w:p w:rsidR="00D52745" w:rsidRPr="00D52745" w:rsidRDefault="00D52745" w:rsidP="00D52745">
            <w:pPr>
              <w:rPr>
                <w:color w:val="auto"/>
                <w:kern w:val="0"/>
              </w:rPr>
            </w:pPr>
            <w:r w:rsidRPr="00D52745">
              <w:rPr>
                <w:color w:val="auto"/>
                <w:kern w:val="0"/>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0" w:type="auto"/>
            <w:tcBorders>
              <w:top w:val="nil"/>
              <w:left w:val="nil"/>
              <w:bottom w:val="nil"/>
              <w:right w:val="single" w:sz="4" w:space="0" w:color="auto"/>
            </w:tcBorders>
            <w:shd w:val="clear" w:color="auto" w:fill="auto"/>
            <w:noWrap/>
            <w:vAlign w:val="bottom"/>
            <w:hideMark/>
          </w:tcPr>
          <w:p w:rsidR="00D52745" w:rsidRPr="00D52745" w:rsidRDefault="00D52745" w:rsidP="00D52745">
            <w:pPr>
              <w:jc w:val="right"/>
              <w:rPr>
                <w:color w:val="auto"/>
                <w:kern w:val="0"/>
              </w:rPr>
            </w:pPr>
            <w:r w:rsidRPr="00D52745">
              <w:rPr>
                <w:color w:val="auto"/>
                <w:kern w:val="0"/>
              </w:rPr>
              <w:t>109967</w:t>
            </w:r>
          </w:p>
        </w:tc>
      </w:tr>
      <w:tr w:rsidR="00D52745" w:rsidRPr="00D52745" w:rsidTr="00D52745">
        <w:trPr>
          <w:trHeight w:val="81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825</w:t>
            </w:r>
          </w:p>
        </w:tc>
        <w:tc>
          <w:tcPr>
            <w:tcW w:w="0" w:type="auto"/>
            <w:tcBorders>
              <w:top w:val="nil"/>
              <w:left w:val="nil"/>
              <w:bottom w:val="single" w:sz="4" w:space="0" w:color="auto"/>
              <w:right w:val="single" w:sz="4" w:space="0" w:color="auto"/>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2 02 30024 00 0000 150</w:t>
            </w:r>
          </w:p>
        </w:tc>
        <w:tc>
          <w:tcPr>
            <w:tcW w:w="0" w:type="auto"/>
            <w:tcBorders>
              <w:top w:val="nil"/>
              <w:left w:val="nil"/>
              <w:bottom w:val="single" w:sz="4" w:space="0" w:color="auto"/>
              <w:right w:val="single" w:sz="4" w:space="0" w:color="auto"/>
            </w:tcBorders>
            <w:shd w:val="clear" w:color="auto" w:fill="auto"/>
            <w:vAlign w:val="bottom"/>
            <w:hideMark/>
          </w:tcPr>
          <w:p w:rsidR="00D52745" w:rsidRPr="00D52745" w:rsidRDefault="00D52745" w:rsidP="00D52745">
            <w:pPr>
              <w:rPr>
                <w:color w:val="auto"/>
                <w:kern w:val="0"/>
              </w:rPr>
            </w:pPr>
            <w:r w:rsidRPr="00D52745">
              <w:rPr>
                <w:color w:val="auto"/>
                <w:kern w:val="0"/>
              </w:rPr>
              <w:t>Субвенции местным бюджетам  на выполнение передаваемых полномочий субъектов Российской Федерации</w:t>
            </w:r>
          </w:p>
        </w:tc>
        <w:tc>
          <w:tcPr>
            <w:tcW w:w="0" w:type="auto"/>
            <w:tcBorders>
              <w:top w:val="single" w:sz="4" w:space="0" w:color="auto"/>
              <w:left w:val="nil"/>
              <w:bottom w:val="nil"/>
              <w:right w:val="single" w:sz="4" w:space="0" w:color="auto"/>
            </w:tcBorders>
            <w:shd w:val="clear" w:color="auto" w:fill="auto"/>
            <w:noWrap/>
            <w:vAlign w:val="bottom"/>
            <w:hideMark/>
          </w:tcPr>
          <w:p w:rsidR="00D52745" w:rsidRPr="00D52745" w:rsidRDefault="00D52745" w:rsidP="00D52745">
            <w:pPr>
              <w:jc w:val="right"/>
              <w:rPr>
                <w:color w:val="auto"/>
                <w:kern w:val="0"/>
              </w:rPr>
            </w:pPr>
            <w:r w:rsidRPr="00D52745">
              <w:rPr>
                <w:color w:val="auto"/>
                <w:kern w:val="0"/>
              </w:rPr>
              <w:t>100</w:t>
            </w:r>
          </w:p>
        </w:tc>
      </w:tr>
      <w:tr w:rsidR="00D52745" w:rsidRPr="00D52745" w:rsidTr="00D52745">
        <w:trPr>
          <w:trHeight w:val="81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lastRenderedPageBreak/>
              <w:t>825</w:t>
            </w:r>
          </w:p>
        </w:tc>
        <w:tc>
          <w:tcPr>
            <w:tcW w:w="0" w:type="auto"/>
            <w:tcBorders>
              <w:top w:val="nil"/>
              <w:left w:val="nil"/>
              <w:bottom w:val="single" w:sz="4" w:space="0" w:color="auto"/>
              <w:right w:val="single" w:sz="4" w:space="0" w:color="auto"/>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2 02 30024 10 0000 150</w:t>
            </w:r>
          </w:p>
        </w:tc>
        <w:tc>
          <w:tcPr>
            <w:tcW w:w="0" w:type="auto"/>
            <w:tcBorders>
              <w:top w:val="nil"/>
              <w:left w:val="nil"/>
              <w:bottom w:val="single" w:sz="4" w:space="0" w:color="auto"/>
              <w:right w:val="single" w:sz="4" w:space="0" w:color="auto"/>
            </w:tcBorders>
            <w:shd w:val="clear" w:color="auto" w:fill="auto"/>
            <w:vAlign w:val="bottom"/>
            <w:hideMark/>
          </w:tcPr>
          <w:p w:rsidR="00D52745" w:rsidRPr="00D52745" w:rsidRDefault="00D52745" w:rsidP="00D52745">
            <w:pPr>
              <w:rPr>
                <w:color w:val="auto"/>
                <w:kern w:val="0"/>
              </w:rPr>
            </w:pPr>
            <w:r w:rsidRPr="00D52745">
              <w:rPr>
                <w:color w:val="auto"/>
                <w:kern w:val="0"/>
              </w:rPr>
              <w:t>Субвенции бюджетам сельских поселений на выполнение передаваемых пономочий субъектов Российской Федерации</w:t>
            </w:r>
          </w:p>
        </w:tc>
        <w:tc>
          <w:tcPr>
            <w:tcW w:w="0" w:type="auto"/>
            <w:tcBorders>
              <w:top w:val="single" w:sz="4" w:space="0" w:color="auto"/>
              <w:left w:val="nil"/>
              <w:bottom w:val="nil"/>
              <w:right w:val="single" w:sz="4" w:space="0" w:color="auto"/>
            </w:tcBorders>
            <w:shd w:val="clear" w:color="auto" w:fill="auto"/>
            <w:noWrap/>
            <w:vAlign w:val="bottom"/>
            <w:hideMark/>
          </w:tcPr>
          <w:p w:rsidR="00D52745" w:rsidRPr="00D52745" w:rsidRDefault="00D52745" w:rsidP="00D52745">
            <w:pPr>
              <w:jc w:val="right"/>
              <w:rPr>
                <w:color w:val="auto"/>
                <w:kern w:val="0"/>
              </w:rPr>
            </w:pPr>
            <w:r w:rsidRPr="00D52745">
              <w:rPr>
                <w:color w:val="auto"/>
                <w:kern w:val="0"/>
              </w:rPr>
              <w:t>100</w:t>
            </w:r>
          </w:p>
        </w:tc>
      </w:tr>
      <w:tr w:rsidR="00D52745" w:rsidRPr="00D52745" w:rsidTr="00D52745">
        <w:trPr>
          <w:trHeight w:val="4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825</w:t>
            </w:r>
          </w:p>
        </w:tc>
        <w:tc>
          <w:tcPr>
            <w:tcW w:w="0" w:type="auto"/>
            <w:tcBorders>
              <w:top w:val="nil"/>
              <w:left w:val="nil"/>
              <w:bottom w:val="single" w:sz="4" w:space="0" w:color="auto"/>
              <w:right w:val="single" w:sz="4" w:space="0" w:color="auto"/>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2 02 40000 00 0000 150</w:t>
            </w:r>
          </w:p>
        </w:tc>
        <w:tc>
          <w:tcPr>
            <w:tcW w:w="0" w:type="auto"/>
            <w:tcBorders>
              <w:top w:val="nil"/>
              <w:left w:val="nil"/>
              <w:bottom w:val="single" w:sz="4" w:space="0" w:color="auto"/>
              <w:right w:val="single" w:sz="4" w:space="0" w:color="auto"/>
            </w:tcBorders>
            <w:shd w:val="clear" w:color="auto" w:fill="auto"/>
            <w:vAlign w:val="bottom"/>
            <w:hideMark/>
          </w:tcPr>
          <w:p w:rsidR="00D52745" w:rsidRPr="00D52745" w:rsidRDefault="00D52745" w:rsidP="00D52745">
            <w:pPr>
              <w:rPr>
                <w:color w:val="auto"/>
                <w:kern w:val="0"/>
              </w:rPr>
            </w:pPr>
            <w:r w:rsidRPr="00D52745">
              <w:rPr>
                <w:color w:val="auto"/>
                <w:kern w:val="0"/>
              </w:rPr>
              <w:t>Иные межбюджетные трансферты</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D52745" w:rsidRPr="00D52745" w:rsidRDefault="00D52745" w:rsidP="00D52745">
            <w:pPr>
              <w:jc w:val="right"/>
              <w:rPr>
                <w:color w:val="auto"/>
                <w:kern w:val="0"/>
              </w:rPr>
            </w:pPr>
            <w:r w:rsidRPr="00D52745">
              <w:rPr>
                <w:color w:val="auto"/>
                <w:kern w:val="0"/>
              </w:rPr>
              <w:t>233000</w:t>
            </w:r>
          </w:p>
        </w:tc>
      </w:tr>
      <w:tr w:rsidR="00D52745" w:rsidRPr="00D52745" w:rsidTr="00D52745">
        <w:trPr>
          <w:trHeight w:val="4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825</w:t>
            </w:r>
          </w:p>
        </w:tc>
        <w:tc>
          <w:tcPr>
            <w:tcW w:w="0" w:type="auto"/>
            <w:tcBorders>
              <w:top w:val="nil"/>
              <w:left w:val="nil"/>
              <w:bottom w:val="single" w:sz="4" w:space="0" w:color="auto"/>
              <w:right w:val="single" w:sz="4" w:space="0" w:color="auto"/>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2 02 49999 00 0000 150</w:t>
            </w:r>
          </w:p>
        </w:tc>
        <w:tc>
          <w:tcPr>
            <w:tcW w:w="0" w:type="auto"/>
            <w:tcBorders>
              <w:top w:val="nil"/>
              <w:left w:val="nil"/>
              <w:bottom w:val="single" w:sz="4" w:space="0" w:color="auto"/>
              <w:right w:val="single" w:sz="4" w:space="0" w:color="auto"/>
            </w:tcBorders>
            <w:shd w:val="clear" w:color="auto" w:fill="auto"/>
            <w:vAlign w:val="bottom"/>
            <w:hideMark/>
          </w:tcPr>
          <w:p w:rsidR="00D52745" w:rsidRPr="00D52745" w:rsidRDefault="00D52745" w:rsidP="00D52745">
            <w:pPr>
              <w:rPr>
                <w:color w:val="auto"/>
                <w:kern w:val="0"/>
              </w:rPr>
            </w:pPr>
            <w:r w:rsidRPr="00D52745">
              <w:rPr>
                <w:color w:val="auto"/>
                <w:kern w:val="0"/>
              </w:rPr>
              <w:t xml:space="preserve">Прочие межбюджетные трансферты, передаваемые бюджетам </w:t>
            </w:r>
          </w:p>
        </w:tc>
        <w:tc>
          <w:tcPr>
            <w:tcW w:w="0" w:type="auto"/>
            <w:tcBorders>
              <w:top w:val="nil"/>
              <w:left w:val="nil"/>
              <w:bottom w:val="single" w:sz="4" w:space="0" w:color="auto"/>
              <w:right w:val="single" w:sz="4" w:space="0" w:color="auto"/>
            </w:tcBorders>
            <w:shd w:val="clear" w:color="auto" w:fill="auto"/>
            <w:noWrap/>
            <w:vAlign w:val="bottom"/>
            <w:hideMark/>
          </w:tcPr>
          <w:p w:rsidR="00D52745" w:rsidRPr="00D52745" w:rsidRDefault="00D52745" w:rsidP="00D52745">
            <w:pPr>
              <w:jc w:val="right"/>
              <w:rPr>
                <w:color w:val="auto"/>
                <w:kern w:val="0"/>
              </w:rPr>
            </w:pPr>
            <w:r w:rsidRPr="00D52745">
              <w:rPr>
                <w:color w:val="auto"/>
                <w:kern w:val="0"/>
              </w:rPr>
              <w:t>233000</w:t>
            </w:r>
          </w:p>
        </w:tc>
      </w:tr>
      <w:tr w:rsidR="00D52745" w:rsidRPr="00D52745" w:rsidTr="00D52745">
        <w:trPr>
          <w:trHeight w:val="4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825</w:t>
            </w:r>
          </w:p>
        </w:tc>
        <w:tc>
          <w:tcPr>
            <w:tcW w:w="0" w:type="auto"/>
            <w:tcBorders>
              <w:top w:val="nil"/>
              <w:left w:val="nil"/>
              <w:bottom w:val="single" w:sz="4" w:space="0" w:color="auto"/>
              <w:right w:val="single" w:sz="4" w:space="0" w:color="auto"/>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2 02 49999 10 0000 150</w:t>
            </w:r>
          </w:p>
        </w:tc>
        <w:tc>
          <w:tcPr>
            <w:tcW w:w="0" w:type="auto"/>
            <w:tcBorders>
              <w:top w:val="nil"/>
              <w:left w:val="nil"/>
              <w:bottom w:val="single" w:sz="4" w:space="0" w:color="auto"/>
              <w:right w:val="single" w:sz="4" w:space="0" w:color="auto"/>
            </w:tcBorders>
            <w:shd w:val="clear" w:color="auto" w:fill="auto"/>
            <w:vAlign w:val="bottom"/>
            <w:hideMark/>
          </w:tcPr>
          <w:p w:rsidR="00D52745" w:rsidRPr="00D52745" w:rsidRDefault="00D52745" w:rsidP="00D52745">
            <w:pPr>
              <w:rPr>
                <w:color w:val="auto"/>
                <w:kern w:val="0"/>
              </w:rPr>
            </w:pPr>
            <w:r w:rsidRPr="00D52745">
              <w:rPr>
                <w:color w:val="auto"/>
                <w:kern w:val="0"/>
              </w:rPr>
              <w:t>Прочие межбюджетные трансферты, передаваемые бюджетам сельских поселений</w:t>
            </w:r>
          </w:p>
        </w:tc>
        <w:tc>
          <w:tcPr>
            <w:tcW w:w="0" w:type="auto"/>
            <w:tcBorders>
              <w:top w:val="nil"/>
              <w:left w:val="nil"/>
              <w:bottom w:val="single" w:sz="4" w:space="0" w:color="auto"/>
              <w:right w:val="single" w:sz="4" w:space="0" w:color="auto"/>
            </w:tcBorders>
            <w:shd w:val="clear" w:color="auto" w:fill="auto"/>
            <w:noWrap/>
            <w:vAlign w:val="bottom"/>
            <w:hideMark/>
          </w:tcPr>
          <w:p w:rsidR="00D52745" w:rsidRPr="00D52745" w:rsidRDefault="00D52745" w:rsidP="00D52745">
            <w:pPr>
              <w:jc w:val="right"/>
              <w:rPr>
                <w:color w:val="auto"/>
                <w:kern w:val="0"/>
              </w:rPr>
            </w:pPr>
            <w:r w:rsidRPr="00D52745">
              <w:rPr>
                <w:color w:val="auto"/>
                <w:kern w:val="0"/>
              </w:rPr>
              <w:t>233000</w:t>
            </w:r>
          </w:p>
        </w:tc>
      </w:tr>
      <w:tr w:rsidR="00D52745" w:rsidRPr="00D52745" w:rsidTr="00D52745">
        <w:trPr>
          <w:trHeight w:val="4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52745" w:rsidRPr="00D52745" w:rsidRDefault="00D52745" w:rsidP="00D52745">
            <w:pPr>
              <w:jc w:val="center"/>
              <w:rPr>
                <w:b/>
                <w:bCs/>
                <w:i/>
                <w:iCs/>
                <w:color w:val="auto"/>
                <w:kern w:val="0"/>
              </w:rPr>
            </w:pPr>
            <w:r w:rsidRPr="00D52745">
              <w:rPr>
                <w:b/>
                <w:bCs/>
                <w:i/>
                <w:iCs/>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D52745" w:rsidRPr="00D52745" w:rsidRDefault="00D52745" w:rsidP="00D52745">
            <w:pPr>
              <w:jc w:val="center"/>
              <w:rPr>
                <w:b/>
                <w:bCs/>
                <w:i/>
                <w:iCs/>
                <w:color w:val="auto"/>
                <w:kern w:val="0"/>
              </w:rPr>
            </w:pPr>
            <w:r w:rsidRPr="00D52745">
              <w:rPr>
                <w:b/>
                <w:bCs/>
                <w:i/>
                <w:iCs/>
                <w:color w:val="auto"/>
                <w:kern w:val="0"/>
              </w:rPr>
              <w:t> </w:t>
            </w:r>
          </w:p>
        </w:tc>
        <w:tc>
          <w:tcPr>
            <w:tcW w:w="0" w:type="auto"/>
            <w:tcBorders>
              <w:top w:val="nil"/>
              <w:left w:val="nil"/>
              <w:bottom w:val="single" w:sz="4" w:space="0" w:color="auto"/>
              <w:right w:val="single" w:sz="4" w:space="0" w:color="auto"/>
            </w:tcBorders>
            <w:shd w:val="clear" w:color="auto" w:fill="auto"/>
            <w:vAlign w:val="bottom"/>
            <w:hideMark/>
          </w:tcPr>
          <w:p w:rsidR="00D52745" w:rsidRPr="00D52745" w:rsidRDefault="00D52745" w:rsidP="00D52745">
            <w:pPr>
              <w:rPr>
                <w:b/>
                <w:bCs/>
                <w:i/>
                <w:iCs/>
                <w:color w:val="auto"/>
                <w:kern w:val="0"/>
              </w:rPr>
            </w:pPr>
            <w:r w:rsidRPr="00D52745">
              <w:rPr>
                <w:b/>
                <w:bCs/>
                <w:i/>
                <w:iCs/>
                <w:color w:val="auto"/>
                <w:kern w:val="0"/>
              </w:rPr>
              <w:t>В с е г о</w:t>
            </w:r>
          </w:p>
        </w:tc>
        <w:tc>
          <w:tcPr>
            <w:tcW w:w="0" w:type="auto"/>
            <w:tcBorders>
              <w:top w:val="nil"/>
              <w:left w:val="nil"/>
              <w:bottom w:val="single" w:sz="4" w:space="0" w:color="auto"/>
              <w:right w:val="single" w:sz="4" w:space="0" w:color="auto"/>
            </w:tcBorders>
            <w:shd w:val="clear" w:color="auto" w:fill="auto"/>
            <w:noWrap/>
            <w:vAlign w:val="bottom"/>
            <w:hideMark/>
          </w:tcPr>
          <w:p w:rsidR="00D52745" w:rsidRPr="00D52745" w:rsidRDefault="00D52745" w:rsidP="00D52745">
            <w:pPr>
              <w:jc w:val="right"/>
              <w:rPr>
                <w:b/>
                <w:bCs/>
                <w:i/>
                <w:iCs/>
                <w:color w:val="auto"/>
                <w:kern w:val="0"/>
              </w:rPr>
            </w:pPr>
            <w:r w:rsidRPr="00D52745">
              <w:rPr>
                <w:b/>
                <w:bCs/>
                <w:i/>
                <w:iCs/>
                <w:color w:val="auto"/>
                <w:kern w:val="0"/>
              </w:rPr>
              <w:t>13360412,1</w:t>
            </w:r>
          </w:p>
        </w:tc>
      </w:tr>
    </w:tbl>
    <w:p w:rsidR="00D52745" w:rsidRPr="00D52745" w:rsidRDefault="00D52745" w:rsidP="00B26D11">
      <w:pPr>
        <w:jc w:val="center"/>
        <w:rPr>
          <w:b/>
        </w:rPr>
      </w:pPr>
    </w:p>
    <w:p w:rsidR="0022665E" w:rsidRPr="00D52745" w:rsidRDefault="0022665E" w:rsidP="00D52745">
      <w:pPr>
        <w:rPr>
          <w:b/>
        </w:rPr>
      </w:pPr>
    </w:p>
    <w:tbl>
      <w:tblPr>
        <w:tblW w:w="0" w:type="auto"/>
        <w:tblInd w:w="93" w:type="dxa"/>
        <w:tblLook w:val="04A0"/>
      </w:tblPr>
      <w:tblGrid>
        <w:gridCol w:w="1193"/>
        <w:gridCol w:w="291"/>
        <w:gridCol w:w="651"/>
        <w:gridCol w:w="1666"/>
        <w:gridCol w:w="698"/>
        <w:gridCol w:w="1725"/>
        <w:gridCol w:w="1617"/>
        <w:gridCol w:w="1725"/>
        <w:gridCol w:w="223"/>
        <w:gridCol w:w="223"/>
        <w:gridCol w:w="223"/>
        <w:gridCol w:w="223"/>
      </w:tblGrid>
      <w:tr w:rsidR="00D52745" w:rsidRPr="00D52745" w:rsidTr="00D52745">
        <w:trPr>
          <w:gridAfter w:val="4"/>
          <w:trHeight w:val="315"/>
        </w:trPr>
        <w:tc>
          <w:tcPr>
            <w:tcW w:w="0" w:type="auto"/>
            <w:tcBorders>
              <w:top w:val="nil"/>
              <w:left w:val="nil"/>
              <w:bottom w:val="nil"/>
              <w:right w:val="nil"/>
            </w:tcBorders>
            <w:shd w:val="clear" w:color="auto" w:fill="auto"/>
            <w:noWrap/>
            <w:vAlign w:val="bottom"/>
            <w:hideMark/>
          </w:tcPr>
          <w:p w:rsidR="00D52745" w:rsidRPr="00D52745" w:rsidRDefault="00D52745" w:rsidP="00D52745">
            <w:pPr>
              <w:rPr>
                <w:rFonts w:ascii="Arial CYR" w:hAnsi="Arial CYR" w:cs="Arial CYR"/>
                <w:color w:val="auto"/>
                <w:kern w:val="0"/>
              </w:rPr>
            </w:pPr>
          </w:p>
        </w:tc>
        <w:tc>
          <w:tcPr>
            <w:tcW w:w="0" w:type="auto"/>
            <w:tcBorders>
              <w:top w:val="nil"/>
              <w:left w:val="nil"/>
              <w:bottom w:val="nil"/>
              <w:right w:val="nil"/>
            </w:tcBorders>
            <w:shd w:val="clear" w:color="auto" w:fill="auto"/>
            <w:noWrap/>
            <w:vAlign w:val="bottom"/>
            <w:hideMark/>
          </w:tcPr>
          <w:p w:rsidR="00D52745" w:rsidRPr="00D52745" w:rsidRDefault="00D52745" w:rsidP="00D52745">
            <w:pPr>
              <w:rPr>
                <w:rFonts w:ascii="Arial CYR" w:hAnsi="Arial CYR" w:cs="Arial CYR"/>
                <w:color w:val="auto"/>
                <w:kern w:val="0"/>
              </w:rPr>
            </w:pPr>
          </w:p>
        </w:tc>
        <w:tc>
          <w:tcPr>
            <w:tcW w:w="0" w:type="auto"/>
            <w:tcBorders>
              <w:top w:val="nil"/>
              <w:left w:val="nil"/>
              <w:bottom w:val="nil"/>
              <w:right w:val="nil"/>
            </w:tcBorders>
            <w:shd w:val="clear" w:color="auto" w:fill="auto"/>
            <w:noWrap/>
            <w:vAlign w:val="bottom"/>
            <w:hideMark/>
          </w:tcPr>
          <w:p w:rsidR="00D52745" w:rsidRPr="00D52745" w:rsidRDefault="00D52745" w:rsidP="00D52745">
            <w:pPr>
              <w:rPr>
                <w:rFonts w:ascii="Arial CYR" w:hAnsi="Arial CYR" w:cs="Arial CYR"/>
                <w:color w:val="auto"/>
                <w:kern w:val="0"/>
              </w:rPr>
            </w:pPr>
          </w:p>
        </w:tc>
        <w:tc>
          <w:tcPr>
            <w:tcW w:w="0" w:type="auto"/>
            <w:tcBorders>
              <w:top w:val="nil"/>
              <w:left w:val="nil"/>
              <w:bottom w:val="nil"/>
              <w:right w:val="nil"/>
            </w:tcBorders>
            <w:shd w:val="clear" w:color="auto" w:fill="auto"/>
            <w:noWrap/>
            <w:vAlign w:val="bottom"/>
            <w:hideMark/>
          </w:tcPr>
          <w:p w:rsidR="00D52745" w:rsidRPr="00D52745" w:rsidRDefault="00D52745" w:rsidP="00D52745">
            <w:pPr>
              <w:rPr>
                <w:rFonts w:ascii="Arial CYR" w:hAnsi="Arial CYR" w:cs="Arial CYR"/>
                <w:color w:val="auto"/>
                <w:kern w:val="0"/>
              </w:rPr>
            </w:pPr>
          </w:p>
        </w:tc>
        <w:tc>
          <w:tcPr>
            <w:tcW w:w="0" w:type="auto"/>
            <w:tcBorders>
              <w:top w:val="nil"/>
              <w:left w:val="nil"/>
              <w:bottom w:val="nil"/>
              <w:right w:val="nil"/>
            </w:tcBorders>
            <w:shd w:val="clear" w:color="auto" w:fill="auto"/>
            <w:noWrap/>
            <w:vAlign w:val="bottom"/>
            <w:hideMark/>
          </w:tcPr>
          <w:p w:rsidR="00D52745" w:rsidRPr="00D52745" w:rsidRDefault="00D52745" w:rsidP="00D52745">
            <w:pPr>
              <w:rPr>
                <w:rFonts w:ascii="Arial CYR" w:hAnsi="Arial CYR" w:cs="Arial CYR"/>
                <w:color w:val="auto"/>
                <w:kern w:val="0"/>
              </w:rPr>
            </w:pPr>
          </w:p>
        </w:tc>
        <w:tc>
          <w:tcPr>
            <w:tcW w:w="0" w:type="auto"/>
            <w:tcBorders>
              <w:top w:val="nil"/>
              <w:left w:val="nil"/>
              <w:bottom w:val="nil"/>
              <w:right w:val="nil"/>
            </w:tcBorders>
            <w:shd w:val="clear" w:color="auto" w:fill="auto"/>
            <w:noWrap/>
            <w:vAlign w:val="bottom"/>
            <w:hideMark/>
          </w:tcPr>
          <w:p w:rsidR="00D52745" w:rsidRPr="00D52745" w:rsidRDefault="00D52745" w:rsidP="00D52745">
            <w:pPr>
              <w:rPr>
                <w:rFonts w:ascii="Arial CYR" w:hAnsi="Arial CYR" w:cs="Arial CYR"/>
                <w:color w:val="auto"/>
                <w:kern w:val="0"/>
              </w:rPr>
            </w:pPr>
          </w:p>
        </w:tc>
        <w:tc>
          <w:tcPr>
            <w:tcW w:w="0" w:type="auto"/>
            <w:gridSpan w:val="2"/>
            <w:tcBorders>
              <w:top w:val="nil"/>
              <w:left w:val="nil"/>
              <w:bottom w:val="nil"/>
              <w:right w:val="nil"/>
            </w:tcBorders>
            <w:shd w:val="clear" w:color="auto" w:fill="auto"/>
            <w:noWrap/>
            <w:vAlign w:val="bottom"/>
            <w:hideMark/>
          </w:tcPr>
          <w:p w:rsidR="00D52745" w:rsidRPr="00D52745" w:rsidRDefault="00D52745" w:rsidP="00D52745">
            <w:pPr>
              <w:jc w:val="right"/>
              <w:rPr>
                <w:i/>
                <w:iCs/>
                <w:color w:val="auto"/>
                <w:kern w:val="0"/>
              </w:rPr>
            </w:pPr>
            <w:r w:rsidRPr="00D52745">
              <w:rPr>
                <w:i/>
                <w:iCs/>
                <w:color w:val="auto"/>
                <w:kern w:val="0"/>
              </w:rPr>
              <w:t>приложение4</w:t>
            </w:r>
          </w:p>
        </w:tc>
      </w:tr>
      <w:tr w:rsidR="00D52745" w:rsidRPr="00D52745" w:rsidTr="00D52745">
        <w:trPr>
          <w:gridAfter w:val="4"/>
          <w:trHeight w:val="315"/>
        </w:trPr>
        <w:tc>
          <w:tcPr>
            <w:tcW w:w="0" w:type="auto"/>
            <w:tcBorders>
              <w:top w:val="nil"/>
              <w:left w:val="nil"/>
              <w:bottom w:val="nil"/>
              <w:right w:val="nil"/>
            </w:tcBorders>
            <w:shd w:val="clear" w:color="auto" w:fill="auto"/>
            <w:noWrap/>
            <w:vAlign w:val="bottom"/>
            <w:hideMark/>
          </w:tcPr>
          <w:p w:rsidR="00D52745" w:rsidRPr="00D52745" w:rsidRDefault="00D52745" w:rsidP="00D52745">
            <w:pPr>
              <w:rPr>
                <w:rFonts w:ascii="Arial CYR" w:hAnsi="Arial CYR" w:cs="Arial CYR"/>
                <w:color w:val="auto"/>
                <w:kern w:val="0"/>
              </w:rPr>
            </w:pPr>
          </w:p>
        </w:tc>
        <w:tc>
          <w:tcPr>
            <w:tcW w:w="0" w:type="auto"/>
            <w:tcBorders>
              <w:top w:val="nil"/>
              <w:left w:val="nil"/>
              <w:bottom w:val="nil"/>
              <w:right w:val="nil"/>
            </w:tcBorders>
            <w:shd w:val="clear" w:color="auto" w:fill="auto"/>
            <w:noWrap/>
            <w:vAlign w:val="bottom"/>
            <w:hideMark/>
          </w:tcPr>
          <w:p w:rsidR="00D52745" w:rsidRPr="00D52745" w:rsidRDefault="00D52745" w:rsidP="00D52745">
            <w:pPr>
              <w:rPr>
                <w:rFonts w:ascii="Arial CYR" w:hAnsi="Arial CYR" w:cs="Arial CYR"/>
                <w:color w:val="auto"/>
                <w:kern w:val="0"/>
              </w:rPr>
            </w:pPr>
          </w:p>
        </w:tc>
        <w:tc>
          <w:tcPr>
            <w:tcW w:w="0" w:type="auto"/>
            <w:tcBorders>
              <w:top w:val="nil"/>
              <w:left w:val="nil"/>
              <w:bottom w:val="nil"/>
              <w:right w:val="nil"/>
            </w:tcBorders>
            <w:shd w:val="clear" w:color="auto" w:fill="auto"/>
            <w:noWrap/>
            <w:vAlign w:val="bottom"/>
            <w:hideMark/>
          </w:tcPr>
          <w:p w:rsidR="00D52745" w:rsidRPr="00D52745" w:rsidRDefault="00D52745" w:rsidP="00D52745">
            <w:pPr>
              <w:rPr>
                <w:rFonts w:ascii="Arial CYR" w:hAnsi="Arial CYR" w:cs="Arial CYR"/>
                <w:color w:val="auto"/>
                <w:kern w:val="0"/>
              </w:rPr>
            </w:pPr>
          </w:p>
        </w:tc>
        <w:tc>
          <w:tcPr>
            <w:tcW w:w="0" w:type="auto"/>
            <w:tcBorders>
              <w:top w:val="nil"/>
              <w:left w:val="nil"/>
              <w:bottom w:val="nil"/>
              <w:right w:val="nil"/>
            </w:tcBorders>
            <w:shd w:val="clear" w:color="auto" w:fill="auto"/>
            <w:noWrap/>
            <w:vAlign w:val="bottom"/>
            <w:hideMark/>
          </w:tcPr>
          <w:p w:rsidR="00D52745" w:rsidRPr="00D52745" w:rsidRDefault="00D52745" w:rsidP="00D52745">
            <w:pPr>
              <w:rPr>
                <w:rFonts w:ascii="Arial CYR" w:hAnsi="Arial CYR" w:cs="Arial CYR"/>
                <w:color w:val="auto"/>
                <w:kern w:val="0"/>
              </w:rPr>
            </w:pPr>
          </w:p>
        </w:tc>
        <w:tc>
          <w:tcPr>
            <w:tcW w:w="0" w:type="auto"/>
            <w:tcBorders>
              <w:top w:val="nil"/>
              <w:left w:val="nil"/>
              <w:bottom w:val="nil"/>
              <w:right w:val="nil"/>
            </w:tcBorders>
            <w:shd w:val="clear" w:color="auto" w:fill="auto"/>
            <w:noWrap/>
            <w:vAlign w:val="bottom"/>
            <w:hideMark/>
          </w:tcPr>
          <w:p w:rsidR="00D52745" w:rsidRPr="00D52745" w:rsidRDefault="00D52745" w:rsidP="00D52745">
            <w:pPr>
              <w:rPr>
                <w:rFonts w:ascii="Arial CYR" w:hAnsi="Arial CYR" w:cs="Arial CYR"/>
                <w:color w:val="auto"/>
                <w:kern w:val="0"/>
              </w:rPr>
            </w:pPr>
          </w:p>
        </w:tc>
        <w:tc>
          <w:tcPr>
            <w:tcW w:w="0" w:type="auto"/>
            <w:tcBorders>
              <w:top w:val="nil"/>
              <w:left w:val="nil"/>
              <w:bottom w:val="nil"/>
              <w:right w:val="nil"/>
            </w:tcBorders>
            <w:shd w:val="clear" w:color="auto" w:fill="auto"/>
            <w:noWrap/>
            <w:vAlign w:val="bottom"/>
            <w:hideMark/>
          </w:tcPr>
          <w:p w:rsidR="00D52745" w:rsidRPr="00D52745" w:rsidRDefault="00D52745" w:rsidP="00D52745">
            <w:pPr>
              <w:rPr>
                <w:rFonts w:ascii="Arial CYR" w:hAnsi="Arial CYR" w:cs="Arial CYR"/>
                <w:color w:val="auto"/>
                <w:kern w:val="0"/>
              </w:rPr>
            </w:pPr>
          </w:p>
        </w:tc>
        <w:tc>
          <w:tcPr>
            <w:tcW w:w="0" w:type="auto"/>
            <w:gridSpan w:val="2"/>
            <w:tcBorders>
              <w:top w:val="nil"/>
              <w:left w:val="nil"/>
              <w:bottom w:val="nil"/>
              <w:right w:val="nil"/>
            </w:tcBorders>
            <w:shd w:val="clear" w:color="auto" w:fill="auto"/>
            <w:noWrap/>
            <w:vAlign w:val="bottom"/>
            <w:hideMark/>
          </w:tcPr>
          <w:p w:rsidR="00D52745" w:rsidRPr="00D52745" w:rsidRDefault="00D52745" w:rsidP="00D52745">
            <w:pPr>
              <w:jc w:val="right"/>
              <w:rPr>
                <w:i/>
                <w:iCs/>
                <w:color w:val="auto"/>
                <w:kern w:val="0"/>
              </w:rPr>
            </w:pPr>
            <w:r w:rsidRPr="00D52745">
              <w:rPr>
                <w:i/>
                <w:iCs/>
                <w:color w:val="auto"/>
                <w:kern w:val="0"/>
              </w:rPr>
              <w:t>таблица1</w:t>
            </w:r>
          </w:p>
        </w:tc>
      </w:tr>
      <w:tr w:rsidR="00D52745" w:rsidRPr="00D52745" w:rsidTr="00D52745">
        <w:trPr>
          <w:trHeight w:val="255"/>
        </w:trPr>
        <w:tc>
          <w:tcPr>
            <w:tcW w:w="0" w:type="auto"/>
            <w:tcBorders>
              <w:top w:val="nil"/>
              <w:left w:val="nil"/>
              <w:bottom w:val="nil"/>
              <w:right w:val="nil"/>
            </w:tcBorders>
            <w:shd w:val="clear" w:color="auto" w:fill="auto"/>
            <w:noWrap/>
            <w:vAlign w:val="bottom"/>
            <w:hideMark/>
          </w:tcPr>
          <w:p w:rsidR="00D52745" w:rsidRPr="00D52745" w:rsidRDefault="00D52745" w:rsidP="00D52745">
            <w:pPr>
              <w:rPr>
                <w:rFonts w:ascii="Arial CYR" w:hAnsi="Arial CYR" w:cs="Arial CYR"/>
                <w:color w:val="auto"/>
                <w:kern w:val="0"/>
              </w:rPr>
            </w:pPr>
          </w:p>
        </w:tc>
        <w:tc>
          <w:tcPr>
            <w:tcW w:w="0" w:type="auto"/>
            <w:tcBorders>
              <w:top w:val="nil"/>
              <w:left w:val="nil"/>
              <w:bottom w:val="nil"/>
              <w:right w:val="nil"/>
            </w:tcBorders>
            <w:shd w:val="clear" w:color="auto" w:fill="auto"/>
            <w:noWrap/>
            <w:vAlign w:val="bottom"/>
            <w:hideMark/>
          </w:tcPr>
          <w:p w:rsidR="00D52745" w:rsidRPr="00D52745" w:rsidRDefault="00D52745" w:rsidP="00D52745">
            <w:pPr>
              <w:rPr>
                <w:rFonts w:ascii="Arial CYR" w:hAnsi="Arial CYR" w:cs="Arial CYR"/>
                <w:color w:val="auto"/>
                <w:kern w:val="0"/>
              </w:rPr>
            </w:pPr>
          </w:p>
        </w:tc>
        <w:tc>
          <w:tcPr>
            <w:tcW w:w="0" w:type="auto"/>
            <w:gridSpan w:val="10"/>
            <w:tcBorders>
              <w:top w:val="nil"/>
              <w:left w:val="nil"/>
              <w:bottom w:val="nil"/>
              <w:right w:val="nil"/>
            </w:tcBorders>
            <w:shd w:val="clear" w:color="auto" w:fill="auto"/>
            <w:noWrap/>
            <w:vAlign w:val="center"/>
            <w:hideMark/>
          </w:tcPr>
          <w:p w:rsidR="00D52745" w:rsidRPr="00D52745" w:rsidRDefault="00D52745" w:rsidP="00D52745">
            <w:pPr>
              <w:rPr>
                <w:i/>
                <w:iCs/>
                <w:color w:val="auto"/>
                <w:kern w:val="0"/>
              </w:rPr>
            </w:pPr>
            <w:r w:rsidRPr="00D52745">
              <w:rPr>
                <w:i/>
                <w:iCs/>
                <w:color w:val="auto"/>
                <w:kern w:val="0"/>
              </w:rPr>
              <w:t xml:space="preserve">                                         к решению 10 сессии  Совета депутатов Шипуновского сельсовета</w:t>
            </w:r>
          </w:p>
        </w:tc>
      </w:tr>
      <w:tr w:rsidR="00D52745" w:rsidRPr="00D52745" w:rsidTr="00D52745">
        <w:trPr>
          <w:trHeight w:val="285"/>
        </w:trPr>
        <w:tc>
          <w:tcPr>
            <w:tcW w:w="0" w:type="auto"/>
            <w:tcBorders>
              <w:top w:val="nil"/>
              <w:left w:val="nil"/>
              <w:bottom w:val="nil"/>
              <w:right w:val="nil"/>
            </w:tcBorders>
            <w:shd w:val="clear" w:color="auto" w:fill="auto"/>
            <w:noWrap/>
            <w:vAlign w:val="bottom"/>
            <w:hideMark/>
          </w:tcPr>
          <w:p w:rsidR="00D52745" w:rsidRPr="00D52745" w:rsidRDefault="00D52745" w:rsidP="00D52745">
            <w:pPr>
              <w:rPr>
                <w:rFonts w:ascii="Arial CYR" w:hAnsi="Arial CYR" w:cs="Arial CYR"/>
                <w:color w:val="auto"/>
                <w:kern w:val="0"/>
              </w:rPr>
            </w:pPr>
          </w:p>
        </w:tc>
        <w:tc>
          <w:tcPr>
            <w:tcW w:w="0" w:type="auto"/>
            <w:tcBorders>
              <w:top w:val="nil"/>
              <w:left w:val="nil"/>
              <w:bottom w:val="nil"/>
              <w:right w:val="nil"/>
            </w:tcBorders>
            <w:shd w:val="clear" w:color="auto" w:fill="auto"/>
            <w:noWrap/>
            <w:vAlign w:val="bottom"/>
            <w:hideMark/>
          </w:tcPr>
          <w:p w:rsidR="00D52745" w:rsidRPr="00D52745" w:rsidRDefault="00D52745" w:rsidP="00D52745">
            <w:pPr>
              <w:rPr>
                <w:rFonts w:ascii="Arial CYR" w:hAnsi="Arial CYR" w:cs="Arial CYR"/>
                <w:color w:val="auto"/>
                <w:kern w:val="0"/>
              </w:rPr>
            </w:pPr>
          </w:p>
        </w:tc>
        <w:tc>
          <w:tcPr>
            <w:tcW w:w="0" w:type="auto"/>
            <w:gridSpan w:val="10"/>
            <w:tcBorders>
              <w:top w:val="nil"/>
              <w:left w:val="nil"/>
              <w:bottom w:val="nil"/>
              <w:right w:val="nil"/>
            </w:tcBorders>
            <w:shd w:val="clear" w:color="auto" w:fill="auto"/>
            <w:noWrap/>
            <w:vAlign w:val="center"/>
            <w:hideMark/>
          </w:tcPr>
          <w:p w:rsidR="00D52745" w:rsidRPr="00D52745" w:rsidRDefault="00D52745" w:rsidP="00D52745">
            <w:pPr>
              <w:rPr>
                <w:i/>
                <w:iCs/>
                <w:color w:val="auto"/>
                <w:kern w:val="0"/>
              </w:rPr>
            </w:pPr>
            <w:r w:rsidRPr="00D52745">
              <w:rPr>
                <w:i/>
                <w:iCs/>
                <w:color w:val="auto"/>
                <w:kern w:val="0"/>
              </w:rPr>
              <w:t xml:space="preserve">                                           Сузунского района  Новосибирской области от 18 .05.2021г. № 40    </w:t>
            </w:r>
          </w:p>
        </w:tc>
      </w:tr>
      <w:tr w:rsidR="00D52745" w:rsidRPr="00D52745" w:rsidTr="00D52745">
        <w:trPr>
          <w:trHeight w:val="1050"/>
        </w:trPr>
        <w:tc>
          <w:tcPr>
            <w:tcW w:w="0" w:type="auto"/>
            <w:tcBorders>
              <w:top w:val="nil"/>
              <w:left w:val="nil"/>
              <w:bottom w:val="nil"/>
              <w:right w:val="nil"/>
            </w:tcBorders>
            <w:shd w:val="clear" w:color="auto" w:fill="auto"/>
            <w:noWrap/>
            <w:vAlign w:val="bottom"/>
            <w:hideMark/>
          </w:tcPr>
          <w:p w:rsidR="00D52745" w:rsidRPr="00D52745" w:rsidRDefault="00D52745" w:rsidP="00D52745">
            <w:pPr>
              <w:rPr>
                <w:rFonts w:ascii="Arial CYR" w:hAnsi="Arial CYR" w:cs="Arial CYR"/>
                <w:color w:val="auto"/>
                <w:kern w:val="0"/>
              </w:rPr>
            </w:pPr>
          </w:p>
        </w:tc>
        <w:tc>
          <w:tcPr>
            <w:tcW w:w="0" w:type="auto"/>
            <w:tcBorders>
              <w:top w:val="nil"/>
              <w:left w:val="nil"/>
              <w:bottom w:val="nil"/>
              <w:right w:val="nil"/>
            </w:tcBorders>
            <w:shd w:val="clear" w:color="auto" w:fill="auto"/>
            <w:noWrap/>
            <w:vAlign w:val="center"/>
            <w:hideMark/>
          </w:tcPr>
          <w:p w:rsidR="00D52745" w:rsidRPr="00D52745" w:rsidRDefault="00D52745" w:rsidP="00D52745">
            <w:pPr>
              <w:jc w:val="right"/>
              <w:rPr>
                <w:color w:val="auto"/>
                <w:kern w:val="0"/>
              </w:rPr>
            </w:pPr>
          </w:p>
        </w:tc>
        <w:tc>
          <w:tcPr>
            <w:tcW w:w="0" w:type="auto"/>
            <w:gridSpan w:val="6"/>
            <w:tcBorders>
              <w:top w:val="nil"/>
              <w:left w:val="nil"/>
              <w:bottom w:val="nil"/>
              <w:right w:val="nil"/>
            </w:tcBorders>
            <w:shd w:val="clear" w:color="auto" w:fill="auto"/>
            <w:noWrap/>
            <w:vAlign w:val="bottom"/>
            <w:hideMark/>
          </w:tcPr>
          <w:p w:rsidR="00D52745" w:rsidRPr="00D52745" w:rsidRDefault="00D52745" w:rsidP="00D52745">
            <w:pPr>
              <w:jc w:val="right"/>
              <w:rPr>
                <w:i/>
                <w:iCs/>
                <w:color w:val="auto"/>
                <w:kern w:val="0"/>
              </w:rPr>
            </w:pPr>
            <w:r w:rsidRPr="00D52745">
              <w:rPr>
                <w:i/>
                <w:iCs/>
                <w:color w:val="auto"/>
                <w:kern w:val="0"/>
              </w:rPr>
              <w:t xml:space="preserve">                                                                                              "О внесении изменений в решение Совета депутатов Шипуновского сельсовета Сузунского района Новосибирской области от 29.12.2020 № 26 "О бюджете Шипуновского сельсовета</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315"/>
        </w:trPr>
        <w:tc>
          <w:tcPr>
            <w:tcW w:w="0" w:type="auto"/>
            <w:tcBorders>
              <w:top w:val="nil"/>
              <w:left w:val="nil"/>
              <w:bottom w:val="nil"/>
              <w:right w:val="nil"/>
            </w:tcBorders>
            <w:shd w:val="clear" w:color="auto" w:fill="auto"/>
            <w:noWrap/>
            <w:vAlign w:val="bottom"/>
            <w:hideMark/>
          </w:tcPr>
          <w:p w:rsidR="00D52745" w:rsidRPr="00D52745" w:rsidRDefault="00D52745" w:rsidP="00D52745">
            <w:pPr>
              <w:rPr>
                <w:rFonts w:ascii="Arial CYR" w:hAnsi="Arial CYR" w:cs="Arial CYR"/>
                <w:color w:val="auto"/>
                <w:kern w:val="0"/>
              </w:rPr>
            </w:pPr>
          </w:p>
        </w:tc>
        <w:tc>
          <w:tcPr>
            <w:tcW w:w="0" w:type="auto"/>
            <w:tcBorders>
              <w:top w:val="nil"/>
              <w:left w:val="nil"/>
              <w:bottom w:val="nil"/>
              <w:right w:val="nil"/>
            </w:tcBorders>
            <w:shd w:val="clear" w:color="auto" w:fill="auto"/>
            <w:noWrap/>
            <w:vAlign w:val="bottom"/>
            <w:hideMark/>
          </w:tcPr>
          <w:p w:rsidR="00D52745" w:rsidRPr="00D52745" w:rsidRDefault="00D52745" w:rsidP="00D52745">
            <w:pPr>
              <w:rPr>
                <w:rFonts w:ascii="Arial CYR" w:hAnsi="Arial CYR" w:cs="Arial CYR"/>
                <w:color w:val="auto"/>
                <w:kern w:val="0"/>
              </w:rPr>
            </w:pPr>
          </w:p>
        </w:tc>
        <w:tc>
          <w:tcPr>
            <w:tcW w:w="0" w:type="auto"/>
            <w:gridSpan w:val="6"/>
            <w:tcBorders>
              <w:top w:val="nil"/>
              <w:left w:val="nil"/>
              <w:bottom w:val="nil"/>
              <w:right w:val="nil"/>
            </w:tcBorders>
            <w:shd w:val="clear" w:color="auto" w:fill="auto"/>
            <w:noWrap/>
            <w:vAlign w:val="bottom"/>
            <w:hideMark/>
          </w:tcPr>
          <w:p w:rsidR="00D52745" w:rsidRPr="00D52745" w:rsidRDefault="00D52745" w:rsidP="00D52745">
            <w:pPr>
              <w:jc w:val="right"/>
              <w:rPr>
                <w:i/>
                <w:iCs/>
                <w:color w:val="auto"/>
                <w:kern w:val="0"/>
              </w:rPr>
            </w:pPr>
            <w:r w:rsidRPr="00D52745">
              <w:rPr>
                <w:i/>
                <w:iCs/>
                <w:color w:val="auto"/>
                <w:kern w:val="0"/>
              </w:rPr>
              <w:t xml:space="preserve">                                                                                    Сузунского района Новосибирской области </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255"/>
        </w:trPr>
        <w:tc>
          <w:tcPr>
            <w:tcW w:w="0" w:type="auto"/>
            <w:tcBorders>
              <w:top w:val="nil"/>
              <w:left w:val="nil"/>
              <w:bottom w:val="nil"/>
              <w:right w:val="nil"/>
            </w:tcBorders>
            <w:shd w:val="clear" w:color="auto" w:fill="auto"/>
            <w:noWrap/>
            <w:vAlign w:val="bottom"/>
            <w:hideMark/>
          </w:tcPr>
          <w:p w:rsidR="00D52745" w:rsidRPr="00D52745" w:rsidRDefault="00D52745" w:rsidP="00D52745">
            <w:pPr>
              <w:rPr>
                <w:rFonts w:ascii="Arial CYR" w:hAnsi="Arial CYR" w:cs="Arial CYR"/>
                <w:color w:val="auto"/>
                <w:kern w:val="0"/>
              </w:rPr>
            </w:pPr>
          </w:p>
        </w:tc>
        <w:tc>
          <w:tcPr>
            <w:tcW w:w="0" w:type="auto"/>
            <w:tcBorders>
              <w:top w:val="nil"/>
              <w:left w:val="nil"/>
              <w:bottom w:val="nil"/>
              <w:right w:val="nil"/>
            </w:tcBorders>
            <w:shd w:val="clear" w:color="auto" w:fill="auto"/>
            <w:noWrap/>
            <w:vAlign w:val="bottom"/>
            <w:hideMark/>
          </w:tcPr>
          <w:p w:rsidR="00D52745" w:rsidRPr="00D52745" w:rsidRDefault="00D52745" w:rsidP="00D52745">
            <w:pPr>
              <w:rPr>
                <w:rFonts w:ascii="Arial CYR" w:hAnsi="Arial CYR" w:cs="Arial CYR"/>
                <w:color w:val="auto"/>
                <w:kern w:val="0"/>
              </w:rPr>
            </w:pPr>
          </w:p>
        </w:tc>
        <w:tc>
          <w:tcPr>
            <w:tcW w:w="0" w:type="auto"/>
            <w:gridSpan w:val="6"/>
            <w:tcBorders>
              <w:top w:val="nil"/>
              <w:left w:val="nil"/>
              <w:bottom w:val="nil"/>
              <w:right w:val="nil"/>
            </w:tcBorders>
            <w:shd w:val="clear" w:color="auto" w:fill="auto"/>
            <w:noWrap/>
            <w:vAlign w:val="bottom"/>
            <w:hideMark/>
          </w:tcPr>
          <w:p w:rsidR="00D52745" w:rsidRPr="00D52745" w:rsidRDefault="00D52745" w:rsidP="00D52745">
            <w:pPr>
              <w:jc w:val="right"/>
              <w:rPr>
                <w:i/>
                <w:iCs/>
                <w:color w:val="auto"/>
                <w:kern w:val="0"/>
              </w:rPr>
            </w:pPr>
            <w:r w:rsidRPr="00D52745">
              <w:rPr>
                <w:i/>
                <w:iCs/>
                <w:color w:val="auto"/>
                <w:kern w:val="0"/>
              </w:rPr>
              <w:t>на 2021 год и плановый период 2022 и 2023 годов"</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705"/>
        </w:trPr>
        <w:tc>
          <w:tcPr>
            <w:tcW w:w="0" w:type="auto"/>
            <w:gridSpan w:val="8"/>
            <w:tcBorders>
              <w:top w:val="nil"/>
              <w:left w:val="nil"/>
              <w:bottom w:val="nil"/>
              <w:right w:val="nil"/>
            </w:tcBorders>
            <w:shd w:val="clear" w:color="auto" w:fill="auto"/>
            <w:hideMark/>
          </w:tcPr>
          <w:p w:rsidR="00D52745" w:rsidRPr="00D52745" w:rsidRDefault="00D52745" w:rsidP="00D52745">
            <w:pPr>
              <w:jc w:val="center"/>
              <w:rPr>
                <w:b/>
                <w:bCs/>
                <w:color w:val="auto"/>
                <w:kern w:val="0"/>
              </w:rPr>
            </w:pPr>
            <w:r w:rsidRPr="00D52745">
              <w:rPr>
                <w:b/>
                <w:bCs/>
                <w:color w:val="auto"/>
                <w:kern w:val="0"/>
              </w:rPr>
              <w:t>Распределение бюджетных ассигнований по разделам, подразделам,целевым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на 2021,2022 и 2023 годы</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255"/>
        </w:trPr>
        <w:tc>
          <w:tcPr>
            <w:tcW w:w="0" w:type="auto"/>
            <w:tcBorders>
              <w:top w:val="nil"/>
              <w:left w:val="nil"/>
              <w:bottom w:val="nil"/>
              <w:right w:val="nil"/>
            </w:tcBorders>
            <w:shd w:val="clear" w:color="auto" w:fill="auto"/>
            <w:noWrap/>
            <w:vAlign w:val="bottom"/>
            <w:hideMark/>
          </w:tcPr>
          <w:p w:rsidR="00D52745" w:rsidRPr="00D52745" w:rsidRDefault="00D52745" w:rsidP="00D52745">
            <w:pPr>
              <w:rPr>
                <w:rFonts w:ascii="Arial CYR" w:hAnsi="Arial CYR" w:cs="Arial CYR"/>
                <w:color w:val="auto"/>
                <w:kern w:val="0"/>
              </w:rPr>
            </w:pPr>
          </w:p>
        </w:tc>
        <w:tc>
          <w:tcPr>
            <w:tcW w:w="0" w:type="auto"/>
            <w:tcBorders>
              <w:top w:val="nil"/>
              <w:left w:val="nil"/>
              <w:bottom w:val="nil"/>
              <w:right w:val="nil"/>
            </w:tcBorders>
            <w:shd w:val="clear" w:color="auto" w:fill="auto"/>
            <w:noWrap/>
            <w:vAlign w:val="bottom"/>
            <w:hideMark/>
          </w:tcPr>
          <w:p w:rsidR="00D52745" w:rsidRPr="00D52745" w:rsidRDefault="00D52745" w:rsidP="00D52745">
            <w:pPr>
              <w:rPr>
                <w:rFonts w:ascii="Arial CYR" w:hAnsi="Arial CYR" w:cs="Arial CYR"/>
                <w:color w:val="auto"/>
                <w:kern w:val="0"/>
              </w:rPr>
            </w:pPr>
          </w:p>
        </w:tc>
        <w:tc>
          <w:tcPr>
            <w:tcW w:w="0" w:type="auto"/>
            <w:tcBorders>
              <w:top w:val="nil"/>
              <w:left w:val="nil"/>
              <w:bottom w:val="nil"/>
              <w:right w:val="nil"/>
            </w:tcBorders>
            <w:shd w:val="clear" w:color="auto" w:fill="auto"/>
            <w:noWrap/>
            <w:vAlign w:val="bottom"/>
            <w:hideMark/>
          </w:tcPr>
          <w:p w:rsidR="00D52745" w:rsidRPr="00D52745" w:rsidRDefault="00D52745" w:rsidP="00D52745">
            <w:pPr>
              <w:rPr>
                <w:rFonts w:ascii="Arial CYR" w:hAnsi="Arial CYR" w:cs="Arial CYR"/>
                <w:color w:val="auto"/>
                <w:kern w:val="0"/>
              </w:rPr>
            </w:pPr>
          </w:p>
        </w:tc>
        <w:tc>
          <w:tcPr>
            <w:tcW w:w="0" w:type="auto"/>
            <w:tcBorders>
              <w:top w:val="nil"/>
              <w:left w:val="nil"/>
              <w:bottom w:val="nil"/>
              <w:right w:val="nil"/>
            </w:tcBorders>
            <w:shd w:val="clear" w:color="auto" w:fill="auto"/>
            <w:noWrap/>
            <w:vAlign w:val="bottom"/>
            <w:hideMark/>
          </w:tcPr>
          <w:p w:rsidR="00D52745" w:rsidRPr="00D52745" w:rsidRDefault="00D52745" w:rsidP="00D52745">
            <w:pPr>
              <w:rPr>
                <w:rFonts w:ascii="Arial CYR" w:hAnsi="Arial CYR" w:cs="Arial CYR"/>
                <w:color w:val="auto"/>
                <w:kern w:val="0"/>
              </w:rPr>
            </w:pPr>
          </w:p>
        </w:tc>
        <w:tc>
          <w:tcPr>
            <w:tcW w:w="0" w:type="auto"/>
            <w:tcBorders>
              <w:top w:val="nil"/>
              <w:left w:val="nil"/>
              <w:bottom w:val="nil"/>
              <w:right w:val="nil"/>
            </w:tcBorders>
            <w:shd w:val="clear" w:color="auto" w:fill="auto"/>
            <w:noWrap/>
            <w:vAlign w:val="bottom"/>
            <w:hideMark/>
          </w:tcPr>
          <w:p w:rsidR="00D52745" w:rsidRPr="00D52745" w:rsidRDefault="00D52745" w:rsidP="00D52745">
            <w:pPr>
              <w:rPr>
                <w:rFonts w:ascii="Arial CYR" w:hAnsi="Arial CYR" w:cs="Arial CYR"/>
                <w:color w:val="auto"/>
                <w:kern w:val="0"/>
              </w:rPr>
            </w:pPr>
          </w:p>
        </w:tc>
        <w:tc>
          <w:tcPr>
            <w:tcW w:w="0" w:type="auto"/>
            <w:tcBorders>
              <w:top w:val="nil"/>
              <w:left w:val="nil"/>
              <w:bottom w:val="nil"/>
              <w:right w:val="nil"/>
            </w:tcBorders>
            <w:shd w:val="clear" w:color="auto" w:fill="auto"/>
            <w:noWrap/>
            <w:vAlign w:val="bottom"/>
            <w:hideMark/>
          </w:tcPr>
          <w:p w:rsidR="00D52745" w:rsidRPr="00D52745" w:rsidRDefault="00D52745" w:rsidP="00D52745">
            <w:pPr>
              <w:rPr>
                <w:rFonts w:ascii="Arial CYR" w:hAnsi="Arial CYR" w:cs="Arial CYR"/>
                <w:color w:val="auto"/>
                <w:kern w:val="0"/>
              </w:rPr>
            </w:pPr>
          </w:p>
        </w:tc>
        <w:tc>
          <w:tcPr>
            <w:tcW w:w="0" w:type="auto"/>
            <w:tcBorders>
              <w:top w:val="nil"/>
              <w:left w:val="nil"/>
              <w:bottom w:val="nil"/>
              <w:right w:val="nil"/>
            </w:tcBorders>
            <w:shd w:val="clear" w:color="auto" w:fill="auto"/>
            <w:noWrap/>
            <w:vAlign w:val="bottom"/>
            <w:hideMark/>
          </w:tcPr>
          <w:p w:rsidR="00D52745" w:rsidRPr="00D52745" w:rsidRDefault="00D52745" w:rsidP="00D52745">
            <w:pPr>
              <w:rPr>
                <w:rFonts w:ascii="Arial CYR" w:hAnsi="Arial CYR" w:cs="Arial CYR"/>
                <w:color w:val="auto"/>
                <w:kern w:val="0"/>
              </w:rPr>
            </w:pPr>
          </w:p>
        </w:tc>
        <w:tc>
          <w:tcPr>
            <w:tcW w:w="0" w:type="auto"/>
            <w:tcBorders>
              <w:top w:val="nil"/>
              <w:left w:val="nil"/>
              <w:bottom w:val="nil"/>
              <w:right w:val="nil"/>
            </w:tcBorders>
            <w:shd w:val="clear" w:color="auto" w:fill="auto"/>
            <w:noWrap/>
            <w:vAlign w:val="bottom"/>
            <w:hideMark/>
          </w:tcPr>
          <w:p w:rsidR="00D52745" w:rsidRPr="00D52745" w:rsidRDefault="00D52745" w:rsidP="00D52745">
            <w:pPr>
              <w:rPr>
                <w:rFonts w:ascii="Arial CYR" w:hAnsi="Arial CYR" w:cs="Arial CY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315"/>
        </w:trPr>
        <w:tc>
          <w:tcPr>
            <w:tcW w:w="0" w:type="auto"/>
            <w:tcBorders>
              <w:top w:val="nil"/>
              <w:left w:val="nil"/>
              <w:bottom w:val="nil"/>
              <w:right w:val="nil"/>
            </w:tcBorders>
            <w:shd w:val="clear" w:color="auto" w:fill="auto"/>
            <w:noWrap/>
            <w:vAlign w:val="bottom"/>
            <w:hideMark/>
          </w:tcPr>
          <w:p w:rsidR="00D52745" w:rsidRPr="00D52745" w:rsidRDefault="00D52745" w:rsidP="00D52745">
            <w:pPr>
              <w:rPr>
                <w:rFonts w:ascii="Arial CYR" w:hAnsi="Arial CYR" w:cs="Arial CYR"/>
                <w:color w:val="auto"/>
                <w:kern w:val="0"/>
              </w:rPr>
            </w:pPr>
          </w:p>
        </w:tc>
        <w:tc>
          <w:tcPr>
            <w:tcW w:w="0" w:type="auto"/>
            <w:tcBorders>
              <w:top w:val="nil"/>
              <w:left w:val="nil"/>
              <w:bottom w:val="nil"/>
              <w:right w:val="nil"/>
            </w:tcBorders>
            <w:shd w:val="clear" w:color="auto" w:fill="auto"/>
            <w:noWrap/>
            <w:vAlign w:val="bottom"/>
            <w:hideMark/>
          </w:tcPr>
          <w:p w:rsidR="00D52745" w:rsidRPr="00D52745" w:rsidRDefault="00D52745" w:rsidP="00D52745">
            <w:pPr>
              <w:rPr>
                <w:rFonts w:ascii="Arial CYR" w:hAnsi="Arial CYR" w:cs="Arial CYR"/>
                <w:color w:val="auto"/>
                <w:kern w:val="0"/>
              </w:rPr>
            </w:pPr>
          </w:p>
        </w:tc>
        <w:tc>
          <w:tcPr>
            <w:tcW w:w="0" w:type="auto"/>
            <w:tcBorders>
              <w:top w:val="nil"/>
              <w:left w:val="nil"/>
              <w:bottom w:val="nil"/>
              <w:right w:val="nil"/>
            </w:tcBorders>
            <w:shd w:val="clear" w:color="auto" w:fill="auto"/>
            <w:noWrap/>
            <w:vAlign w:val="bottom"/>
            <w:hideMark/>
          </w:tcPr>
          <w:p w:rsidR="00D52745" w:rsidRPr="00D52745" w:rsidRDefault="00D52745" w:rsidP="00D52745">
            <w:pPr>
              <w:rPr>
                <w:rFonts w:ascii="Arial CYR" w:hAnsi="Arial CYR" w:cs="Arial CYR"/>
                <w:color w:val="auto"/>
                <w:kern w:val="0"/>
              </w:rPr>
            </w:pPr>
          </w:p>
        </w:tc>
        <w:tc>
          <w:tcPr>
            <w:tcW w:w="0" w:type="auto"/>
            <w:tcBorders>
              <w:top w:val="nil"/>
              <w:left w:val="nil"/>
              <w:bottom w:val="nil"/>
              <w:right w:val="nil"/>
            </w:tcBorders>
            <w:shd w:val="clear" w:color="auto" w:fill="auto"/>
            <w:noWrap/>
            <w:vAlign w:val="bottom"/>
            <w:hideMark/>
          </w:tcPr>
          <w:p w:rsidR="00D52745" w:rsidRPr="00D52745" w:rsidRDefault="00D52745" w:rsidP="00D52745">
            <w:pPr>
              <w:rPr>
                <w:rFonts w:ascii="Arial CYR" w:hAnsi="Arial CYR" w:cs="Arial CYR"/>
                <w:color w:val="auto"/>
                <w:kern w:val="0"/>
              </w:rPr>
            </w:pPr>
          </w:p>
        </w:tc>
        <w:tc>
          <w:tcPr>
            <w:tcW w:w="0" w:type="auto"/>
            <w:tcBorders>
              <w:top w:val="nil"/>
              <w:left w:val="nil"/>
              <w:bottom w:val="nil"/>
              <w:right w:val="nil"/>
            </w:tcBorders>
            <w:shd w:val="clear" w:color="auto" w:fill="auto"/>
            <w:noWrap/>
            <w:vAlign w:val="bottom"/>
            <w:hideMark/>
          </w:tcPr>
          <w:p w:rsidR="00D52745" w:rsidRPr="00D52745" w:rsidRDefault="00D52745" w:rsidP="00D52745">
            <w:pPr>
              <w:rPr>
                <w:rFonts w:ascii="Arial CYR" w:hAnsi="Arial CYR" w:cs="Arial CYR"/>
                <w:color w:val="auto"/>
                <w:kern w:val="0"/>
              </w:rPr>
            </w:pPr>
          </w:p>
        </w:tc>
        <w:tc>
          <w:tcPr>
            <w:tcW w:w="0" w:type="auto"/>
            <w:tcBorders>
              <w:top w:val="nil"/>
              <w:left w:val="nil"/>
              <w:bottom w:val="nil"/>
              <w:right w:val="nil"/>
            </w:tcBorders>
            <w:shd w:val="clear" w:color="auto" w:fill="auto"/>
            <w:noWrap/>
            <w:vAlign w:val="bottom"/>
            <w:hideMark/>
          </w:tcPr>
          <w:p w:rsidR="00D52745" w:rsidRPr="00D52745" w:rsidRDefault="00D52745" w:rsidP="00D52745">
            <w:pPr>
              <w:rPr>
                <w:rFonts w:ascii="Arial CYR" w:hAnsi="Arial CYR" w:cs="Arial CYR"/>
                <w:color w:val="auto"/>
                <w:kern w:val="0"/>
              </w:rPr>
            </w:pPr>
          </w:p>
        </w:tc>
        <w:tc>
          <w:tcPr>
            <w:tcW w:w="0" w:type="auto"/>
            <w:tcBorders>
              <w:top w:val="nil"/>
              <w:left w:val="nil"/>
              <w:bottom w:val="single" w:sz="4" w:space="0" w:color="auto"/>
              <w:right w:val="nil"/>
            </w:tcBorders>
            <w:shd w:val="clear" w:color="auto" w:fill="auto"/>
            <w:noWrap/>
            <w:vAlign w:val="bottom"/>
            <w:hideMark/>
          </w:tcPr>
          <w:p w:rsidR="00D52745" w:rsidRPr="00D52745" w:rsidRDefault="00D52745" w:rsidP="00D52745">
            <w:pPr>
              <w:jc w:val="right"/>
              <w:rPr>
                <w:color w:val="auto"/>
                <w:kern w:val="0"/>
              </w:rPr>
            </w:pPr>
            <w:r w:rsidRPr="00D52745">
              <w:rPr>
                <w:color w:val="auto"/>
                <w:kern w:val="0"/>
              </w:rPr>
              <w:t> </w:t>
            </w:r>
          </w:p>
        </w:tc>
        <w:tc>
          <w:tcPr>
            <w:tcW w:w="0" w:type="auto"/>
            <w:tcBorders>
              <w:top w:val="nil"/>
              <w:left w:val="nil"/>
              <w:bottom w:val="single" w:sz="4" w:space="0" w:color="auto"/>
              <w:right w:val="nil"/>
            </w:tcBorders>
            <w:shd w:val="clear" w:color="auto" w:fill="auto"/>
            <w:noWrap/>
            <w:vAlign w:val="bottom"/>
            <w:hideMark/>
          </w:tcPr>
          <w:p w:rsidR="00D52745" w:rsidRPr="00D52745" w:rsidRDefault="00D52745" w:rsidP="00D52745">
            <w:pPr>
              <w:jc w:val="right"/>
              <w:rPr>
                <w:color w:val="auto"/>
                <w:kern w:val="0"/>
              </w:rPr>
            </w:pPr>
            <w:r w:rsidRPr="00D52745">
              <w:rPr>
                <w:color w:val="auto"/>
                <w:kern w:val="0"/>
              </w:rPr>
              <w:t>тыс. руб.</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375"/>
        </w:trPr>
        <w:tc>
          <w:tcPr>
            <w:tcW w:w="0" w:type="auto"/>
            <w:vMerge w:val="restart"/>
            <w:tcBorders>
              <w:top w:val="single" w:sz="4" w:space="0" w:color="auto"/>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Наименование</w:t>
            </w:r>
          </w:p>
        </w:tc>
        <w:tc>
          <w:tcPr>
            <w:tcW w:w="0" w:type="auto"/>
            <w:vMerge w:val="restart"/>
            <w:tcBorders>
              <w:top w:val="single" w:sz="4" w:space="0" w:color="auto"/>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РЗ</w:t>
            </w:r>
          </w:p>
        </w:tc>
        <w:tc>
          <w:tcPr>
            <w:tcW w:w="0" w:type="auto"/>
            <w:vMerge w:val="restart"/>
            <w:tcBorders>
              <w:top w:val="single" w:sz="4" w:space="0" w:color="auto"/>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ПР</w:t>
            </w:r>
          </w:p>
        </w:tc>
        <w:tc>
          <w:tcPr>
            <w:tcW w:w="0" w:type="auto"/>
            <w:vMerge w:val="restart"/>
            <w:tcBorders>
              <w:top w:val="single" w:sz="4" w:space="0" w:color="auto"/>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ЦСР</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ВР</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2021 год</w:t>
            </w:r>
          </w:p>
        </w:tc>
        <w:tc>
          <w:tcPr>
            <w:tcW w:w="0" w:type="auto"/>
            <w:gridSpan w:val="2"/>
            <w:tcBorders>
              <w:top w:val="nil"/>
              <w:left w:val="nil"/>
              <w:bottom w:val="nil"/>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Сумма</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360"/>
        </w:trPr>
        <w:tc>
          <w:tcPr>
            <w:tcW w:w="0" w:type="auto"/>
            <w:vMerge/>
            <w:tcBorders>
              <w:top w:val="single" w:sz="4" w:space="0" w:color="auto"/>
              <w:left w:val="single" w:sz="4" w:space="0" w:color="auto"/>
              <w:bottom w:val="single" w:sz="4" w:space="0" w:color="auto"/>
              <w:right w:val="nil"/>
            </w:tcBorders>
            <w:vAlign w:val="center"/>
            <w:hideMark/>
          </w:tcPr>
          <w:p w:rsidR="00D52745" w:rsidRPr="00D52745" w:rsidRDefault="00D52745" w:rsidP="00D52745">
            <w:pPr>
              <w:rPr>
                <w:color w:val="auto"/>
                <w:kern w:val="0"/>
              </w:rPr>
            </w:pPr>
          </w:p>
        </w:tc>
        <w:tc>
          <w:tcPr>
            <w:tcW w:w="0" w:type="auto"/>
            <w:vMerge/>
            <w:tcBorders>
              <w:top w:val="single" w:sz="4" w:space="0" w:color="auto"/>
              <w:left w:val="single" w:sz="4" w:space="0" w:color="auto"/>
              <w:bottom w:val="single" w:sz="4" w:space="0" w:color="auto"/>
              <w:right w:val="nil"/>
            </w:tcBorders>
            <w:vAlign w:val="center"/>
            <w:hideMark/>
          </w:tcPr>
          <w:p w:rsidR="00D52745" w:rsidRPr="00D52745" w:rsidRDefault="00D52745" w:rsidP="00D52745">
            <w:pPr>
              <w:rPr>
                <w:color w:val="auto"/>
                <w:kern w:val="0"/>
              </w:rPr>
            </w:pPr>
          </w:p>
        </w:tc>
        <w:tc>
          <w:tcPr>
            <w:tcW w:w="0" w:type="auto"/>
            <w:vMerge/>
            <w:tcBorders>
              <w:top w:val="single" w:sz="4" w:space="0" w:color="auto"/>
              <w:left w:val="single" w:sz="4" w:space="0" w:color="auto"/>
              <w:bottom w:val="single" w:sz="4" w:space="0" w:color="auto"/>
              <w:right w:val="nil"/>
            </w:tcBorders>
            <w:vAlign w:val="center"/>
            <w:hideMark/>
          </w:tcPr>
          <w:p w:rsidR="00D52745" w:rsidRPr="00D52745" w:rsidRDefault="00D52745" w:rsidP="00D52745">
            <w:pPr>
              <w:rPr>
                <w:color w:val="auto"/>
                <w:kern w:val="0"/>
              </w:rPr>
            </w:pPr>
          </w:p>
        </w:tc>
        <w:tc>
          <w:tcPr>
            <w:tcW w:w="0" w:type="auto"/>
            <w:vMerge/>
            <w:tcBorders>
              <w:top w:val="single" w:sz="4" w:space="0" w:color="auto"/>
              <w:left w:val="single" w:sz="4" w:space="0" w:color="auto"/>
              <w:bottom w:val="single" w:sz="4" w:space="0" w:color="auto"/>
              <w:right w:val="nil"/>
            </w:tcBorders>
            <w:vAlign w:val="center"/>
            <w:hideMark/>
          </w:tcPr>
          <w:p w:rsidR="00D52745" w:rsidRPr="00D52745" w:rsidRDefault="00D52745" w:rsidP="00D52745">
            <w:pPr>
              <w:rPr>
                <w:color w:val="auto"/>
                <w:kern w:val="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52745" w:rsidRPr="00D52745" w:rsidRDefault="00D52745" w:rsidP="00D52745">
            <w:pPr>
              <w:rPr>
                <w:color w:val="auto"/>
                <w:kern w:val="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52745" w:rsidRPr="00D52745" w:rsidRDefault="00D52745" w:rsidP="00D52745">
            <w:pPr>
              <w:rPr>
                <w:color w:val="auto"/>
                <w:kern w:val="0"/>
              </w:rPr>
            </w:pPr>
          </w:p>
        </w:tc>
        <w:tc>
          <w:tcPr>
            <w:tcW w:w="0" w:type="auto"/>
            <w:vMerge w:val="restart"/>
            <w:tcBorders>
              <w:top w:val="single" w:sz="4" w:space="0" w:color="auto"/>
              <w:left w:val="nil"/>
              <w:bottom w:val="single" w:sz="4" w:space="0" w:color="auto"/>
              <w:right w:val="nil"/>
            </w:tcBorders>
            <w:shd w:val="clear" w:color="auto" w:fill="auto"/>
            <w:vAlign w:val="center"/>
            <w:hideMark/>
          </w:tcPr>
          <w:p w:rsidR="00D52745" w:rsidRPr="00D52745" w:rsidRDefault="00D52745" w:rsidP="00D52745">
            <w:pPr>
              <w:jc w:val="center"/>
              <w:rPr>
                <w:color w:val="auto"/>
                <w:kern w:val="0"/>
              </w:rPr>
            </w:pPr>
            <w:r w:rsidRPr="00D52745">
              <w:rPr>
                <w:color w:val="auto"/>
                <w:kern w:val="0"/>
              </w:rPr>
              <w:t>2022 год</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2745" w:rsidRPr="00D52745" w:rsidRDefault="00D52745" w:rsidP="00D52745">
            <w:pPr>
              <w:jc w:val="center"/>
              <w:rPr>
                <w:color w:val="auto"/>
                <w:kern w:val="0"/>
              </w:rPr>
            </w:pPr>
            <w:r w:rsidRPr="00D52745">
              <w:rPr>
                <w:color w:val="auto"/>
                <w:kern w:val="0"/>
              </w:rPr>
              <w:t>2023 год</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255"/>
        </w:trPr>
        <w:tc>
          <w:tcPr>
            <w:tcW w:w="0" w:type="auto"/>
            <w:vMerge/>
            <w:tcBorders>
              <w:top w:val="single" w:sz="4" w:space="0" w:color="auto"/>
              <w:left w:val="single" w:sz="4" w:space="0" w:color="auto"/>
              <w:bottom w:val="single" w:sz="4" w:space="0" w:color="auto"/>
              <w:right w:val="nil"/>
            </w:tcBorders>
            <w:vAlign w:val="center"/>
            <w:hideMark/>
          </w:tcPr>
          <w:p w:rsidR="00D52745" w:rsidRPr="00D52745" w:rsidRDefault="00D52745" w:rsidP="00D52745">
            <w:pPr>
              <w:rPr>
                <w:color w:val="auto"/>
                <w:kern w:val="0"/>
              </w:rPr>
            </w:pPr>
          </w:p>
        </w:tc>
        <w:tc>
          <w:tcPr>
            <w:tcW w:w="0" w:type="auto"/>
            <w:vMerge/>
            <w:tcBorders>
              <w:top w:val="single" w:sz="4" w:space="0" w:color="auto"/>
              <w:left w:val="single" w:sz="4" w:space="0" w:color="auto"/>
              <w:bottom w:val="single" w:sz="4" w:space="0" w:color="auto"/>
              <w:right w:val="nil"/>
            </w:tcBorders>
            <w:vAlign w:val="center"/>
            <w:hideMark/>
          </w:tcPr>
          <w:p w:rsidR="00D52745" w:rsidRPr="00D52745" w:rsidRDefault="00D52745" w:rsidP="00D52745">
            <w:pPr>
              <w:rPr>
                <w:color w:val="auto"/>
                <w:kern w:val="0"/>
              </w:rPr>
            </w:pPr>
          </w:p>
        </w:tc>
        <w:tc>
          <w:tcPr>
            <w:tcW w:w="0" w:type="auto"/>
            <w:vMerge/>
            <w:tcBorders>
              <w:top w:val="single" w:sz="4" w:space="0" w:color="auto"/>
              <w:left w:val="single" w:sz="4" w:space="0" w:color="auto"/>
              <w:bottom w:val="single" w:sz="4" w:space="0" w:color="auto"/>
              <w:right w:val="nil"/>
            </w:tcBorders>
            <w:vAlign w:val="center"/>
            <w:hideMark/>
          </w:tcPr>
          <w:p w:rsidR="00D52745" w:rsidRPr="00D52745" w:rsidRDefault="00D52745" w:rsidP="00D52745">
            <w:pPr>
              <w:rPr>
                <w:color w:val="auto"/>
                <w:kern w:val="0"/>
              </w:rPr>
            </w:pPr>
          </w:p>
        </w:tc>
        <w:tc>
          <w:tcPr>
            <w:tcW w:w="0" w:type="auto"/>
            <w:vMerge/>
            <w:tcBorders>
              <w:top w:val="single" w:sz="4" w:space="0" w:color="auto"/>
              <w:left w:val="single" w:sz="4" w:space="0" w:color="auto"/>
              <w:bottom w:val="single" w:sz="4" w:space="0" w:color="auto"/>
              <w:right w:val="nil"/>
            </w:tcBorders>
            <w:vAlign w:val="center"/>
            <w:hideMark/>
          </w:tcPr>
          <w:p w:rsidR="00D52745" w:rsidRPr="00D52745" w:rsidRDefault="00D52745" w:rsidP="00D52745">
            <w:pPr>
              <w:rPr>
                <w:color w:val="auto"/>
                <w:kern w:val="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52745" w:rsidRPr="00D52745" w:rsidRDefault="00D52745" w:rsidP="00D52745">
            <w:pPr>
              <w:rPr>
                <w:color w:val="auto"/>
                <w:kern w:val="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52745" w:rsidRPr="00D52745" w:rsidRDefault="00D52745" w:rsidP="00D52745">
            <w:pPr>
              <w:rPr>
                <w:color w:val="auto"/>
                <w:kern w:val="0"/>
              </w:rPr>
            </w:pPr>
          </w:p>
        </w:tc>
        <w:tc>
          <w:tcPr>
            <w:tcW w:w="0" w:type="auto"/>
            <w:vMerge/>
            <w:tcBorders>
              <w:top w:val="single" w:sz="4" w:space="0" w:color="auto"/>
              <w:left w:val="nil"/>
              <w:bottom w:val="single" w:sz="4" w:space="0" w:color="auto"/>
              <w:right w:val="nil"/>
            </w:tcBorders>
            <w:vAlign w:val="center"/>
            <w:hideMark/>
          </w:tcPr>
          <w:p w:rsidR="00D52745" w:rsidRPr="00D52745" w:rsidRDefault="00D52745" w:rsidP="00D52745">
            <w:pPr>
              <w:rPr>
                <w:color w:val="auto"/>
                <w:kern w:val="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52745" w:rsidRPr="00D52745" w:rsidRDefault="00D52745" w:rsidP="00D52745">
            <w:pPr>
              <w:rPr>
                <w:color w:val="auto"/>
                <w:kern w:val="0"/>
              </w:rPr>
            </w:pPr>
          </w:p>
        </w:tc>
        <w:tc>
          <w:tcPr>
            <w:tcW w:w="0" w:type="auto"/>
            <w:tcBorders>
              <w:top w:val="nil"/>
              <w:left w:val="nil"/>
              <w:bottom w:val="nil"/>
              <w:right w:val="nil"/>
            </w:tcBorders>
            <w:shd w:val="clear" w:color="auto" w:fill="auto"/>
            <w:noWrap/>
            <w:vAlign w:val="bottom"/>
            <w:hideMark/>
          </w:tcPr>
          <w:p w:rsidR="00D52745" w:rsidRPr="00D52745" w:rsidRDefault="00D52745" w:rsidP="00D52745">
            <w:pPr>
              <w:rPr>
                <w:rFonts w:ascii="Arial CYR" w:hAnsi="Arial CYR" w:cs="Arial CY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31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ОБЩЕГОСУДАРСТВЕННЫЕ ВОПРОСЫ</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3 900 922,29</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3 511 552,10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3 529 552,10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94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Функционирование высшего должностного лица субъекта Российской Федерации и муниципального образования</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02</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740 190,00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740 190,00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758 190,00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Непрограммные направления бюджета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02</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88.0.00.00000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740 190,00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740 190,00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758 190,00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31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Глава муниципального образования</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02</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88.0.00.01021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740 190,00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740 190,00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758 190,00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157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02</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88.0.00.01021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100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740 190,00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740 190,00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758 190,00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Расходы на выплаты персоналу государственных (муниципальных) органов</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02</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88.0.00.01021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120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740 190,00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740 190,00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758 190,00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157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3 034 861,48</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2 679 610,00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2 679 610,00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Непрограммные направления бюджета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88.0.00.00000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3 034 861,48</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2 679 610,00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2 679 610,00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Расходы на обеспечение функций аппарата исполните</w:t>
            </w:r>
            <w:r w:rsidRPr="00D52745">
              <w:rPr>
                <w:b/>
                <w:bCs/>
                <w:color w:val="auto"/>
                <w:kern w:val="0"/>
              </w:rPr>
              <w:lastRenderedPageBreak/>
              <w:t>льного органа</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lastRenderedPageBreak/>
              <w:t>01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88.0.00.01041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2 999 709,48</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2 651 130,00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2 651 130,00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157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88.0.00.01041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100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1 915 120,00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1 915 120,00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1 915 120,00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Расходы на выплаты персоналу государственных (муниципальных) органов</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88.0.00.01041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120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1 915 120,00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1 915 120,00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1 915 120,00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88.0.00.01041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1 026 470,00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732 110,00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732 110,00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94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88.0.00.01041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240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1 026 470,00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732 110,00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732 110,00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31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Иные бюджетные ассигнования</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88.0.00.01041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58 119,48</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3 900,00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3 900,00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31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 xml:space="preserve">Уплата налогов, сборов и </w:t>
            </w:r>
            <w:r w:rsidRPr="00D52745">
              <w:rPr>
                <w:color w:val="auto"/>
                <w:kern w:val="0"/>
              </w:rPr>
              <w:lastRenderedPageBreak/>
              <w:t>иных платежей</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lastRenderedPageBreak/>
              <w:t>01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88.0.00.01041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850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58 119,48</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3 900,00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3 900,00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189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lastRenderedPageBreak/>
              <w:t>Расходные обязательства, направленные на  исполнение Федерального Закона от 05.04.2013г №44-ФЗ «О контрактной системе в сфере закупок товаров, работ, услуг для обеспечения государственных и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88.0.00.01043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28 380,00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28 380,00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28 380,00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88.0.00.01043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28 380,00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28 380,00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28 380,00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94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88.0.00.01043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240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28 380,00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28 380,00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28 380,00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126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Мероприятия, направленные на осуществление полномочий по размещению сведений о муниципальных услугах, оказывае</w:t>
            </w:r>
            <w:r w:rsidRPr="00D52745">
              <w:rPr>
                <w:b/>
                <w:bCs/>
                <w:color w:val="auto"/>
                <w:kern w:val="0"/>
              </w:rPr>
              <w:lastRenderedPageBreak/>
              <w:t>мых на территории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lastRenderedPageBreak/>
              <w:t>01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88.0.00.01044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6 672,00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31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lastRenderedPageBreak/>
              <w:t>Межбюджетные трансферты</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88.0.00.01044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500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6 672,00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31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Иные межбюджетные трансферты</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88.0.00.01044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540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6 672,00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126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Осуществление отдельных государственных полномочий Новосибирской области по решению вопросов в сфере административных правонарушений</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88.0.00.70190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100,00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88.0.00.70190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100,00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94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88.0.00.70190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240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100,00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94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Обеспечение деятельности финансовых, налоговых и таможенн</w:t>
            </w:r>
            <w:r w:rsidRPr="00D52745">
              <w:rPr>
                <w:b/>
                <w:bCs/>
                <w:color w:val="auto"/>
                <w:kern w:val="0"/>
              </w:rPr>
              <w:lastRenderedPageBreak/>
              <w:t>ых органов и органов финансового (финансово-бюджетного) надзора</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lastRenderedPageBreak/>
              <w:t>01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06</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37 700,00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lastRenderedPageBreak/>
              <w:t>Непрограммные направления бюджета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06</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88.0.00.00000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37 700,00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94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Мероприятия, направленные на осуществление полномочий контрольно-счетного органа</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06</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88.0.00.01061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37 700,00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31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Межбюджетные трансферты</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06</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88.0.00.01061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500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37 700,00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31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Иные межбюджетные трансферты</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06</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88.0.00.01061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540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37 700,00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31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Другие общегосударственные вопросы</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13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88 170,81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91 752,10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91 752,10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Непрограммные направления бюджета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13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88.0.00.00000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88 170,81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91 752,10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91 752,10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Выполнение других обязательств органа местного самоуправления</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13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88.0.00.01132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88 170,81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91 752,10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91 752,10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157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 xml:space="preserve">Расходы на выплаты персоналу в целях обеспечения выполнения функций государственными (муниципальными) </w:t>
            </w:r>
            <w:r w:rsidRPr="00D52745">
              <w:rPr>
                <w:color w:val="auto"/>
                <w:kern w:val="0"/>
              </w:rPr>
              <w:lastRenderedPageBreak/>
              <w:t>органами, казенными учреждениями, органами управления государственными внебюджетными фондами</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lastRenderedPageBreak/>
              <w:t>01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13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88.0.00.01132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100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25 750,00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25 750,00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25 750,00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lastRenderedPageBreak/>
              <w:t>Расходы на выплаты персоналу казенных учреждений</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13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88.0.00.01132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110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25 750,00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25 750,00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25 750,00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13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88.0.00.01132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53 420,81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54 002,10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54 002,10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94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13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88.0.00.01132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240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53 420,81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54 002,10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54 002,10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31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Иные бюджетные ассигнования</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13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88.0.00.01132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9 000,00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12 000,00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12 000,00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31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Уплата налогов, сборов и иных платежей</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13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88.0.00.01132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850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9 000,00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12 000,00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12 000,00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31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НАЦИОНАЛЬНАЯ ОБОРОНА</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02</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109 967,00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111 115,00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115 565,00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31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Мобилизационная и вневойсковая подготовка</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02</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109 967,00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111 115,00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115 565,00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 xml:space="preserve">Непрограммные направления бюджета </w:t>
            </w:r>
            <w:r w:rsidRPr="00D52745">
              <w:rPr>
                <w:b/>
                <w:bCs/>
                <w:color w:val="auto"/>
                <w:kern w:val="0"/>
              </w:rPr>
              <w:lastRenderedPageBreak/>
              <w:t>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lastRenderedPageBreak/>
              <w:t>02</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88.0.00.00000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109 967,00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111 115,00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115 565,00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94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lastRenderedPageBreak/>
              <w:t>Осуществление первичного воинского учета на территориях, где отсутствуют военные комиссариаты</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02</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88.0.00.51180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109 967,00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111 115,00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115 565,00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157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02</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88.0.00.51180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100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99 935,01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110 215,00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114 665,00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Расходы на выплаты персоналу государственных (муниципальных) органов</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02</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88.0.00.51180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120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99 935,01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110 215,00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114 665,00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02</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88.0.00.51180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10 031,99</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900,00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900,00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94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Иные закупки товаров, работ и услуг для обеспечения государств</w:t>
            </w:r>
            <w:r w:rsidRPr="00D52745">
              <w:rPr>
                <w:color w:val="auto"/>
                <w:kern w:val="0"/>
              </w:rPr>
              <w:lastRenderedPageBreak/>
              <w:t>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lastRenderedPageBreak/>
              <w:t>02</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88.0.00.51180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240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10 031,99</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900,00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900,00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lastRenderedPageBreak/>
              <w:t>НАЦИОНАЛЬНАЯ БЕЗОПАСНОСТЬ И ПРАВООХРАНИТЕЛЬНАЯ ДЕЯТЕЛЬНОСТЬ</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861 550,00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135 050,00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120 050,00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31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Гражданская оборона</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09</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388 000,00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3 000,00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3 000,00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Непрограммные направления бюджета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09</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88.0.00.00000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388 000,00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3 000,00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3 000,00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94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Участие в предупреждении и ликвидации последствий чрезвычайных ситуаций в границах поселений</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09</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88.0.00.03092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388 000,00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3 000,00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3 000,00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09</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88.0.00.03092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388 000,00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3 000,00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3 000,00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94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09</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88.0.00.03092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240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388 000,00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3 000,00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3 000,00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126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 xml:space="preserve">Защита населения и территории от чрезвычайных ситуаций </w:t>
            </w:r>
            <w:r w:rsidRPr="00D52745">
              <w:rPr>
                <w:b/>
                <w:bCs/>
                <w:color w:val="auto"/>
                <w:kern w:val="0"/>
              </w:rPr>
              <w:lastRenderedPageBreak/>
              <w:t>природного и техногенного характера, пожарная безопасность</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lastRenderedPageBreak/>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10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456 050,00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115 050,00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115 050,00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1523"/>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lastRenderedPageBreak/>
              <w:t>Муниципальная программа «Обеспечение первичных мер пожарной безопасностина территории Шипуновского сельсовета Сузунского района Новосибирской области на 2021 год»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10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40.0.00.00000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3 000,00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157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Реализация мероприятий муниципальной программы обеспечение первичных мер пожарной безопасности на территории Шипуновского сельсовета Сузунского района Новосибирской области на 2021 год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10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40.0.00.0310R</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3 000,00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Закупка товаров, работ и услуг для обеспечения государств</w:t>
            </w:r>
            <w:r w:rsidRPr="00D52745">
              <w:rPr>
                <w:color w:val="auto"/>
                <w:kern w:val="0"/>
              </w:rPr>
              <w:lastRenderedPageBreak/>
              <w:t>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lastRenderedPageBreak/>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10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40.0.00.0310R</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3 000,00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94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lastRenderedPageBreak/>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10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40.0.00.0310R</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240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3 000,00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Непрограммные направления бюджета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10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88.0.00.00000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453 050,00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115 050,00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115 050,00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31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Мероприятия по пожарной безопасности</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10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88.0.00.03101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92 000,00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4 000,00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4 000,00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10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88.0.00.03101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92 000,00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4 000,00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4 000,00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94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10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88.0.00.03101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240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92 000,00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4 000,00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4 000,00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Мероприятия по установке, приобретению и обслуживанию АДПИ</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10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88.0.00.03102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361 050,00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111 050,00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111 050,00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 xml:space="preserve">Закупка товаров, работ и услуг для обеспечения государственных </w:t>
            </w:r>
            <w:r w:rsidRPr="00D52745">
              <w:rPr>
                <w:color w:val="auto"/>
                <w:kern w:val="0"/>
              </w:rPr>
              <w:lastRenderedPageBreak/>
              <w:t>(муниципальных)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lastRenderedPageBreak/>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10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361 050,00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111 050,00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111 050,00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94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lastRenderedPageBreak/>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10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88.0.00.03102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240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361 050,00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111 050,00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111 050,00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94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Другие вопросы в области национальной безопасности и правоохранительной деятельности</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14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17 500,00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17 000,00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2 000,00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1549"/>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Муниципальная программа профилактики правонарушений и борьбы с преступностью на территории Шипуновского сельсовета Сузунского района Новосибирской области на 2021 год.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14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43.0.00.00000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500,00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157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 xml:space="preserve">Реализация мероприятий муниципальной программы профилактики правонарушений и борьбы с преступностью на территории </w:t>
            </w:r>
            <w:r w:rsidRPr="00D52745">
              <w:rPr>
                <w:b/>
                <w:bCs/>
                <w:color w:val="auto"/>
                <w:kern w:val="0"/>
              </w:rPr>
              <w:lastRenderedPageBreak/>
              <w:t>Шипуновского сельсовета Сузунского района Новосибирской области на 2021 год.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lastRenderedPageBreak/>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14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43.0.00.0315R</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500,00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lastRenderedPageBreak/>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14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43.0.00.0315R</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500,00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94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14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43.0.00.0315R</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240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500,00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1812"/>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Муниципальная программа «Комплексные меры противодействия злоупотреблению наркотикам и их незаконному оборотуна территории Шипуновского сельсовета Сузунского района Новосибирской области на 2020-2022 годы»</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14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44.0.00.00000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15 000,00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15 000,00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220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lastRenderedPageBreak/>
              <w:t>Реализация мероприятий муниципальной программы «Комплексные меры противодействия злоупотреблению наркотиками и их незаконному обороту на территории Шипуновского сельсовета Сузунского района Новосибирской области на 2020-2022 годы»</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14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44.0.00.0314R</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15 000,00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15 000,00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14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44.0.00.0314R</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15 000,00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15 000,00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94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14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44.0.00.0314R</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240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15 000,00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15 000,00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Непрограммные направления бюджета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14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88.0.00.00000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2 000,00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2 000,00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2 000,00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 xml:space="preserve">Мероприятия по предупреждению </w:t>
            </w:r>
            <w:r w:rsidRPr="00D52745">
              <w:rPr>
                <w:b/>
                <w:bCs/>
                <w:color w:val="auto"/>
                <w:kern w:val="0"/>
              </w:rPr>
              <w:lastRenderedPageBreak/>
              <w:t>терроризма и экстремизма</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lastRenderedPageBreak/>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14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88.0.00.03141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2 000,00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2 000,00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2 000,00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lastRenderedPageBreak/>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14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88.0.00.03141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2 000,00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2 000,00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2 000,00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94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14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88.0.00.03141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240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2 000,00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2 000,00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2 000,00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31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НАЦИОНАЛЬНАЯ ЭКОНОМИКА</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4 626 367,18</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2 108 450,00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3 158 700,00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31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Водное хозяйство</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06</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821 887,00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128 480,00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161 480,00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Непрограммные направления бюджета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06</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88.0.00.00000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821 887,00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128 480,00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161 480,00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Мероприятия по содержанию гидросооружений</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06</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88.0.00.04061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100 000,00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128 480,00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161 480,00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06</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88.0.00.04061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100 000,00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128 480,00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161 480,00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94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Иные закупки товаров, работ и услуг для обеспечения государственных (муниципа</w:t>
            </w:r>
            <w:r w:rsidRPr="00D52745">
              <w:rPr>
                <w:color w:val="auto"/>
                <w:kern w:val="0"/>
              </w:rPr>
              <w:lastRenderedPageBreak/>
              <w:t>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lastRenderedPageBreak/>
              <w:t>04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06</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88.0.00.04061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240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100 000,00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128 480,00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161 480,00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94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lastRenderedPageBreak/>
              <w:t>Расходы на мероприятия, направленные на поддержание безопасного технического состояния гидротехнических сооружений</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06</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88.0.00.70860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610 777,00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06</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88.0.00.70860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610 777,00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94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06</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88.0.00.70860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240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610 777,00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126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Расходы на мероприятия направленные на поддержание безопасного технического состояния гидротехнических сооружений, в части софинансирования</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06</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88.0.00.S0860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111 110,00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 xml:space="preserve">Закупка товаров, работ и </w:t>
            </w:r>
            <w:r w:rsidRPr="00D52745">
              <w:rPr>
                <w:color w:val="auto"/>
                <w:kern w:val="0"/>
              </w:rPr>
              <w:lastRenderedPageBreak/>
              <w:t>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lastRenderedPageBreak/>
              <w:t>04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06</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88.0.00.S0860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111 110,00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94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lastRenderedPageBreak/>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06</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88.0.00.S0860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240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111 110,00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31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Дорожное хозяйство (дорожные фонды)</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09</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3 802 480,18</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1 977 970,00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2 995 220,00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Непрограммные направления бюджета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09</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88.0.00.00000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3 802 480,18</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1 977 970,00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2 995 220,00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126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Расходные обязательства на дорожную деятельность, связанную с автомобильными дорогами местного значения за счет средств дорожного фонда</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09</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88.0.00.04091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1 661 375,18</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1 104 650,00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1 155 300,00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09</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88.0.00.04091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1 661 375,18</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1 104 650,00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1 155 300,00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94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Иные закупки товаров, работ и услуг для обеспечения государств</w:t>
            </w:r>
            <w:r w:rsidRPr="00D52745">
              <w:rPr>
                <w:color w:val="auto"/>
                <w:kern w:val="0"/>
              </w:rPr>
              <w:lastRenderedPageBreak/>
              <w:t>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lastRenderedPageBreak/>
              <w:t>04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09</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88.0.00.04091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240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1 661 375,18</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1 104 650,00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1 155 300,00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94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lastRenderedPageBreak/>
              <w:t>Расходные обязательства по дорожной деятельности в части разработки проектов по ОДД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09</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88.0.00.04095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116 380,00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09</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88.0.00.04095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116 380,00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94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09</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88.0.00.04095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240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116 380,00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315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 xml:space="preserve">Обеспечение устойчивого функционирования автомобильных дорог местного значения и искусственных сооружений на них, а также улично-дорожной сети в муниципальных образованиях Новосибирской области в рамках </w:t>
            </w:r>
            <w:r w:rsidRPr="00D52745">
              <w:rPr>
                <w:b/>
                <w:bCs/>
                <w:color w:val="auto"/>
                <w:kern w:val="0"/>
              </w:rPr>
              <w:lastRenderedPageBreak/>
              <w:t>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lastRenderedPageBreak/>
              <w:t>04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09</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88.0.00.70760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2 000 000,00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864 670,00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1 839 920,00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lastRenderedPageBreak/>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09</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88.0.00.70760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2 000 000,00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864 670,00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1 839 920,00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94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09</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88.0.00.70760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240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2 000 000,00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864 670,00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1 839 920,00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126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Расходные обязательства на дорожную деятельность, связанную с автомобильными дорогами местного значения за счет средств дорожного фонда, в части софинансирования</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09</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88.0.00.S0409</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4 525,00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lastRenderedPageBreak/>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09</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88.0.00.S0409</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4 525,00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94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09</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88.0.00.S0409</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240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4 525,00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346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 xml:space="preserve">Обеспечение устойчивого функционирования автомобильных дорог местного значения и искусственных сооружений на них, а также улично-дорожной сети в муниципальных образованиях Новосибирской области в рамках государственной программы Новосибирской области "Развитие автомобильных дорог регионального, межмуниципального и </w:t>
            </w:r>
            <w:r w:rsidRPr="00D52745">
              <w:rPr>
                <w:b/>
                <w:bCs/>
                <w:color w:val="auto"/>
                <w:kern w:val="0"/>
              </w:rPr>
              <w:lastRenderedPageBreak/>
              <w:t>местного значения в Новосибирской области", в части софинансирования</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lastRenderedPageBreak/>
              <w:t>04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09</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88.0.00.S0760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20 200,00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8 650,00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lastRenderedPageBreak/>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09</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88.0.00.S0760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20 200,00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8 650,00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94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09</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88.0.00.S0760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240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20 200,00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8 650,00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Другие вопросы в области национальной экономики</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12</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2 000,00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2 000,00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2 000,00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1958"/>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 xml:space="preserve">Муниципальная программа развития субъектов малого и среднего предпринимательства на территории Шипуновского сельсовета Сузунского района Новосибирской </w:t>
            </w:r>
            <w:r w:rsidRPr="00D52745">
              <w:rPr>
                <w:b/>
                <w:bCs/>
                <w:color w:val="auto"/>
                <w:kern w:val="0"/>
              </w:rPr>
              <w:lastRenderedPageBreak/>
              <w:t>области на 2021-2023 годы»</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lastRenderedPageBreak/>
              <w:t>04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12</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45.0.00.00000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1 000,00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1 000,00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157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lastRenderedPageBreak/>
              <w:t>Реализация мероприятий муниципальной программы развития субъектов малого и среднего предпринимательства на территории Шипуновского сельсовета Сузунского района Новосибирской области на 2021-2023 годы»</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12</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45.0.00.0413R</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1 000,00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1 000,00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12</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45.0.00.0413R</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1 000,00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1 000,00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94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12</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45.0.00.0413R</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240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1 000,00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1 000,00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156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lastRenderedPageBreak/>
              <w:t>Муниципальная программа «Муниципальная поддержка инвестиционной деятельности на территории Шипуновского сельсовета Сузунского района Новосибирской области на 2019-2023 годы»</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12</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46.0.00.00000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1 000,00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1 000,00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157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Реализация мероприятий муниципальной программы «Муниципальная поддержка инвестиционной деятельности на территории Шипуновского сельсовета Сузунского района Новосибирской области на 2019-2023 годы»</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12</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46.0.00.0412R</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1 000,00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1 000,00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 xml:space="preserve">Закупка товаров, работ и услуг для обеспечения государственных (муниципальных) </w:t>
            </w:r>
            <w:r w:rsidRPr="00D52745">
              <w:rPr>
                <w:color w:val="auto"/>
                <w:kern w:val="0"/>
              </w:rPr>
              <w:lastRenderedPageBreak/>
              <w:t>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lastRenderedPageBreak/>
              <w:t>04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12</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46.0.00.0412R</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1 000,00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1 000,00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94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lastRenderedPageBreak/>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12</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46.0.00.0412R</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240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1 000,00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1 000,00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ЖИЛИЩНО-КОММУНАЛЬНОЕ ХОЗЯЙСТВО</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3 040 999,24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2 757 639,90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3 290 019,90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31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Жилищное хозяйство</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24 478,76</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20 852,30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20 852,30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Непрограммные направления бюджета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88.0.00.00000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24 478,76</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20 852,30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20 852,30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94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Взносы на капитальный ремонт многоквартирных домов, перечисляемые в фонд модернизации ЖКХ</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88.0.00.05014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24 478,76</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20 852,30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20 852,30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88.0.00.05014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24 433,59</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20 852,30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20 852,30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94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88.0.00.05014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240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24 433,59</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20 852,30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20 852,30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31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lastRenderedPageBreak/>
              <w:t>Иные бюджетные ассигнования</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88.0.00.05014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45,17</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31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Уплата налогов, сборов и иных платежей</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88.0.00.05014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850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45,17</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31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Благоустройство</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3 016 520,48</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2 736 787,60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3 269 167,60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1463"/>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Муниципальная программа «Использование и охрана земель на территории Шипуновского сельсовета Сузунского района Новосибирской области на 2020-2022 годы»</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47.0.00.00000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1 000,00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157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Реализация мероприятий муниципальной программы «Использование и охрана земель на территории Шипуновского сельсовета Сузунского района Новосибирской области на 2020-2022 годы»</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47.0.00.0503R</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1 000,00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 xml:space="preserve">Закупка товаров, работ и услуг для обеспечения </w:t>
            </w:r>
            <w:r w:rsidRPr="00D52745">
              <w:rPr>
                <w:color w:val="auto"/>
                <w:kern w:val="0"/>
              </w:rPr>
              <w:lastRenderedPageBreak/>
              <w:t>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lastRenderedPageBreak/>
              <w:t>05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47.0.00.0503R</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1 000,00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94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lastRenderedPageBreak/>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47.0.00.0503R</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240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1 000,00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1632"/>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Муниципальная программа «Энергосбережение и повышение энергетической эффективностиШипуновского сельсовета Сузунского района Новосибирской области на 2019-2021 годы»</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52.0.00.00000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1 000,00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157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 xml:space="preserve">Реализация мероприятий муниципальной программы  по Энергосбережению и повышению энергетической эффективности Шипуновского сельсовета Сузунского района Новосибирской области </w:t>
            </w:r>
            <w:r w:rsidRPr="00D52745">
              <w:rPr>
                <w:b/>
                <w:bCs/>
                <w:color w:val="auto"/>
                <w:kern w:val="0"/>
              </w:rPr>
              <w:lastRenderedPageBreak/>
              <w:t>на 2019-2021 годы</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lastRenderedPageBreak/>
              <w:t>05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52.0.00.0504R</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1 000,00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lastRenderedPageBreak/>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52.0.00.0504R</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1 000,00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94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52.0.00.0504R</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240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1 000,00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Непрограммные направления бюджета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88.0.00.00000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3 014 520,48</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2 735 787,60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3 269 167,60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31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Уличное освещение</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88.0.00.05031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473 710,00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529 750,00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529 750,00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88.0.00.05031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473 710,00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529 750,00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529 750,00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94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88.0.00.05031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240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473 710,00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529 750,00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529 750,00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31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Озеленение</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88.0.00.05032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81 640,00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81 640,00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81 640,00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 xml:space="preserve">Закупка товаров, работ и </w:t>
            </w:r>
            <w:r w:rsidRPr="00D52745">
              <w:rPr>
                <w:color w:val="auto"/>
                <w:kern w:val="0"/>
              </w:rPr>
              <w:lastRenderedPageBreak/>
              <w:t>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lastRenderedPageBreak/>
              <w:t>05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88.0.00.05032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81 640,00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81 640,00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81 640,00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94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lastRenderedPageBreak/>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88.0.00.05032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240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81 640,00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81 640,00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81 640,00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31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Организация и содержание мест захоронения</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88.0.00.05033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41 500,00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41 500,00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41 500,00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88.0.00.05033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41 500,00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41 500,00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41 500,00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94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88.0.00.05033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240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41 500,00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41 500,00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41 500,00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31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Содержание памятников</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88.0.00.05034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27 000,00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27 000,00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27 000,00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88.0.00.05034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27 000,00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27 000,00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27 000,00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94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lastRenderedPageBreak/>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88.0.00.05034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240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27 000,00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27 000,00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27 000,00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31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Прочие мероприятия по благоустройству</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88.0.00.05035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287 935,35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1 786 897,60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2 320 277,60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88.0.00.05035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287 935,35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1 786 897,60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2 320 277,60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94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88.0.00.05035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240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287 935,35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1 786 897,60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2 320 277,60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94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Организация деятельности по сбору и транспортировке твердых коммунальных отходов</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88.0.00.05036</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269 000,00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269 000,00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269 000,00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88.0.00.05036</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269 000,00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269 000,00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269 000,00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94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 xml:space="preserve">Иные закупки товаров, работ и </w:t>
            </w:r>
            <w:r w:rsidRPr="00D52745">
              <w:rPr>
                <w:color w:val="auto"/>
                <w:kern w:val="0"/>
              </w:rPr>
              <w:lastRenderedPageBreak/>
              <w:t>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lastRenderedPageBreak/>
              <w:t>05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88.0.00.05036</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240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269 000,00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269 000,00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269 000,00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220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lastRenderedPageBreak/>
              <w:t>Расходы на реализацию проектов развития территорий муниципальных образований Новосибирской области, основанных на местных инициативах, в рамках государственной программы Новосибирской области "Управление финансами в Новосибирской области"</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88.0.00.70240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1 120 735,13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88.0.00.70240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1 120 735,13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94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88.0.00.70240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240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1 120 735,13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157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lastRenderedPageBreak/>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88.0.00.70510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233 000,00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88.0.00.70510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233 000,00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94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88.0.00.70510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240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233 000,00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220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 xml:space="preserve">Реализация проектов развития территорий муниципальных образований Новосибирской области, основанных на местных инициативах, в рамках </w:t>
            </w:r>
            <w:r w:rsidRPr="00D52745">
              <w:rPr>
                <w:b/>
                <w:bCs/>
                <w:color w:val="auto"/>
                <w:kern w:val="0"/>
              </w:rPr>
              <w:lastRenderedPageBreak/>
              <w:t>государственной программы Новосибирской области "Управление финансами в Новосибирской области", в части софинансирования</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lastRenderedPageBreak/>
              <w:t>05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88.0.00.S0240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480 000,00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lastRenderedPageBreak/>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88.0.00.S0240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480 000,00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94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88.0.00.S0240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240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480 000,00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31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КУЛЬТУРА, КИНЕМАТОГРАФИЯ</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08</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2 719 847,00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31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Культура</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08</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2 719 847,00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Непрограммные направления бюджета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08</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88.0.00.00000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2 719 847,00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126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 xml:space="preserve">Мероприятия, направленные на осуществление полномочий по созданию досуга и обеспечению жителей </w:t>
            </w:r>
            <w:r w:rsidRPr="00D52745">
              <w:rPr>
                <w:b/>
                <w:bCs/>
                <w:color w:val="auto"/>
                <w:kern w:val="0"/>
              </w:rPr>
              <w:lastRenderedPageBreak/>
              <w:t>поселения услугами организации культуры</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lastRenderedPageBreak/>
              <w:t>08</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88.0.00.08011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2 719 847,00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31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lastRenderedPageBreak/>
              <w:t>Межбюджетные трансферты</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08</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88.0.00.08011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500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2 719 847,00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31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Иные межбюджетные трансферты</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08</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88.0.00.08011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540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2 719 847,00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31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СОЦИАЛЬНАЯ ПОЛИТИКА</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10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453 400,00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453 400,00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453 400,00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31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Пенсионное обеспечение</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10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453 400,00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453 400,00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453 400,00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Непрограммные направления бюджета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10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88.0.00.00000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453 400,00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453 400,00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453 400,00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Доплаты к пенсиям муниципальных служащих</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10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88.0.00.10011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453 400,00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453 400,00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453 400,00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Социальное обеспечение и иные выплаты населению</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10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88.0.00.10011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300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453 400,00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453 400,00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453 400,00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Публичные нормативные социальные выплаты гражданам</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10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88.0.00.10011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310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453 400,00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453 400,00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453 400,00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31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ФИЗИЧЕСКАЯ КУЛЬТУРА И СПОРТ</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11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33 917,00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31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Массовый спорт</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11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02</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33 917,00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Непрограммные направления бюджета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11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02</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88.0.00.00000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33 917,00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252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lastRenderedPageBreak/>
              <w:t>Мероприятия, направленные на осуществление полномочий по обеспечению условий для развития на территории поселения физической культуры, школьного спорта и массового спорта, организацию проведения официальных физкультурно-оздоровительных и спортивных мероприятий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11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02</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88.0.00.11021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33 917,00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31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Межбюджетные трансферты</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11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02</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88.0.00.11021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500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33 917,00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31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Иные межбюджетные трансферты</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11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02</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88.0.00.11021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540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33 917,00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31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9900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99</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210 578,00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464 598,00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31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Условно утвержденные расходы</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99</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99</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210 578,00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464 598,00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Непрограммные направления бюджета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99</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99</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88.0.00.00000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210 578,00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464 598,00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31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Условно утвержденные расходы</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99</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99</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88.0.00.99990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210 578,00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464 598,00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31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900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99</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99</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88.0.00.99990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900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210 578,00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464 598,00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31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lastRenderedPageBreak/>
              <w:t>990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99</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99</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88.0.00.99990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990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210 578,00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464 598,00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315"/>
        </w:trPr>
        <w:tc>
          <w:tcPr>
            <w:tcW w:w="0" w:type="auto"/>
            <w:tcBorders>
              <w:top w:val="nil"/>
              <w:left w:val="single" w:sz="4" w:space="0" w:color="auto"/>
              <w:bottom w:val="nil"/>
              <w:right w:val="single" w:sz="4" w:space="0" w:color="auto"/>
            </w:tcBorders>
            <w:shd w:val="clear" w:color="auto" w:fill="auto"/>
            <w:vAlign w:val="center"/>
            <w:hideMark/>
          </w:tcPr>
          <w:p w:rsidR="00D52745" w:rsidRPr="00D52745" w:rsidRDefault="00D52745" w:rsidP="00D52745">
            <w:pPr>
              <w:rPr>
                <w:b/>
                <w:bCs/>
                <w:color w:val="auto"/>
                <w:kern w:val="0"/>
              </w:rPr>
            </w:pPr>
            <w:r w:rsidRPr="00D52745">
              <w:rPr>
                <w:b/>
                <w:bCs/>
                <w:color w:val="auto"/>
                <w:kern w:val="0"/>
              </w:rPr>
              <w:t> </w:t>
            </w:r>
          </w:p>
        </w:tc>
        <w:tc>
          <w:tcPr>
            <w:tcW w:w="0" w:type="auto"/>
            <w:tcBorders>
              <w:top w:val="nil"/>
              <w:left w:val="nil"/>
              <w:bottom w:val="nil"/>
              <w:right w:val="single" w:sz="4" w:space="0" w:color="auto"/>
            </w:tcBorders>
            <w:shd w:val="clear" w:color="auto" w:fill="auto"/>
            <w:noWrap/>
            <w:vAlign w:val="center"/>
            <w:hideMark/>
          </w:tcPr>
          <w:p w:rsidR="00D52745" w:rsidRPr="00D52745" w:rsidRDefault="00D52745" w:rsidP="00D52745">
            <w:pPr>
              <w:rPr>
                <w:b/>
                <w:bCs/>
                <w:color w:val="auto"/>
                <w:kern w:val="0"/>
              </w:rPr>
            </w:pPr>
            <w:r w:rsidRPr="00D52745">
              <w:rPr>
                <w:b/>
                <w:bCs/>
                <w:color w:val="auto"/>
                <w:kern w:val="0"/>
              </w:rPr>
              <w:t>0</w:t>
            </w:r>
          </w:p>
        </w:tc>
        <w:tc>
          <w:tcPr>
            <w:tcW w:w="0" w:type="auto"/>
            <w:tcBorders>
              <w:top w:val="nil"/>
              <w:left w:val="nil"/>
              <w:bottom w:val="nil"/>
              <w:right w:val="single" w:sz="4" w:space="0" w:color="auto"/>
            </w:tcBorders>
            <w:shd w:val="clear" w:color="auto" w:fill="auto"/>
            <w:noWrap/>
            <w:vAlign w:val="center"/>
            <w:hideMark/>
          </w:tcPr>
          <w:p w:rsidR="00D52745" w:rsidRPr="00D52745" w:rsidRDefault="00D52745" w:rsidP="00D52745">
            <w:pPr>
              <w:rPr>
                <w:b/>
                <w:bCs/>
                <w:color w:val="auto"/>
                <w:kern w:val="0"/>
              </w:rPr>
            </w:pPr>
            <w:r w:rsidRPr="00D52745">
              <w:rPr>
                <w:b/>
                <w:bCs/>
                <w:color w:val="auto"/>
                <w:kern w:val="0"/>
              </w:rPr>
              <w:t>0</w:t>
            </w:r>
          </w:p>
        </w:tc>
        <w:tc>
          <w:tcPr>
            <w:tcW w:w="0" w:type="auto"/>
            <w:tcBorders>
              <w:top w:val="nil"/>
              <w:left w:val="nil"/>
              <w:bottom w:val="nil"/>
              <w:right w:val="single" w:sz="4" w:space="0" w:color="auto"/>
            </w:tcBorders>
            <w:shd w:val="clear" w:color="auto" w:fill="auto"/>
            <w:noWrap/>
            <w:vAlign w:val="center"/>
            <w:hideMark/>
          </w:tcPr>
          <w:p w:rsidR="00D52745" w:rsidRPr="00D52745" w:rsidRDefault="00D52745" w:rsidP="00D52745">
            <w:pPr>
              <w:rPr>
                <w:b/>
                <w:bCs/>
                <w:color w:val="auto"/>
                <w:kern w:val="0"/>
              </w:rPr>
            </w:pPr>
            <w:r w:rsidRPr="00D52745">
              <w:rPr>
                <w:b/>
                <w:bCs/>
                <w:color w:val="auto"/>
                <w:kern w:val="0"/>
              </w:rPr>
              <w:t>88.0.00.99990</w:t>
            </w:r>
          </w:p>
        </w:tc>
        <w:tc>
          <w:tcPr>
            <w:tcW w:w="0" w:type="auto"/>
            <w:tcBorders>
              <w:top w:val="nil"/>
              <w:left w:val="nil"/>
              <w:bottom w:val="nil"/>
              <w:right w:val="single" w:sz="4" w:space="0" w:color="auto"/>
            </w:tcBorders>
            <w:shd w:val="clear" w:color="auto" w:fill="auto"/>
            <w:noWrap/>
            <w:vAlign w:val="center"/>
            <w:hideMark/>
          </w:tcPr>
          <w:p w:rsidR="00D52745" w:rsidRPr="00D52745" w:rsidRDefault="00D52745" w:rsidP="00D52745">
            <w:pPr>
              <w:rPr>
                <w:b/>
                <w:bCs/>
                <w:color w:val="auto"/>
                <w:kern w:val="0"/>
              </w:rPr>
            </w:pPr>
            <w:r w:rsidRPr="00D52745">
              <w:rPr>
                <w:b/>
                <w:bCs/>
                <w:color w:val="auto"/>
                <w:kern w:val="0"/>
              </w:rPr>
              <w:t>000</w:t>
            </w:r>
          </w:p>
        </w:tc>
        <w:tc>
          <w:tcPr>
            <w:tcW w:w="0" w:type="auto"/>
            <w:tcBorders>
              <w:top w:val="nil"/>
              <w:left w:val="nil"/>
              <w:bottom w:val="nil"/>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15 746 969,7</w:t>
            </w:r>
          </w:p>
        </w:tc>
        <w:tc>
          <w:tcPr>
            <w:tcW w:w="0" w:type="auto"/>
            <w:tcBorders>
              <w:top w:val="nil"/>
              <w:left w:val="nil"/>
              <w:bottom w:val="nil"/>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9 287 785,0</w:t>
            </w:r>
          </w:p>
        </w:tc>
        <w:tc>
          <w:tcPr>
            <w:tcW w:w="0" w:type="auto"/>
            <w:tcBorders>
              <w:top w:val="nil"/>
              <w:left w:val="nil"/>
              <w:bottom w:val="nil"/>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11 131 885,0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315"/>
        </w:trPr>
        <w:tc>
          <w:tcPr>
            <w:tcW w:w="0" w:type="auto"/>
            <w:tcBorders>
              <w:top w:val="single" w:sz="4" w:space="0" w:color="auto"/>
              <w:left w:val="single" w:sz="4" w:space="0" w:color="auto"/>
              <w:bottom w:val="single" w:sz="4" w:space="0" w:color="auto"/>
              <w:right w:val="nil"/>
            </w:tcBorders>
            <w:shd w:val="clear" w:color="auto" w:fill="auto"/>
            <w:noWrap/>
            <w:vAlign w:val="center"/>
            <w:hideMark/>
          </w:tcPr>
          <w:p w:rsidR="00D52745" w:rsidRPr="00D52745" w:rsidRDefault="00D52745" w:rsidP="00D52745">
            <w:pPr>
              <w:rPr>
                <w:b/>
                <w:bCs/>
                <w:color w:val="auto"/>
                <w:kern w:val="0"/>
              </w:rPr>
            </w:pPr>
            <w:r w:rsidRPr="00D52745">
              <w:rPr>
                <w:b/>
                <w:bCs/>
                <w:color w:val="auto"/>
                <w:kern w:val="0"/>
              </w:rPr>
              <w:t>Итого расходов</w:t>
            </w:r>
          </w:p>
        </w:tc>
        <w:tc>
          <w:tcPr>
            <w:tcW w:w="0" w:type="auto"/>
            <w:tcBorders>
              <w:top w:val="single" w:sz="4" w:space="0" w:color="auto"/>
              <w:left w:val="nil"/>
              <w:bottom w:val="single" w:sz="4" w:space="0" w:color="auto"/>
              <w:right w:val="nil"/>
            </w:tcBorders>
            <w:shd w:val="clear" w:color="auto" w:fill="auto"/>
            <w:noWrap/>
            <w:vAlign w:val="center"/>
            <w:hideMark/>
          </w:tcPr>
          <w:p w:rsidR="00D52745" w:rsidRPr="00D52745" w:rsidRDefault="00D52745" w:rsidP="00D52745">
            <w:pPr>
              <w:rPr>
                <w:b/>
                <w:bCs/>
                <w:color w:val="auto"/>
                <w:kern w:val="0"/>
              </w:rPr>
            </w:pPr>
            <w:r w:rsidRPr="00D52745">
              <w:rPr>
                <w:b/>
                <w:bCs/>
                <w:color w:val="auto"/>
                <w:kern w:val="0"/>
              </w:rPr>
              <w:t> </w:t>
            </w:r>
          </w:p>
        </w:tc>
        <w:tc>
          <w:tcPr>
            <w:tcW w:w="0" w:type="auto"/>
            <w:tcBorders>
              <w:top w:val="single" w:sz="4" w:space="0" w:color="auto"/>
              <w:left w:val="nil"/>
              <w:bottom w:val="single" w:sz="4" w:space="0" w:color="auto"/>
              <w:right w:val="nil"/>
            </w:tcBorders>
            <w:shd w:val="clear" w:color="auto" w:fill="auto"/>
            <w:noWrap/>
            <w:vAlign w:val="center"/>
            <w:hideMark/>
          </w:tcPr>
          <w:p w:rsidR="00D52745" w:rsidRPr="00D52745" w:rsidRDefault="00D52745" w:rsidP="00D52745">
            <w:pPr>
              <w:rPr>
                <w:b/>
                <w:bCs/>
                <w:color w:val="auto"/>
                <w:kern w:val="0"/>
              </w:rPr>
            </w:pPr>
            <w:r w:rsidRPr="00D52745">
              <w:rPr>
                <w:b/>
                <w:bCs/>
                <w:color w:val="auto"/>
                <w:kern w:val="0"/>
              </w:rPr>
              <w:t> </w:t>
            </w:r>
          </w:p>
        </w:tc>
        <w:tc>
          <w:tcPr>
            <w:tcW w:w="0" w:type="auto"/>
            <w:tcBorders>
              <w:top w:val="single" w:sz="4" w:space="0" w:color="auto"/>
              <w:left w:val="nil"/>
              <w:bottom w:val="single" w:sz="4" w:space="0" w:color="auto"/>
              <w:right w:val="nil"/>
            </w:tcBorders>
            <w:shd w:val="clear" w:color="auto" w:fill="auto"/>
            <w:noWrap/>
            <w:vAlign w:val="center"/>
            <w:hideMark/>
          </w:tcPr>
          <w:p w:rsidR="00D52745" w:rsidRPr="00D52745" w:rsidRDefault="00D52745" w:rsidP="00D52745">
            <w:pPr>
              <w:rPr>
                <w:b/>
                <w:bCs/>
                <w:color w:val="auto"/>
                <w:kern w:val="0"/>
              </w:rPr>
            </w:pPr>
            <w:r w:rsidRPr="00D52745">
              <w:rPr>
                <w:b/>
                <w:bCs/>
                <w:color w:val="auto"/>
                <w:kern w:val="0"/>
              </w:rPr>
              <w:t> </w:t>
            </w:r>
          </w:p>
        </w:tc>
        <w:tc>
          <w:tcPr>
            <w:tcW w:w="0" w:type="auto"/>
            <w:tcBorders>
              <w:top w:val="single" w:sz="4" w:space="0" w:color="auto"/>
              <w:left w:val="nil"/>
              <w:bottom w:val="single" w:sz="4" w:space="0" w:color="auto"/>
              <w:right w:val="nil"/>
            </w:tcBorders>
            <w:shd w:val="clear" w:color="auto" w:fill="auto"/>
            <w:noWrap/>
            <w:vAlign w:val="center"/>
            <w:hideMark/>
          </w:tcPr>
          <w:p w:rsidR="00D52745" w:rsidRPr="00D52745" w:rsidRDefault="00D52745" w:rsidP="00D52745">
            <w:pPr>
              <w:rPr>
                <w:b/>
                <w:bCs/>
                <w:color w:val="auto"/>
                <w:kern w:val="0"/>
              </w:rPr>
            </w:pPr>
            <w:r w:rsidRPr="00D52745">
              <w:rPr>
                <w:b/>
                <w:bCs/>
                <w:color w:val="auto"/>
                <w:kern w:val="0"/>
              </w:rPr>
              <w:t> </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15 746 969,710</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9 287 785,000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11 131 885,000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bl>
    <w:p w:rsidR="0022665E" w:rsidRPr="00D52745" w:rsidRDefault="0022665E" w:rsidP="00D52745">
      <w:pPr>
        <w:rPr>
          <w:b/>
        </w:rPr>
      </w:pPr>
    </w:p>
    <w:tbl>
      <w:tblPr>
        <w:tblW w:w="0" w:type="auto"/>
        <w:tblInd w:w="93" w:type="dxa"/>
        <w:tblLook w:val="04A0"/>
      </w:tblPr>
      <w:tblGrid>
        <w:gridCol w:w="1145"/>
        <w:gridCol w:w="374"/>
        <w:gridCol w:w="286"/>
        <w:gridCol w:w="630"/>
        <w:gridCol w:w="1597"/>
        <w:gridCol w:w="675"/>
        <w:gridCol w:w="1654"/>
        <w:gridCol w:w="1551"/>
        <w:gridCol w:w="1654"/>
        <w:gridCol w:w="223"/>
        <w:gridCol w:w="223"/>
        <w:gridCol w:w="223"/>
        <w:gridCol w:w="223"/>
      </w:tblGrid>
      <w:tr w:rsidR="00D52745" w:rsidRPr="00D52745" w:rsidTr="00D52745">
        <w:trPr>
          <w:gridAfter w:val="4"/>
          <w:trHeight w:val="315"/>
        </w:trPr>
        <w:tc>
          <w:tcPr>
            <w:tcW w:w="0" w:type="auto"/>
            <w:tcBorders>
              <w:top w:val="nil"/>
              <w:left w:val="nil"/>
              <w:bottom w:val="nil"/>
              <w:right w:val="nil"/>
            </w:tcBorders>
            <w:shd w:val="clear" w:color="auto" w:fill="auto"/>
            <w:noWrap/>
            <w:vAlign w:val="bottom"/>
            <w:hideMark/>
          </w:tcPr>
          <w:p w:rsidR="00D52745" w:rsidRPr="00D52745" w:rsidRDefault="00D52745" w:rsidP="00D52745">
            <w:pPr>
              <w:rPr>
                <w:rFonts w:ascii="Arial CYR" w:hAnsi="Arial CYR" w:cs="Arial CYR"/>
                <w:color w:val="auto"/>
                <w:kern w:val="0"/>
              </w:rPr>
            </w:pPr>
          </w:p>
        </w:tc>
        <w:tc>
          <w:tcPr>
            <w:tcW w:w="0" w:type="auto"/>
            <w:tcBorders>
              <w:top w:val="nil"/>
              <w:left w:val="nil"/>
              <w:bottom w:val="nil"/>
              <w:right w:val="nil"/>
            </w:tcBorders>
            <w:shd w:val="clear" w:color="auto" w:fill="auto"/>
            <w:noWrap/>
            <w:vAlign w:val="bottom"/>
            <w:hideMark/>
          </w:tcPr>
          <w:p w:rsidR="00D52745" w:rsidRPr="00D52745" w:rsidRDefault="00D52745" w:rsidP="00D52745">
            <w:pPr>
              <w:rPr>
                <w:rFonts w:ascii="Arial CYR" w:hAnsi="Arial CYR" w:cs="Arial CYR"/>
                <w:color w:val="auto"/>
                <w:kern w:val="0"/>
              </w:rPr>
            </w:pPr>
          </w:p>
        </w:tc>
        <w:tc>
          <w:tcPr>
            <w:tcW w:w="0" w:type="auto"/>
            <w:tcBorders>
              <w:top w:val="nil"/>
              <w:left w:val="nil"/>
              <w:bottom w:val="nil"/>
              <w:right w:val="nil"/>
            </w:tcBorders>
            <w:shd w:val="clear" w:color="auto" w:fill="auto"/>
            <w:noWrap/>
            <w:vAlign w:val="bottom"/>
            <w:hideMark/>
          </w:tcPr>
          <w:p w:rsidR="00D52745" w:rsidRPr="00D52745" w:rsidRDefault="00D52745" w:rsidP="00D52745">
            <w:pPr>
              <w:rPr>
                <w:rFonts w:ascii="Arial CYR" w:hAnsi="Arial CYR" w:cs="Arial CYR"/>
                <w:color w:val="auto"/>
                <w:kern w:val="0"/>
              </w:rPr>
            </w:pPr>
          </w:p>
        </w:tc>
        <w:tc>
          <w:tcPr>
            <w:tcW w:w="0" w:type="auto"/>
            <w:tcBorders>
              <w:top w:val="nil"/>
              <w:left w:val="nil"/>
              <w:bottom w:val="nil"/>
              <w:right w:val="nil"/>
            </w:tcBorders>
            <w:shd w:val="clear" w:color="auto" w:fill="auto"/>
            <w:noWrap/>
            <w:vAlign w:val="bottom"/>
            <w:hideMark/>
          </w:tcPr>
          <w:p w:rsidR="00D52745" w:rsidRPr="00D52745" w:rsidRDefault="00D52745" w:rsidP="00D52745">
            <w:pPr>
              <w:rPr>
                <w:rFonts w:ascii="Arial CYR" w:hAnsi="Arial CYR" w:cs="Arial CYR"/>
                <w:color w:val="auto"/>
                <w:kern w:val="0"/>
              </w:rPr>
            </w:pPr>
          </w:p>
        </w:tc>
        <w:tc>
          <w:tcPr>
            <w:tcW w:w="0" w:type="auto"/>
            <w:tcBorders>
              <w:top w:val="nil"/>
              <w:left w:val="nil"/>
              <w:bottom w:val="nil"/>
              <w:right w:val="nil"/>
            </w:tcBorders>
            <w:shd w:val="clear" w:color="auto" w:fill="auto"/>
            <w:noWrap/>
            <w:vAlign w:val="bottom"/>
            <w:hideMark/>
          </w:tcPr>
          <w:p w:rsidR="00D52745" w:rsidRPr="00D52745" w:rsidRDefault="00D52745" w:rsidP="00D52745">
            <w:pPr>
              <w:rPr>
                <w:rFonts w:ascii="Arial CYR" w:hAnsi="Arial CYR" w:cs="Arial CYR"/>
                <w:color w:val="auto"/>
                <w:kern w:val="0"/>
              </w:rPr>
            </w:pPr>
          </w:p>
        </w:tc>
        <w:tc>
          <w:tcPr>
            <w:tcW w:w="0" w:type="auto"/>
            <w:tcBorders>
              <w:top w:val="nil"/>
              <w:left w:val="nil"/>
              <w:bottom w:val="nil"/>
              <w:right w:val="nil"/>
            </w:tcBorders>
            <w:shd w:val="clear" w:color="auto" w:fill="auto"/>
            <w:noWrap/>
            <w:vAlign w:val="bottom"/>
            <w:hideMark/>
          </w:tcPr>
          <w:p w:rsidR="00D52745" w:rsidRPr="00D52745" w:rsidRDefault="00D52745" w:rsidP="00D52745">
            <w:pPr>
              <w:rPr>
                <w:rFonts w:ascii="Arial CYR" w:hAnsi="Arial CYR" w:cs="Arial CYR"/>
                <w:color w:val="auto"/>
                <w:kern w:val="0"/>
              </w:rPr>
            </w:pPr>
          </w:p>
        </w:tc>
        <w:tc>
          <w:tcPr>
            <w:tcW w:w="0" w:type="auto"/>
            <w:tcBorders>
              <w:top w:val="nil"/>
              <w:left w:val="nil"/>
              <w:bottom w:val="nil"/>
              <w:right w:val="nil"/>
            </w:tcBorders>
            <w:shd w:val="clear" w:color="auto" w:fill="auto"/>
            <w:noWrap/>
            <w:vAlign w:val="bottom"/>
            <w:hideMark/>
          </w:tcPr>
          <w:p w:rsidR="00D52745" w:rsidRPr="00D52745" w:rsidRDefault="00D52745" w:rsidP="00D52745">
            <w:pPr>
              <w:rPr>
                <w:rFonts w:ascii="Arial CYR" w:hAnsi="Arial CYR" w:cs="Arial CYR"/>
                <w:color w:val="auto"/>
                <w:kern w:val="0"/>
              </w:rPr>
            </w:pPr>
          </w:p>
        </w:tc>
        <w:tc>
          <w:tcPr>
            <w:tcW w:w="0" w:type="auto"/>
            <w:gridSpan w:val="2"/>
            <w:tcBorders>
              <w:top w:val="nil"/>
              <w:left w:val="nil"/>
              <w:bottom w:val="nil"/>
              <w:right w:val="nil"/>
            </w:tcBorders>
            <w:shd w:val="clear" w:color="auto" w:fill="auto"/>
            <w:noWrap/>
            <w:vAlign w:val="bottom"/>
            <w:hideMark/>
          </w:tcPr>
          <w:p w:rsidR="00D52745" w:rsidRPr="00D52745" w:rsidRDefault="00D52745" w:rsidP="00D52745">
            <w:pPr>
              <w:jc w:val="right"/>
              <w:rPr>
                <w:i/>
                <w:iCs/>
                <w:color w:val="auto"/>
                <w:kern w:val="0"/>
              </w:rPr>
            </w:pPr>
            <w:r w:rsidRPr="00D52745">
              <w:rPr>
                <w:i/>
                <w:iCs/>
                <w:color w:val="auto"/>
                <w:kern w:val="0"/>
              </w:rPr>
              <w:t>приложение 5</w:t>
            </w:r>
          </w:p>
        </w:tc>
      </w:tr>
      <w:tr w:rsidR="00D52745" w:rsidRPr="00D52745" w:rsidTr="00D52745">
        <w:trPr>
          <w:gridAfter w:val="4"/>
          <w:trHeight w:val="315"/>
        </w:trPr>
        <w:tc>
          <w:tcPr>
            <w:tcW w:w="0" w:type="auto"/>
            <w:tcBorders>
              <w:top w:val="nil"/>
              <w:left w:val="nil"/>
              <w:bottom w:val="nil"/>
              <w:right w:val="nil"/>
            </w:tcBorders>
            <w:shd w:val="clear" w:color="auto" w:fill="auto"/>
            <w:noWrap/>
            <w:vAlign w:val="bottom"/>
            <w:hideMark/>
          </w:tcPr>
          <w:p w:rsidR="00D52745" w:rsidRPr="00D52745" w:rsidRDefault="00D52745" w:rsidP="00D52745">
            <w:pPr>
              <w:rPr>
                <w:rFonts w:ascii="Arial CYR" w:hAnsi="Arial CYR" w:cs="Arial CYR"/>
                <w:color w:val="auto"/>
                <w:kern w:val="0"/>
              </w:rPr>
            </w:pPr>
          </w:p>
        </w:tc>
        <w:tc>
          <w:tcPr>
            <w:tcW w:w="0" w:type="auto"/>
            <w:tcBorders>
              <w:top w:val="nil"/>
              <w:left w:val="nil"/>
              <w:bottom w:val="nil"/>
              <w:right w:val="nil"/>
            </w:tcBorders>
            <w:shd w:val="clear" w:color="auto" w:fill="auto"/>
            <w:noWrap/>
            <w:vAlign w:val="bottom"/>
            <w:hideMark/>
          </w:tcPr>
          <w:p w:rsidR="00D52745" w:rsidRPr="00D52745" w:rsidRDefault="00D52745" w:rsidP="00D52745">
            <w:pPr>
              <w:rPr>
                <w:rFonts w:ascii="Arial CYR" w:hAnsi="Arial CYR" w:cs="Arial CYR"/>
                <w:color w:val="auto"/>
                <w:kern w:val="0"/>
              </w:rPr>
            </w:pPr>
          </w:p>
        </w:tc>
        <w:tc>
          <w:tcPr>
            <w:tcW w:w="0" w:type="auto"/>
            <w:tcBorders>
              <w:top w:val="nil"/>
              <w:left w:val="nil"/>
              <w:bottom w:val="nil"/>
              <w:right w:val="nil"/>
            </w:tcBorders>
            <w:shd w:val="clear" w:color="auto" w:fill="auto"/>
            <w:noWrap/>
            <w:vAlign w:val="bottom"/>
            <w:hideMark/>
          </w:tcPr>
          <w:p w:rsidR="00D52745" w:rsidRPr="00D52745" w:rsidRDefault="00D52745" w:rsidP="00D52745">
            <w:pPr>
              <w:rPr>
                <w:rFonts w:ascii="Arial CYR" w:hAnsi="Arial CYR" w:cs="Arial CYR"/>
                <w:color w:val="auto"/>
                <w:kern w:val="0"/>
              </w:rPr>
            </w:pPr>
          </w:p>
        </w:tc>
        <w:tc>
          <w:tcPr>
            <w:tcW w:w="0" w:type="auto"/>
            <w:tcBorders>
              <w:top w:val="nil"/>
              <w:left w:val="nil"/>
              <w:bottom w:val="nil"/>
              <w:right w:val="nil"/>
            </w:tcBorders>
            <w:shd w:val="clear" w:color="auto" w:fill="auto"/>
            <w:noWrap/>
            <w:vAlign w:val="bottom"/>
            <w:hideMark/>
          </w:tcPr>
          <w:p w:rsidR="00D52745" w:rsidRPr="00D52745" w:rsidRDefault="00D52745" w:rsidP="00D52745">
            <w:pPr>
              <w:rPr>
                <w:rFonts w:ascii="Arial CYR" w:hAnsi="Arial CYR" w:cs="Arial CYR"/>
                <w:color w:val="auto"/>
                <w:kern w:val="0"/>
              </w:rPr>
            </w:pPr>
          </w:p>
        </w:tc>
        <w:tc>
          <w:tcPr>
            <w:tcW w:w="0" w:type="auto"/>
            <w:tcBorders>
              <w:top w:val="nil"/>
              <w:left w:val="nil"/>
              <w:bottom w:val="nil"/>
              <w:right w:val="nil"/>
            </w:tcBorders>
            <w:shd w:val="clear" w:color="auto" w:fill="auto"/>
            <w:noWrap/>
            <w:vAlign w:val="bottom"/>
            <w:hideMark/>
          </w:tcPr>
          <w:p w:rsidR="00D52745" w:rsidRPr="00D52745" w:rsidRDefault="00D52745" w:rsidP="00D52745">
            <w:pPr>
              <w:rPr>
                <w:rFonts w:ascii="Arial CYR" w:hAnsi="Arial CYR" w:cs="Arial CYR"/>
                <w:color w:val="auto"/>
                <w:kern w:val="0"/>
              </w:rPr>
            </w:pPr>
          </w:p>
        </w:tc>
        <w:tc>
          <w:tcPr>
            <w:tcW w:w="0" w:type="auto"/>
            <w:tcBorders>
              <w:top w:val="nil"/>
              <w:left w:val="nil"/>
              <w:bottom w:val="nil"/>
              <w:right w:val="nil"/>
            </w:tcBorders>
            <w:shd w:val="clear" w:color="auto" w:fill="auto"/>
            <w:noWrap/>
            <w:vAlign w:val="bottom"/>
            <w:hideMark/>
          </w:tcPr>
          <w:p w:rsidR="00D52745" w:rsidRPr="00D52745" w:rsidRDefault="00D52745" w:rsidP="00D52745">
            <w:pPr>
              <w:rPr>
                <w:rFonts w:ascii="Arial CYR" w:hAnsi="Arial CYR" w:cs="Arial CYR"/>
                <w:color w:val="auto"/>
                <w:kern w:val="0"/>
              </w:rPr>
            </w:pPr>
          </w:p>
        </w:tc>
        <w:tc>
          <w:tcPr>
            <w:tcW w:w="0" w:type="auto"/>
            <w:tcBorders>
              <w:top w:val="nil"/>
              <w:left w:val="nil"/>
              <w:bottom w:val="nil"/>
              <w:right w:val="nil"/>
            </w:tcBorders>
            <w:shd w:val="clear" w:color="auto" w:fill="auto"/>
            <w:noWrap/>
            <w:vAlign w:val="bottom"/>
            <w:hideMark/>
          </w:tcPr>
          <w:p w:rsidR="00D52745" w:rsidRPr="00D52745" w:rsidRDefault="00D52745" w:rsidP="00D52745">
            <w:pPr>
              <w:rPr>
                <w:rFonts w:ascii="Arial CYR" w:hAnsi="Arial CYR" w:cs="Arial CYR"/>
                <w:color w:val="auto"/>
                <w:kern w:val="0"/>
              </w:rPr>
            </w:pPr>
          </w:p>
        </w:tc>
        <w:tc>
          <w:tcPr>
            <w:tcW w:w="0" w:type="auto"/>
            <w:gridSpan w:val="2"/>
            <w:tcBorders>
              <w:top w:val="nil"/>
              <w:left w:val="nil"/>
              <w:bottom w:val="nil"/>
              <w:right w:val="nil"/>
            </w:tcBorders>
            <w:shd w:val="clear" w:color="auto" w:fill="auto"/>
            <w:noWrap/>
            <w:vAlign w:val="bottom"/>
            <w:hideMark/>
          </w:tcPr>
          <w:p w:rsidR="00D52745" w:rsidRPr="00D52745" w:rsidRDefault="00D52745" w:rsidP="00D52745">
            <w:pPr>
              <w:jc w:val="right"/>
              <w:rPr>
                <w:i/>
                <w:iCs/>
                <w:color w:val="auto"/>
                <w:kern w:val="0"/>
              </w:rPr>
            </w:pPr>
            <w:r w:rsidRPr="00D52745">
              <w:rPr>
                <w:i/>
                <w:iCs/>
                <w:color w:val="auto"/>
                <w:kern w:val="0"/>
              </w:rPr>
              <w:t>таблица1</w:t>
            </w:r>
          </w:p>
        </w:tc>
      </w:tr>
      <w:tr w:rsidR="00D52745" w:rsidRPr="00D52745" w:rsidTr="00D52745">
        <w:trPr>
          <w:trHeight w:val="255"/>
        </w:trPr>
        <w:tc>
          <w:tcPr>
            <w:tcW w:w="0" w:type="auto"/>
            <w:tcBorders>
              <w:top w:val="nil"/>
              <w:left w:val="nil"/>
              <w:bottom w:val="nil"/>
              <w:right w:val="nil"/>
            </w:tcBorders>
            <w:shd w:val="clear" w:color="auto" w:fill="auto"/>
            <w:noWrap/>
            <w:vAlign w:val="bottom"/>
            <w:hideMark/>
          </w:tcPr>
          <w:p w:rsidR="00D52745" w:rsidRPr="00D52745" w:rsidRDefault="00D52745" w:rsidP="00D52745">
            <w:pPr>
              <w:rPr>
                <w:rFonts w:ascii="Arial CYR" w:hAnsi="Arial CYR" w:cs="Arial CYR"/>
                <w:color w:val="auto"/>
                <w:kern w:val="0"/>
              </w:rPr>
            </w:pPr>
          </w:p>
        </w:tc>
        <w:tc>
          <w:tcPr>
            <w:tcW w:w="0" w:type="auto"/>
            <w:tcBorders>
              <w:top w:val="nil"/>
              <w:left w:val="nil"/>
              <w:bottom w:val="nil"/>
              <w:right w:val="nil"/>
            </w:tcBorders>
            <w:shd w:val="clear" w:color="auto" w:fill="auto"/>
            <w:noWrap/>
            <w:vAlign w:val="bottom"/>
            <w:hideMark/>
          </w:tcPr>
          <w:p w:rsidR="00D52745" w:rsidRPr="00D52745" w:rsidRDefault="00D52745" w:rsidP="00D52745">
            <w:pPr>
              <w:rPr>
                <w:rFonts w:ascii="Arial CYR" w:hAnsi="Arial CYR" w:cs="Arial CYR"/>
                <w:color w:val="auto"/>
                <w:kern w:val="0"/>
              </w:rPr>
            </w:pPr>
          </w:p>
        </w:tc>
        <w:tc>
          <w:tcPr>
            <w:tcW w:w="0" w:type="auto"/>
            <w:tcBorders>
              <w:top w:val="nil"/>
              <w:left w:val="nil"/>
              <w:bottom w:val="nil"/>
              <w:right w:val="nil"/>
            </w:tcBorders>
            <w:shd w:val="clear" w:color="auto" w:fill="auto"/>
            <w:noWrap/>
            <w:vAlign w:val="bottom"/>
            <w:hideMark/>
          </w:tcPr>
          <w:p w:rsidR="00D52745" w:rsidRPr="00D52745" w:rsidRDefault="00D52745" w:rsidP="00D52745">
            <w:pPr>
              <w:rPr>
                <w:rFonts w:ascii="Arial CYR" w:hAnsi="Arial CYR" w:cs="Arial CYR"/>
                <w:color w:val="auto"/>
                <w:kern w:val="0"/>
              </w:rPr>
            </w:pPr>
          </w:p>
        </w:tc>
        <w:tc>
          <w:tcPr>
            <w:tcW w:w="0" w:type="auto"/>
            <w:gridSpan w:val="10"/>
            <w:tcBorders>
              <w:top w:val="nil"/>
              <w:left w:val="nil"/>
              <w:bottom w:val="nil"/>
              <w:right w:val="nil"/>
            </w:tcBorders>
            <w:shd w:val="clear" w:color="auto" w:fill="auto"/>
            <w:noWrap/>
            <w:vAlign w:val="center"/>
            <w:hideMark/>
          </w:tcPr>
          <w:p w:rsidR="00D52745" w:rsidRPr="00D52745" w:rsidRDefault="00D52745" w:rsidP="00D52745">
            <w:pPr>
              <w:rPr>
                <w:i/>
                <w:iCs/>
                <w:color w:val="auto"/>
                <w:kern w:val="0"/>
              </w:rPr>
            </w:pPr>
            <w:r w:rsidRPr="00D52745">
              <w:rPr>
                <w:i/>
                <w:iCs/>
                <w:color w:val="auto"/>
                <w:kern w:val="0"/>
              </w:rPr>
              <w:t xml:space="preserve">                                         к решению 10 сессии  Совета депутатов Шипуновского сельсовета</w:t>
            </w:r>
          </w:p>
        </w:tc>
      </w:tr>
      <w:tr w:rsidR="00D52745" w:rsidRPr="00D52745" w:rsidTr="00D52745">
        <w:trPr>
          <w:trHeight w:val="285"/>
        </w:trPr>
        <w:tc>
          <w:tcPr>
            <w:tcW w:w="0" w:type="auto"/>
            <w:tcBorders>
              <w:top w:val="nil"/>
              <w:left w:val="nil"/>
              <w:bottom w:val="nil"/>
              <w:right w:val="nil"/>
            </w:tcBorders>
            <w:shd w:val="clear" w:color="auto" w:fill="auto"/>
            <w:noWrap/>
            <w:vAlign w:val="bottom"/>
            <w:hideMark/>
          </w:tcPr>
          <w:p w:rsidR="00D52745" w:rsidRPr="00D52745" w:rsidRDefault="00D52745" w:rsidP="00D52745">
            <w:pPr>
              <w:rPr>
                <w:rFonts w:ascii="Arial CYR" w:hAnsi="Arial CYR" w:cs="Arial CYR"/>
                <w:color w:val="auto"/>
                <w:kern w:val="0"/>
              </w:rPr>
            </w:pPr>
          </w:p>
        </w:tc>
        <w:tc>
          <w:tcPr>
            <w:tcW w:w="0" w:type="auto"/>
            <w:tcBorders>
              <w:top w:val="nil"/>
              <w:left w:val="nil"/>
              <w:bottom w:val="nil"/>
              <w:right w:val="nil"/>
            </w:tcBorders>
            <w:shd w:val="clear" w:color="auto" w:fill="auto"/>
            <w:noWrap/>
            <w:vAlign w:val="bottom"/>
            <w:hideMark/>
          </w:tcPr>
          <w:p w:rsidR="00D52745" w:rsidRPr="00D52745" w:rsidRDefault="00D52745" w:rsidP="00D52745">
            <w:pPr>
              <w:rPr>
                <w:rFonts w:ascii="Arial CYR" w:hAnsi="Arial CYR" w:cs="Arial CYR"/>
                <w:color w:val="auto"/>
                <w:kern w:val="0"/>
              </w:rPr>
            </w:pPr>
          </w:p>
        </w:tc>
        <w:tc>
          <w:tcPr>
            <w:tcW w:w="0" w:type="auto"/>
            <w:tcBorders>
              <w:top w:val="nil"/>
              <w:left w:val="nil"/>
              <w:bottom w:val="nil"/>
              <w:right w:val="nil"/>
            </w:tcBorders>
            <w:shd w:val="clear" w:color="auto" w:fill="auto"/>
            <w:noWrap/>
            <w:vAlign w:val="bottom"/>
            <w:hideMark/>
          </w:tcPr>
          <w:p w:rsidR="00D52745" w:rsidRPr="00D52745" w:rsidRDefault="00D52745" w:rsidP="00D52745">
            <w:pPr>
              <w:rPr>
                <w:rFonts w:ascii="Arial CYR" w:hAnsi="Arial CYR" w:cs="Arial CYR"/>
                <w:color w:val="auto"/>
                <w:kern w:val="0"/>
              </w:rPr>
            </w:pPr>
          </w:p>
        </w:tc>
        <w:tc>
          <w:tcPr>
            <w:tcW w:w="0" w:type="auto"/>
            <w:gridSpan w:val="10"/>
            <w:tcBorders>
              <w:top w:val="nil"/>
              <w:left w:val="nil"/>
              <w:bottom w:val="nil"/>
              <w:right w:val="nil"/>
            </w:tcBorders>
            <w:shd w:val="clear" w:color="auto" w:fill="auto"/>
            <w:noWrap/>
            <w:vAlign w:val="center"/>
            <w:hideMark/>
          </w:tcPr>
          <w:p w:rsidR="00D52745" w:rsidRPr="00D52745" w:rsidRDefault="00D52745" w:rsidP="00D52745">
            <w:pPr>
              <w:rPr>
                <w:i/>
                <w:iCs/>
                <w:color w:val="auto"/>
                <w:kern w:val="0"/>
              </w:rPr>
            </w:pPr>
            <w:r w:rsidRPr="00D52745">
              <w:rPr>
                <w:i/>
                <w:iCs/>
                <w:color w:val="auto"/>
                <w:kern w:val="0"/>
              </w:rPr>
              <w:t xml:space="preserve">                                           Сузунского района  Новосибирской области от 18 .05.2021г. № 40    </w:t>
            </w:r>
          </w:p>
        </w:tc>
      </w:tr>
      <w:tr w:rsidR="00D52745" w:rsidRPr="00D52745" w:rsidTr="00D52745">
        <w:trPr>
          <w:trHeight w:val="990"/>
        </w:trPr>
        <w:tc>
          <w:tcPr>
            <w:tcW w:w="0" w:type="auto"/>
            <w:tcBorders>
              <w:top w:val="nil"/>
              <w:left w:val="nil"/>
              <w:bottom w:val="nil"/>
              <w:right w:val="nil"/>
            </w:tcBorders>
            <w:shd w:val="clear" w:color="auto" w:fill="auto"/>
            <w:noWrap/>
            <w:vAlign w:val="bottom"/>
            <w:hideMark/>
          </w:tcPr>
          <w:p w:rsidR="00D52745" w:rsidRPr="00D52745" w:rsidRDefault="00D52745" w:rsidP="00D52745">
            <w:pPr>
              <w:rPr>
                <w:rFonts w:ascii="Arial CYR" w:hAnsi="Arial CYR" w:cs="Arial CYR"/>
                <w:color w:val="auto"/>
                <w:kern w:val="0"/>
              </w:rPr>
            </w:pPr>
          </w:p>
        </w:tc>
        <w:tc>
          <w:tcPr>
            <w:tcW w:w="0" w:type="auto"/>
            <w:tcBorders>
              <w:top w:val="nil"/>
              <w:left w:val="nil"/>
              <w:bottom w:val="nil"/>
              <w:right w:val="nil"/>
            </w:tcBorders>
            <w:shd w:val="clear" w:color="auto" w:fill="auto"/>
            <w:noWrap/>
            <w:vAlign w:val="center"/>
            <w:hideMark/>
          </w:tcPr>
          <w:p w:rsidR="00D52745" w:rsidRPr="00D52745" w:rsidRDefault="00D52745" w:rsidP="00D52745">
            <w:pPr>
              <w:jc w:val="right"/>
              <w:rPr>
                <w:color w:val="auto"/>
                <w:kern w:val="0"/>
              </w:rPr>
            </w:pPr>
          </w:p>
        </w:tc>
        <w:tc>
          <w:tcPr>
            <w:tcW w:w="0" w:type="auto"/>
            <w:tcBorders>
              <w:top w:val="nil"/>
              <w:left w:val="nil"/>
              <w:bottom w:val="nil"/>
              <w:right w:val="nil"/>
            </w:tcBorders>
            <w:shd w:val="clear" w:color="auto" w:fill="auto"/>
            <w:noWrap/>
            <w:vAlign w:val="center"/>
            <w:hideMark/>
          </w:tcPr>
          <w:p w:rsidR="00D52745" w:rsidRPr="00D52745" w:rsidRDefault="00D52745" w:rsidP="00D52745">
            <w:pPr>
              <w:jc w:val="right"/>
              <w:rPr>
                <w:color w:val="auto"/>
                <w:kern w:val="0"/>
              </w:rPr>
            </w:pPr>
          </w:p>
        </w:tc>
        <w:tc>
          <w:tcPr>
            <w:tcW w:w="0" w:type="auto"/>
            <w:gridSpan w:val="6"/>
            <w:tcBorders>
              <w:top w:val="nil"/>
              <w:left w:val="nil"/>
              <w:bottom w:val="nil"/>
              <w:right w:val="nil"/>
            </w:tcBorders>
            <w:shd w:val="clear" w:color="auto" w:fill="auto"/>
            <w:noWrap/>
            <w:vAlign w:val="bottom"/>
            <w:hideMark/>
          </w:tcPr>
          <w:p w:rsidR="00D52745" w:rsidRPr="00D52745" w:rsidRDefault="00D52745" w:rsidP="00D52745">
            <w:pPr>
              <w:jc w:val="right"/>
              <w:rPr>
                <w:i/>
                <w:iCs/>
                <w:color w:val="auto"/>
                <w:kern w:val="0"/>
              </w:rPr>
            </w:pPr>
            <w:r w:rsidRPr="00D52745">
              <w:rPr>
                <w:i/>
                <w:iCs/>
                <w:color w:val="auto"/>
                <w:kern w:val="0"/>
              </w:rPr>
              <w:t xml:space="preserve">                                                                                              "О внесении изменений в решение Совета депутатов Шипуновского сельсовета Сузунского района Новосибирской области от 29.12.2020 № 26 "О бюджете Шипуновского сельсовета</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315"/>
        </w:trPr>
        <w:tc>
          <w:tcPr>
            <w:tcW w:w="0" w:type="auto"/>
            <w:tcBorders>
              <w:top w:val="nil"/>
              <w:left w:val="nil"/>
              <w:bottom w:val="nil"/>
              <w:right w:val="nil"/>
            </w:tcBorders>
            <w:shd w:val="clear" w:color="auto" w:fill="auto"/>
            <w:noWrap/>
            <w:vAlign w:val="bottom"/>
            <w:hideMark/>
          </w:tcPr>
          <w:p w:rsidR="00D52745" w:rsidRPr="00D52745" w:rsidRDefault="00D52745" w:rsidP="00D52745">
            <w:pPr>
              <w:rPr>
                <w:rFonts w:ascii="Arial CYR" w:hAnsi="Arial CYR" w:cs="Arial CYR"/>
                <w:color w:val="auto"/>
                <w:kern w:val="0"/>
              </w:rPr>
            </w:pPr>
          </w:p>
        </w:tc>
        <w:tc>
          <w:tcPr>
            <w:tcW w:w="0" w:type="auto"/>
            <w:tcBorders>
              <w:top w:val="nil"/>
              <w:left w:val="nil"/>
              <w:bottom w:val="nil"/>
              <w:right w:val="nil"/>
            </w:tcBorders>
            <w:shd w:val="clear" w:color="auto" w:fill="auto"/>
            <w:noWrap/>
            <w:vAlign w:val="bottom"/>
            <w:hideMark/>
          </w:tcPr>
          <w:p w:rsidR="00D52745" w:rsidRPr="00D52745" w:rsidRDefault="00D52745" w:rsidP="00D52745">
            <w:pPr>
              <w:rPr>
                <w:rFonts w:ascii="Arial CYR" w:hAnsi="Arial CYR" w:cs="Arial CYR"/>
                <w:color w:val="auto"/>
                <w:kern w:val="0"/>
              </w:rPr>
            </w:pPr>
          </w:p>
        </w:tc>
        <w:tc>
          <w:tcPr>
            <w:tcW w:w="0" w:type="auto"/>
            <w:tcBorders>
              <w:top w:val="nil"/>
              <w:left w:val="nil"/>
              <w:bottom w:val="nil"/>
              <w:right w:val="nil"/>
            </w:tcBorders>
            <w:shd w:val="clear" w:color="auto" w:fill="auto"/>
            <w:noWrap/>
            <w:vAlign w:val="bottom"/>
            <w:hideMark/>
          </w:tcPr>
          <w:p w:rsidR="00D52745" w:rsidRPr="00D52745" w:rsidRDefault="00D52745" w:rsidP="00D52745">
            <w:pPr>
              <w:rPr>
                <w:rFonts w:ascii="Arial CYR" w:hAnsi="Arial CYR" w:cs="Arial CYR"/>
                <w:color w:val="auto"/>
                <w:kern w:val="0"/>
              </w:rPr>
            </w:pPr>
          </w:p>
        </w:tc>
        <w:tc>
          <w:tcPr>
            <w:tcW w:w="0" w:type="auto"/>
            <w:gridSpan w:val="6"/>
            <w:tcBorders>
              <w:top w:val="nil"/>
              <w:left w:val="nil"/>
              <w:bottom w:val="nil"/>
              <w:right w:val="nil"/>
            </w:tcBorders>
            <w:shd w:val="clear" w:color="auto" w:fill="auto"/>
            <w:noWrap/>
            <w:vAlign w:val="bottom"/>
            <w:hideMark/>
          </w:tcPr>
          <w:p w:rsidR="00D52745" w:rsidRPr="00D52745" w:rsidRDefault="00D52745" w:rsidP="00D52745">
            <w:pPr>
              <w:jc w:val="right"/>
              <w:rPr>
                <w:i/>
                <w:iCs/>
                <w:color w:val="auto"/>
                <w:kern w:val="0"/>
              </w:rPr>
            </w:pPr>
            <w:r w:rsidRPr="00D52745">
              <w:rPr>
                <w:i/>
                <w:iCs/>
                <w:color w:val="auto"/>
                <w:kern w:val="0"/>
              </w:rPr>
              <w:t xml:space="preserve">                                                                                    Сузунского района Новосибирской области </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255"/>
        </w:trPr>
        <w:tc>
          <w:tcPr>
            <w:tcW w:w="0" w:type="auto"/>
            <w:tcBorders>
              <w:top w:val="nil"/>
              <w:left w:val="nil"/>
              <w:bottom w:val="nil"/>
              <w:right w:val="nil"/>
            </w:tcBorders>
            <w:shd w:val="clear" w:color="auto" w:fill="auto"/>
            <w:noWrap/>
            <w:vAlign w:val="bottom"/>
            <w:hideMark/>
          </w:tcPr>
          <w:p w:rsidR="00D52745" w:rsidRPr="00D52745" w:rsidRDefault="00D52745" w:rsidP="00D52745">
            <w:pPr>
              <w:rPr>
                <w:rFonts w:ascii="Arial CYR" w:hAnsi="Arial CYR" w:cs="Arial CYR"/>
                <w:color w:val="auto"/>
                <w:kern w:val="0"/>
              </w:rPr>
            </w:pPr>
          </w:p>
        </w:tc>
        <w:tc>
          <w:tcPr>
            <w:tcW w:w="0" w:type="auto"/>
            <w:tcBorders>
              <w:top w:val="nil"/>
              <w:left w:val="nil"/>
              <w:bottom w:val="nil"/>
              <w:right w:val="nil"/>
            </w:tcBorders>
            <w:shd w:val="clear" w:color="auto" w:fill="auto"/>
            <w:noWrap/>
            <w:vAlign w:val="bottom"/>
            <w:hideMark/>
          </w:tcPr>
          <w:p w:rsidR="00D52745" w:rsidRPr="00D52745" w:rsidRDefault="00D52745" w:rsidP="00D52745">
            <w:pPr>
              <w:rPr>
                <w:rFonts w:ascii="Arial CYR" w:hAnsi="Arial CYR" w:cs="Arial CYR"/>
                <w:color w:val="auto"/>
                <w:kern w:val="0"/>
              </w:rPr>
            </w:pPr>
          </w:p>
        </w:tc>
        <w:tc>
          <w:tcPr>
            <w:tcW w:w="0" w:type="auto"/>
            <w:tcBorders>
              <w:top w:val="nil"/>
              <w:left w:val="nil"/>
              <w:bottom w:val="nil"/>
              <w:right w:val="nil"/>
            </w:tcBorders>
            <w:shd w:val="clear" w:color="auto" w:fill="auto"/>
            <w:noWrap/>
            <w:vAlign w:val="bottom"/>
            <w:hideMark/>
          </w:tcPr>
          <w:p w:rsidR="00D52745" w:rsidRPr="00D52745" w:rsidRDefault="00D52745" w:rsidP="00D52745">
            <w:pPr>
              <w:rPr>
                <w:rFonts w:ascii="Arial CYR" w:hAnsi="Arial CYR" w:cs="Arial CYR"/>
                <w:color w:val="auto"/>
                <w:kern w:val="0"/>
              </w:rPr>
            </w:pPr>
          </w:p>
        </w:tc>
        <w:tc>
          <w:tcPr>
            <w:tcW w:w="0" w:type="auto"/>
            <w:gridSpan w:val="6"/>
            <w:tcBorders>
              <w:top w:val="nil"/>
              <w:left w:val="nil"/>
              <w:bottom w:val="nil"/>
              <w:right w:val="nil"/>
            </w:tcBorders>
            <w:shd w:val="clear" w:color="auto" w:fill="auto"/>
            <w:noWrap/>
            <w:vAlign w:val="bottom"/>
            <w:hideMark/>
          </w:tcPr>
          <w:p w:rsidR="00D52745" w:rsidRPr="00D52745" w:rsidRDefault="00D52745" w:rsidP="00D52745">
            <w:pPr>
              <w:jc w:val="right"/>
              <w:rPr>
                <w:i/>
                <w:iCs/>
                <w:color w:val="auto"/>
                <w:kern w:val="0"/>
              </w:rPr>
            </w:pPr>
            <w:r w:rsidRPr="00D52745">
              <w:rPr>
                <w:i/>
                <w:iCs/>
                <w:color w:val="auto"/>
                <w:kern w:val="0"/>
              </w:rPr>
              <w:t>на 2021 год и плановый период 2022 и 2023 годов"</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705"/>
        </w:trPr>
        <w:tc>
          <w:tcPr>
            <w:tcW w:w="0" w:type="auto"/>
            <w:gridSpan w:val="9"/>
            <w:tcBorders>
              <w:top w:val="nil"/>
              <w:left w:val="nil"/>
              <w:bottom w:val="nil"/>
              <w:right w:val="nil"/>
            </w:tcBorders>
            <w:shd w:val="clear" w:color="auto" w:fill="auto"/>
            <w:hideMark/>
          </w:tcPr>
          <w:p w:rsidR="00D52745" w:rsidRPr="00D52745" w:rsidRDefault="00D52745" w:rsidP="00D52745">
            <w:pPr>
              <w:jc w:val="center"/>
              <w:rPr>
                <w:b/>
                <w:bCs/>
                <w:color w:val="auto"/>
                <w:kern w:val="0"/>
              </w:rPr>
            </w:pPr>
            <w:r w:rsidRPr="00D52745">
              <w:rPr>
                <w:b/>
                <w:bCs/>
                <w:color w:val="auto"/>
                <w:kern w:val="0"/>
              </w:rPr>
              <w:t>Ведомственная структура расходов бюджета  по главным распорядителям бюджетных средств, разделам, подразделам,целевым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на 2021,2022 и 2023 годы</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255"/>
        </w:trPr>
        <w:tc>
          <w:tcPr>
            <w:tcW w:w="0" w:type="auto"/>
            <w:tcBorders>
              <w:top w:val="nil"/>
              <w:left w:val="nil"/>
              <w:bottom w:val="nil"/>
              <w:right w:val="nil"/>
            </w:tcBorders>
            <w:shd w:val="clear" w:color="auto" w:fill="auto"/>
            <w:noWrap/>
            <w:vAlign w:val="bottom"/>
            <w:hideMark/>
          </w:tcPr>
          <w:p w:rsidR="00D52745" w:rsidRPr="00D52745" w:rsidRDefault="00D52745" w:rsidP="00D52745">
            <w:pPr>
              <w:rPr>
                <w:rFonts w:ascii="Arial CYR" w:hAnsi="Arial CYR" w:cs="Arial CYR"/>
                <w:color w:val="auto"/>
                <w:kern w:val="0"/>
              </w:rPr>
            </w:pPr>
          </w:p>
        </w:tc>
        <w:tc>
          <w:tcPr>
            <w:tcW w:w="0" w:type="auto"/>
            <w:tcBorders>
              <w:top w:val="nil"/>
              <w:left w:val="nil"/>
              <w:bottom w:val="nil"/>
              <w:right w:val="nil"/>
            </w:tcBorders>
            <w:shd w:val="clear" w:color="auto" w:fill="auto"/>
            <w:noWrap/>
            <w:vAlign w:val="bottom"/>
            <w:hideMark/>
          </w:tcPr>
          <w:p w:rsidR="00D52745" w:rsidRPr="00D52745" w:rsidRDefault="00D52745" w:rsidP="00D52745">
            <w:pPr>
              <w:rPr>
                <w:rFonts w:ascii="Arial CYR" w:hAnsi="Arial CYR" w:cs="Arial CYR"/>
                <w:color w:val="auto"/>
                <w:kern w:val="0"/>
              </w:rPr>
            </w:pPr>
          </w:p>
        </w:tc>
        <w:tc>
          <w:tcPr>
            <w:tcW w:w="0" w:type="auto"/>
            <w:tcBorders>
              <w:top w:val="nil"/>
              <w:left w:val="nil"/>
              <w:bottom w:val="nil"/>
              <w:right w:val="nil"/>
            </w:tcBorders>
            <w:shd w:val="clear" w:color="auto" w:fill="auto"/>
            <w:noWrap/>
            <w:vAlign w:val="bottom"/>
            <w:hideMark/>
          </w:tcPr>
          <w:p w:rsidR="00D52745" w:rsidRPr="00D52745" w:rsidRDefault="00D52745" w:rsidP="00D52745">
            <w:pPr>
              <w:rPr>
                <w:rFonts w:ascii="Arial CYR" w:hAnsi="Arial CYR" w:cs="Arial CYR"/>
                <w:color w:val="auto"/>
                <w:kern w:val="0"/>
              </w:rPr>
            </w:pPr>
          </w:p>
        </w:tc>
        <w:tc>
          <w:tcPr>
            <w:tcW w:w="0" w:type="auto"/>
            <w:tcBorders>
              <w:top w:val="nil"/>
              <w:left w:val="nil"/>
              <w:bottom w:val="nil"/>
              <w:right w:val="nil"/>
            </w:tcBorders>
            <w:shd w:val="clear" w:color="auto" w:fill="auto"/>
            <w:noWrap/>
            <w:vAlign w:val="bottom"/>
            <w:hideMark/>
          </w:tcPr>
          <w:p w:rsidR="00D52745" w:rsidRPr="00D52745" w:rsidRDefault="00D52745" w:rsidP="00D52745">
            <w:pPr>
              <w:rPr>
                <w:rFonts w:ascii="Arial CYR" w:hAnsi="Arial CYR" w:cs="Arial CYR"/>
                <w:color w:val="auto"/>
                <w:kern w:val="0"/>
              </w:rPr>
            </w:pPr>
          </w:p>
        </w:tc>
        <w:tc>
          <w:tcPr>
            <w:tcW w:w="0" w:type="auto"/>
            <w:tcBorders>
              <w:top w:val="nil"/>
              <w:left w:val="nil"/>
              <w:bottom w:val="nil"/>
              <w:right w:val="nil"/>
            </w:tcBorders>
            <w:shd w:val="clear" w:color="auto" w:fill="auto"/>
            <w:noWrap/>
            <w:vAlign w:val="bottom"/>
            <w:hideMark/>
          </w:tcPr>
          <w:p w:rsidR="00D52745" w:rsidRPr="00D52745" w:rsidRDefault="00D52745" w:rsidP="00D52745">
            <w:pPr>
              <w:rPr>
                <w:rFonts w:ascii="Arial CYR" w:hAnsi="Arial CYR" w:cs="Arial CYR"/>
                <w:color w:val="auto"/>
                <w:kern w:val="0"/>
              </w:rPr>
            </w:pPr>
          </w:p>
        </w:tc>
        <w:tc>
          <w:tcPr>
            <w:tcW w:w="0" w:type="auto"/>
            <w:tcBorders>
              <w:top w:val="nil"/>
              <w:left w:val="nil"/>
              <w:bottom w:val="nil"/>
              <w:right w:val="nil"/>
            </w:tcBorders>
            <w:shd w:val="clear" w:color="auto" w:fill="auto"/>
            <w:noWrap/>
            <w:vAlign w:val="bottom"/>
            <w:hideMark/>
          </w:tcPr>
          <w:p w:rsidR="00D52745" w:rsidRPr="00D52745" w:rsidRDefault="00D52745" w:rsidP="00D52745">
            <w:pPr>
              <w:rPr>
                <w:rFonts w:ascii="Arial CYR" w:hAnsi="Arial CYR" w:cs="Arial CYR"/>
                <w:color w:val="auto"/>
                <w:kern w:val="0"/>
              </w:rPr>
            </w:pPr>
          </w:p>
        </w:tc>
        <w:tc>
          <w:tcPr>
            <w:tcW w:w="0" w:type="auto"/>
            <w:tcBorders>
              <w:top w:val="nil"/>
              <w:left w:val="nil"/>
              <w:bottom w:val="nil"/>
              <w:right w:val="nil"/>
            </w:tcBorders>
            <w:shd w:val="clear" w:color="auto" w:fill="auto"/>
            <w:noWrap/>
            <w:vAlign w:val="bottom"/>
            <w:hideMark/>
          </w:tcPr>
          <w:p w:rsidR="00D52745" w:rsidRPr="00D52745" w:rsidRDefault="00D52745" w:rsidP="00D52745">
            <w:pPr>
              <w:rPr>
                <w:rFonts w:ascii="Arial CYR" w:hAnsi="Arial CYR" w:cs="Arial CYR"/>
                <w:color w:val="auto"/>
                <w:kern w:val="0"/>
              </w:rPr>
            </w:pPr>
          </w:p>
        </w:tc>
        <w:tc>
          <w:tcPr>
            <w:tcW w:w="0" w:type="auto"/>
            <w:tcBorders>
              <w:top w:val="nil"/>
              <w:left w:val="nil"/>
              <w:bottom w:val="nil"/>
              <w:right w:val="nil"/>
            </w:tcBorders>
            <w:shd w:val="clear" w:color="auto" w:fill="auto"/>
            <w:noWrap/>
            <w:vAlign w:val="bottom"/>
            <w:hideMark/>
          </w:tcPr>
          <w:p w:rsidR="00D52745" w:rsidRPr="00D52745" w:rsidRDefault="00D52745" w:rsidP="00D52745">
            <w:pPr>
              <w:rPr>
                <w:rFonts w:ascii="Arial CYR" w:hAnsi="Arial CYR" w:cs="Arial CYR"/>
                <w:color w:val="auto"/>
                <w:kern w:val="0"/>
              </w:rPr>
            </w:pPr>
          </w:p>
        </w:tc>
        <w:tc>
          <w:tcPr>
            <w:tcW w:w="0" w:type="auto"/>
            <w:tcBorders>
              <w:top w:val="nil"/>
              <w:left w:val="nil"/>
              <w:bottom w:val="nil"/>
              <w:right w:val="nil"/>
            </w:tcBorders>
            <w:shd w:val="clear" w:color="auto" w:fill="auto"/>
            <w:noWrap/>
            <w:vAlign w:val="bottom"/>
            <w:hideMark/>
          </w:tcPr>
          <w:p w:rsidR="00D52745" w:rsidRPr="00D52745" w:rsidRDefault="00D52745" w:rsidP="00D52745">
            <w:pPr>
              <w:rPr>
                <w:rFonts w:ascii="Arial CYR" w:hAnsi="Arial CYR" w:cs="Arial CY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315"/>
        </w:trPr>
        <w:tc>
          <w:tcPr>
            <w:tcW w:w="0" w:type="auto"/>
            <w:tcBorders>
              <w:top w:val="nil"/>
              <w:left w:val="nil"/>
              <w:bottom w:val="nil"/>
              <w:right w:val="nil"/>
            </w:tcBorders>
            <w:shd w:val="clear" w:color="auto" w:fill="auto"/>
            <w:noWrap/>
            <w:vAlign w:val="bottom"/>
            <w:hideMark/>
          </w:tcPr>
          <w:p w:rsidR="00D52745" w:rsidRPr="00D52745" w:rsidRDefault="00D52745" w:rsidP="00D52745">
            <w:pPr>
              <w:rPr>
                <w:rFonts w:ascii="Arial CYR" w:hAnsi="Arial CYR" w:cs="Arial CYR"/>
                <w:color w:val="auto"/>
                <w:kern w:val="0"/>
              </w:rPr>
            </w:pPr>
          </w:p>
        </w:tc>
        <w:tc>
          <w:tcPr>
            <w:tcW w:w="0" w:type="auto"/>
            <w:tcBorders>
              <w:top w:val="nil"/>
              <w:left w:val="nil"/>
              <w:bottom w:val="nil"/>
              <w:right w:val="nil"/>
            </w:tcBorders>
            <w:shd w:val="clear" w:color="auto" w:fill="auto"/>
            <w:noWrap/>
            <w:vAlign w:val="bottom"/>
            <w:hideMark/>
          </w:tcPr>
          <w:p w:rsidR="00D52745" w:rsidRPr="00D52745" w:rsidRDefault="00D52745" w:rsidP="00D52745">
            <w:pPr>
              <w:rPr>
                <w:rFonts w:ascii="Arial CYR" w:hAnsi="Arial CYR" w:cs="Arial CYR"/>
                <w:color w:val="auto"/>
                <w:kern w:val="0"/>
              </w:rPr>
            </w:pPr>
          </w:p>
        </w:tc>
        <w:tc>
          <w:tcPr>
            <w:tcW w:w="0" w:type="auto"/>
            <w:tcBorders>
              <w:top w:val="nil"/>
              <w:left w:val="nil"/>
              <w:bottom w:val="nil"/>
              <w:right w:val="nil"/>
            </w:tcBorders>
            <w:shd w:val="clear" w:color="auto" w:fill="auto"/>
            <w:noWrap/>
            <w:vAlign w:val="bottom"/>
            <w:hideMark/>
          </w:tcPr>
          <w:p w:rsidR="00D52745" w:rsidRPr="00D52745" w:rsidRDefault="00D52745" w:rsidP="00D52745">
            <w:pPr>
              <w:rPr>
                <w:rFonts w:ascii="Arial CYR" w:hAnsi="Arial CYR" w:cs="Arial CYR"/>
                <w:color w:val="auto"/>
                <w:kern w:val="0"/>
              </w:rPr>
            </w:pPr>
          </w:p>
        </w:tc>
        <w:tc>
          <w:tcPr>
            <w:tcW w:w="0" w:type="auto"/>
            <w:tcBorders>
              <w:top w:val="nil"/>
              <w:left w:val="nil"/>
              <w:bottom w:val="nil"/>
              <w:right w:val="nil"/>
            </w:tcBorders>
            <w:shd w:val="clear" w:color="auto" w:fill="auto"/>
            <w:noWrap/>
            <w:vAlign w:val="bottom"/>
            <w:hideMark/>
          </w:tcPr>
          <w:p w:rsidR="00D52745" w:rsidRPr="00D52745" w:rsidRDefault="00D52745" w:rsidP="00D52745">
            <w:pPr>
              <w:rPr>
                <w:rFonts w:ascii="Arial CYR" w:hAnsi="Arial CYR" w:cs="Arial CYR"/>
                <w:color w:val="auto"/>
                <w:kern w:val="0"/>
              </w:rPr>
            </w:pPr>
          </w:p>
        </w:tc>
        <w:tc>
          <w:tcPr>
            <w:tcW w:w="0" w:type="auto"/>
            <w:tcBorders>
              <w:top w:val="nil"/>
              <w:left w:val="nil"/>
              <w:bottom w:val="nil"/>
              <w:right w:val="nil"/>
            </w:tcBorders>
            <w:shd w:val="clear" w:color="auto" w:fill="auto"/>
            <w:noWrap/>
            <w:vAlign w:val="bottom"/>
            <w:hideMark/>
          </w:tcPr>
          <w:p w:rsidR="00D52745" w:rsidRPr="00D52745" w:rsidRDefault="00D52745" w:rsidP="00D52745">
            <w:pPr>
              <w:rPr>
                <w:rFonts w:ascii="Arial CYR" w:hAnsi="Arial CYR" w:cs="Arial CYR"/>
                <w:color w:val="auto"/>
                <w:kern w:val="0"/>
              </w:rPr>
            </w:pPr>
          </w:p>
        </w:tc>
        <w:tc>
          <w:tcPr>
            <w:tcW w:w="0" w:type="auto"/>
            <w:tcBorders>
              <w:top w:val="nil"/>
              <w:left w:val="nil"/>
              <w:bottom w:val="nil"/>
              <w:right w:val="nil"/>
            </w:tcBorders>
            <w:shd w:val="clear" w:color="auto" w:fill="auto"/>
            <w:noWrap/>
            <w:vAlign w:val="bottom"/>
            <w:hideMark/>
          </w:tcPr>
          <w:p w:rsidR="00D52745" w:rsidRPr="00D52745" w:rsidRDefault="00D52745" w:rsidP="00D52745">
            <w:pPr>
              <w:rPr>
                <w:rFonts w:ascii="Arial CYR" w:hAnsi="Arial CYR" w:cs="Arial CYR"/>
                <w:color w:val="auto"/>
                <w:kern w:val="0"/>
              </w:rPr>
            </w:pPr>
          </w:p>
        </w:tc>
        <w:tc>
          <w:tcPr>
            <w:tcW w:w="0" w:type="auto"/>
            <w:tcBorders>
              <w:top w:val="nil"/>
              <w:left w:val="nil"/>
              <w:bottom w:val="nil"/>
              <w:right w:val="nil"/>
            </w:tcBorders>
            <w:shd w:val="clear" w:color="auto" w:fill="auto"/>
            <w:noWrap/>
            <w:vAlign w:val="bottom"/>
            <w:hideMark/>
          </w:tcPr>
          <w:p w:rsidR="00D52745" w:rsidRPr="00D52745" w:rsidRDefault="00D52745" w:rsidP="00D52745">
            <w:pPr>
              <w:rPr>
                <w:rFonts w:ascii="Arial CYR" w:hAnsi="Arial CYR" w:cs="Arial CYR"/>
                <w:color w:val="auto"/>
                <w:kern w:val="0"/>
              </w:rPr>
            </w:pPr>
          </w:p>
        </w:tc>
        <w:tc>
          <w:tcPr>
            <w:tcW w:w="0" w:type="auto"/>
            <w:tcBorders>
              <w:top w:val="nil"/>
              <w:left w:val="nil"/>
              <w:bottom w:val="single" w:sz="4" w:space="0" w:color="auto"/>
              <w:right w:val="nil"/>
            </w:tcBorders>
            <w:shd w:val="clear" w:color="auto" w:fill="auto"/>
            <w:noWrap/>
            <w:vAlign w:val="bottom"/>
            <w:hideMark/>
          </w:tcPr>
          <w:p w:rsidR="00D52745" w:rsidRPr="00D52745" w:rsidRDefault="00D52745" w:rsidP="00D52745">
            <w:pPr>
              <w:jc w:val="right"/>
              <w:rPr>
                <w:color w:val="auto"/>
                <w:kern w:val="0"/>
              </w:rPr>
            </w:pPr>
            <w:r w:rsidRPr="00D52745">
              <w:rPr>
                <w:color w:val="auto"/>
                <w:kern w:val="0"/>
              </w:rPr>
              <w:t> </w:t>
            </w:r>
          </w:p>
        </w:tc>
        <w:tc>
          <w:tcPr>
            <w:tcW w:w="0" w:type="auto"/>
            <w:tcBorders>
              <w:top w:val="nil"/>
              <w:left w:val="nil"/>
              <w:bottom w:val="single" w:sz="4" w:space="0" w:color="auto"/>
              <w:right w:val="nil"/>
            </w:tcBorders>
            <w:shd w:val="clear" w:color="auto" w:fill="auto"/>
            <w:noWrap/>
            <w:vAlign w:val="bottom"/>
            <w:hideMark/>
          </w:tcPr>
          <w:p w:rsidR="00D52745" w:rsidRPr="00D52745" w:rsidRDefault="00D52745" w:rsidP="00D52745">
            <w:pPr>
              <w:jc w:val="right"/>
              <w:rPr>
                <w:color w:val="auto"/>
                <w:kern w:val="0"/>
              </w:rPr>
            </w:pPr>
            <w:r w:rsidRPr="00D52745">
              <w:rPr>
                <w:color w:val="auto"/>
                <w:kern w:val="0"/>
              </w:rPr>
              <w:t>тыс. руб.</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375"/>
        </w:trPr>
        <w:tc>
          <w:tcPr>
            <w:tcW w:w="0" w:type="auto"/>
            <w:vMerge w:val="restart"/>
            <w:tcBorders>
              <w:top w:val="single" w:sz="4" w:space="0" w:color="auto"/>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Наименование</w:t>
            </w:r>
          </w:p>
        </w:tc>
        <w:tc>
          <w:tcPr>
            <w:tcW w:w="0" w:type="auto"/>
            <w:vMerge w:val="restart"/>
            <w:tcBorders>
              <w:top w:val="single" w:sz="4" w:space="0" w:color="auto"/>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ГРБС</w:t>
            </w:r>
          </w:p>
        </w:tc>
        <w:tc>
          <w:tcPr>
            <w:tcW w:w="0" w:type="auto"/>
            <w:vMerge w:val="restart"/>
            <w:tcBorders>
              <w:top w:val="single" w:sz="4" w:space="0" w:color="auto"/>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РЗ</w:t>
            </w:r>
          </w:p>
        </w:tc>
        <w:tc>
          <w:tcPr>
            <w:tcW w:w="0" w:type="auto"/>
            <w:vMerge w:val="restart"/>
            <w:tcBorders>
              <w:top w:val="single" w:sz="4" w:space="0" w:color="auto"/>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ПР</w:t>
            </w:r>
          </w:p>
        </w:tc>
        <w:tc>
          <w:tcPr>
            <w:tcW w:w="0" w:type="auto"/>
            <w:vMerge w:val="restart"/>
            <w:tcBorders>
              <w:top w:val="single" w:sz="4" w:space="0" w:color="auto"/>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ЦСР</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ВР</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2021 год</w:t>
            </w:r>
          </w:p>
        </w:tc>
        <w:tc>
          <w:tcPr>
            <w:tcW w:w="0" w:type="auto"/>
            <w:gridSpan w:val="2"/>
            <w:tcBorders>
              <w:top w:val="nil"/>
              <w:left w:val="nil"/>
              <w:bottom w:val="nil"/>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Сумма</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360"/>
        </w:trPr>
        <w:tc>
          <w:tcPr>
            <w:tcW w:w="0" w:type="auto"/>
            <w:vMerge/>
            <w:tcBorders>
              <w:top w:val="single" w:sz="4" w:space="0" w:color="auto"/>
              <w:left w:val="single" w:sz="4" w:space="0" w:color="auto"/>
              <w:bottom w:val="single" w:sz="4" w:space="0" w:color="auto"/>
              <w:right w:val="nil"/>
            </w:tcBorders>
            <w:vAlign w:val="center"/>
            <w:hideMark/>
          </w:tcPr>
          <w:p w:rsidR="00D52745" w:rsidRPr="00D52745" w:rsidRDefault="00D52745" w:rsidP="00D52745">
            <w:pPr>
              <w:rPr>
                <w:color w:val="auto"/>
                <w:kern w:val="0"/>
              </w:rPr>
            </w:pPr>
          </w:p>
        </w:tc>
        <w:tc>
          <w:tcPr>
            <w:tcW w:w="0" w:type="auto"/>
            <w:vMerge/>
            <w:tcBorders>
              <w:top w:val="single" w:sz="4" w:space="0" w:color="auto"/>
              <w:left w:val="single" w:sz="4" w:space="0" w:color="auto"/>
              <w:bottom w:val="single" w:sz="4" w:space="0" w:color="auto"/>
              <w:right w:val="nil"/>
            </w:tcBorders>
            <w:vAlign w:val="center"/>
            <w:hideMark/>
          </w:tcPr>
          <w:p w:rsidR="00D52745" w:rsidRPr="00D52745" w:rsidRDefault="00D52745" w:rsidP="00D52745">
            <w:pPr>
              <w:rPr>
                <w:color w:val="auto"/>
                <w:kern w:val="0"/>
              </w:rPr>
            </w:pPr>
          </w:p>
        </w:tc>
        <w:tc>
          <w:tcPr>
            <w:tcW w:w="0" w:type="auto"/>
            <w:vMerge/>
            <w:tcBorders>
              <w:top w:val="single" w:sz="4" w:space="0" w:color="auto"/>
              <w:left w:val="single" w:sz="4" w:space="0" w:color="auto"/>
              <w:bottom w:val="single" w:sz="4" w:space="0" w:color="auto"/>
              <w:right w:val="nil"/>
            </w:tcBorders>
            <w:vAlign w:val="center"/>
            <w:hideMark/>
          </w:tcPr>
          <w:p w:rsidR="00D52745" w:rsidRPr="00D52745" w:rsidRDefault="00D52745" w:rsidP="00D52745">
            <w:pPr>
              <w:rPr>
                <w:color w:val="auto"/>
                <w:kern w:val="0"/>
              </w:rPr>
            </w:pPr>
          </w:p>
        </w:tc>
        <w:tc>
          <w:tcPr>
            <w:tcW w:w="0" w:type="auto"/>
            <w:vMerge/>
            <w:tcBorders>
              <w:top w:val="single" w:sz="4" w:space="0" w:color="auto"/>
              <w:left w:val="single" w:sz="4" w:space="0" w:color="auto"/>
              <w:bottom w:val="single" w:sz="4" w:space="0" w:color="auto"/>
              <w:right w:val="nil"/>
            </w:tcBorders>
            <w:vAlign w:val="center"/>
            <w:hideMark/>
          </w:tcPr>
          <w:p w:rsidR="00D52745" w:rsidRPr="00D52745" w:rsidRDefault="00D52745" w:rsidP="00D52745">
            <w:pPr>
              <w:rPr>
                <w:color w:val="auto"/>
                <w:kern w:val="0"/>
              </w:rPr>
            </w:pPr>
          </w:p>
        </w:tc>
        <w:tc>
          <w:tcPr>
            <w:tcW w:w="0" w:type="auto"/>
            <w:vMerge/>
            <w:tcBorders>
              <w:top w:val="single" w:sz="4" w:space="0" w:color="auto"/>
              <w:left w:val="single" w:sz="4" w:space="0" w:color="auto"/>
              <w:bottom w:val="single" w:sz="4" w:space="0" w:color="auto"/>
              <w:right w:val="nil"/>
            </w:tcBorders>
            <w:vAlign w:val="center"/>
            <w:hideMark/>
          </w:tcPr>
          <w:p w:rsidR="00D52745" w:rsidRPr="00D52745" w:rsidRDefault="00D52745" w:rsidP="00D52745">
            <w:pPr>
              <w:rPr>
                <w:color w:val="auto"/>
                <w:kern w:val="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52745" w:rsidRPr="00D52745" w:rsidRDefault="00D52745" w:rsidP="00D52745">
            <w:pPr>
              <w:rPr>
                <w:color w:val="auto"/>
                <w:kern w:val="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52745" w:rsidRPr="00D52745" w:rsidRDefault="00D52745" w:rsidP="00D52745">
            <w:pPr>
              <w:rPr>
                <w:color w:val="auto"/>
                <w:kern w:val="0"/>
              </w:rPr>
            </w:pPr>
          </w:p>
        </w:tc>
        <w:tc>
          <w:tcPr>
            <w:tcW w:w="0" w:type="auto"/>
            <w:vMerge w:val="restart"/>
            <w:tcBorders>
              <w:top w:val="single" w:sz="4" w:space="0" w:color="auto"/>
              <w:left w:val="nil"/>
              <w:bottom w:val="single" w:sz="4" w:space="0" w:color="auto"/>
              <w:right w:val="nil"/>
            </w:tcBorders>
            <w:shd w:val="clear" w:color="auto" w:fill="auto"/>
            <w:vAlign w:val="center"/>
            <w:hideMark/>
          </w:tcPr>
          <w:p w:rsidR="00D52745" w:rsidRPr="00D52745" w:rsidRDefault="00D52745" w:rsidP="00D52745">
            <w:pPr>
              <w:jc w:val="center"/>
              <w:rPr>
                <w:color w:val="auto"/>
                <w:kern w:val="0"/>
              </w:rPr>
            </w:pPr>
            <w:r w:rsidRPr="00D52745">
              <w:rPr>
                <w:color w:val="auto"/>
                <w:kern w:val="0"/>
              </w:rPr>
              <w:t>2022 год</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2745" w:rsidRPr="00D52745" w:rsidRDefault="00D52745" w:rsidP="00D52745">
            <w:pPr>
              <w:jc w:val="center"/>
              <w:rPr>
                <w:color w:val="auto"/>
                <w:kern w:val="0"/>
              </w:rPr>
            </w:pPr>
            <w:r w:rsidRPr="00D52745">
              <w:rPr>
                <w:color w:val="auto"/>
                <w:kern w:val="0"/>
              </w:rPr>
              <w:t>2023 год</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255"/>
        </w:trPr>
        <w:tc>
          <w:tcPr>
            <w:tcW w:w="0" w:type="auto"/>
            <w:vMerge/>
            <w:tcBorders>
              <w:top w:val="single" w:sz="4" w:space="0" w:color="auto"/>
              <w:left w:val="single" w:sz="4" w:space="0" w:color="auto"/>
              <w:bottom w:val="single" w:sz="4" w:space="0" w:color="auto"/>
              <w:right w:val="nil"/>
            </w:tcBorders>
            <w:vAlign w:val="center"/>
            <w:hideMark/>
          </w:tcPr>
          <w:p w:rsidR="00D52745" w:rsidRPr="00D52745" w:rsidRDefault="00D52745" w:rsidP="00D52745">
            <w:pPr>
              <w:rPr>
                <w:color w:val="auto"/>
                <w:kern w:val="0"/>
              </w:rPr>
            </w:pPr>
          </w:p>
        </w:tc>
        <w:tc>
          <w:tcPr>
            <w:tcW w:w="0" w:type="auto"/>
            <w:vMerge/>
            <w:tcBorders>
              <w:top w:val="single" w:sz="4" w:space="0" w:color="auto"/>
              <w:left w:val="single" w:sz="4" w:space="0" w:color="auto"/>
              <w:bottom w:val="single" w:sz="4" w:space="0" w:color="auto"/>
              <w:right w:val="nil"/>
            </w:tcBorders>
            <w:vAlign w:val="center"/>
            <w:hideMark/>
          </w:tcPr>
          <w:p w:rsidR="00D52745" w:rsidRPr="00D52745" w:rsidRDefault="00D52745" w:rsidP="00D52745">
            <w:pPr>
              <w:rPr>
                <w:color w:val="auto"/>
                <w:kern w:val="0"/>
              </w:rPr>
            </w:pPr>
          </w:p>
        </w:tc>
        <w:tc>
          <w:tcPr>
            <w:tcW w:w="0" w:type="auto"/>
            <w:vMerge/>
            <w:tcBorders>
              <w:top w:val="single" w:sz="4" w:space="0" w:color="auto"/>
              <w:left w:val="single" w:sz="4" w:space="0" w:color="auto"/>
              <w:bottom w:val="single" w:sz="4" w:space="0" w:color="auto"/>
              <w:right w:val="nil"/>
            </w:tcBorders>
            <w:vAlign w:val="center"/>
            <w:hideMark/>
          </w:tcPr>
          <w:p w:rsidR="00D52745" w:rsidRPr="00D52745" w:rsidRDefault="00D52745" w:rsidP="00D52745">
            <w:pPr>
              <w:rPr>
                <w:color w:val="auto"/>
                <w:kern w:val="0"/>
              </w:rPr>
            </w:pPr>
          </w:p>
        </w:tc>
        <w:tc>
          <w:tcPr>
            <w:tcW w:w="0" w:type="auto"/>
            <w:vMerge/>
            <w:tcBorders>
              <w:top w:val="single" w:sz="4" w:space="0" w:color="auto"/>
              <w:left w:val="single" w:sz="4" w:space="0" w:color="auto"/>
              <w:bottom w:val="single" w:sz="4" w:space="0" w:color="auto"/>
              <w:right w:val="nil"/>
            </w:tcBorders>
            <w:vAlign w:val="center"/>
            <w:hideMark/>
          </w:tcPr>
          <w:p w:rsidR="00D52745" w:rsidRPr="00D52745" w:rsidRDefault="00D52745" w:rsidP="00D52745">
            <w:pPr>
              <w:rPr>
                <w:color w:val="auto"/>
                <w:kern w:val="0"/>
              </w:rPr>
            </w:pPr>
          </w:p>
        </w:tc>
        <w:tc>
          <w:tcPr>
            <w:tcW w:w="0" w:type="auto"/>
            <w:vMerge/>
            <w:tcBorders>
              <w:top w:val="single" w:sz="4" w:space="0" w:color="auto"/>
              <w:left w:val="single" w:sz="4" w:space="0" w:color="auto"/>
              <w:bottom w:val="single" w:sz="4" w:space="0" w:color="auto"/>
              <w:right w:val="nil"/>
            </w:tcBorders>
            <w:vAlign w:val="center"/>
            <w:hideMark/>
          </w:tcPr>
          <w:p w:rsidR="00D52745" w:rsidRPr="00D52745" w:rsidRDefault="00D52745" w:rsidP="00D52745">
            <w:pPr>
              <w:rPr>
                <w:color w:val="auto"/>
                <w:kern w:val="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52745" w:rsidRPr="00D52745" w:rsidRDefault="00D52745" w:rsidP="00D52745">
            <w:pPr>
              <w:rPr>
                <w:color w:val="auto"/>
                <w:kern w:val="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52745" w:rsidRPr="00D52745" w:rsidRDefault="00D52745" w:rsidP="00D52745">
            <w:pPr>
              <w:rPr>
                <w:color w:val="auto"/>
                <w:kern w:val="0"/>
              </w:rPr>
            </w:pPr>
          </w:p>
        </w:tc>
        <w:tc>
          <w:tcPr>
            <w:tcW w:w="0" w:type="auto"/>
            <w:vMerge/>
            <w:tcBorders>
              <w:top w:val="single" w:sz="4" w:space="0" w:color="auto"/>
              <w:left w:val="nil"/>
              <w:bottom w:val="single" w:sz="4" w:space="0" w:color="auto"/>
              <w:right w:val="nil"/>
            </w:tcBorders>
            <w:vAlign w:val="center"/>
            <w:hideMark/>
          </w:tcPr>
          <w:p w:rsidR="00D52745" w:rsidRPr="00D52745" w:rsidRDefault="00D52745" w:rsidP="00D52745">
            <w:pPr>
              <w:rPr>
                <w:color w:val="auto"/>
                <w:kern w:val="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52745" w:rsidRPr="00D52745" w:rsidRDefault="00D52745" w:rsidP="00D52745">
            <w:pPr>
              <w:rPr>
                <w:color w:val="auto"/>
                <w:kern w:val="0"/>
              </w:rPr>
            </w:pPr>
          </w:p>
        </w:tc>
        <w:tc>
          <w:tcPr>
            <w:tcW w:w="0" w:type="auto"/>
            <w:tcBorders>
              <w:top w:val="nil"/>
              <w:left w:val="nil"/>
              <w:bottom w:val="nil"/>
              <w:right w:val="nil"/>
            </w:tcBorders>
            <w:shd w:val="clear" w:color="auto" w:fill="auto"/>
            <w:noWrap/>
            <w:vAlign w:val="bottom"/>
            <w:hideMark/>
          </w:tcPr>
          <w:p w:rsidR="00D52745" w:rsidRPr="00D52745" w:rsidRDefault="00D52745" w:rsidP="00D52745">
            <w:pPr>
              <w:rPr>
                <w:rFonts w:ascii="Arial CYR" w:hAnsi="Arial CYR" w:cs="Arial CY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31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Администрация Шипуновского сельсовета</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15 746 969,71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9 287 785,00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11 131 885,00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31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ОБЩЕГОСУДАРСТВЕННЫЕ ВОПРОСЫ</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3 900 922,29</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3 511 552,10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3 529 552,10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94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Функционирование высшего должностного лица субъекта Российской Федерации и муниципального образования</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02</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740 190,00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740 190,00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758 190,00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Непрограммные направления бюджета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02</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88.0.00.00000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740 190,00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740 190,00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758 190,00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31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Глава муниципа</w:t>
            </w:r>
            <w:r w:rsidRPr="00D52745">
              <w:rPr>
                <w:b/>
                <w:bCs/>
                <w:color w:val="auto"/>
                <w:kern w:val="0"/>
              </w:rPr>
              <w:lastRenderedPageBreak/>
              <w:t>льного образования</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lastRenderedPageBreak/>
              <w:t>82</w:t>
            </w:r>
            <w:r w:rsidRPr="00D52745">
              <w:rPr>
                <w:b/>
                <w:bCs/>
                <w:color w:val="auto"/>
                <w:kern w:val="0"/>
              </w:rPr>
              <w:lastRenderedPageBreak/>
              <w:t>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lastRenderedPageBreak/>
              <w:t>01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02</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88.0.00.01021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740 190,00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740 190,00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758 190,00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157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02</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88.0.00.01021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100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740 190,00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740 190,00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758 190,00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Расходы на выплаты персоналу государственных (муниципальных) органов</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02</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88.0.00.01021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120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740 190,00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740 190,00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758 190,00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157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3 034 861,48</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2 679 610,00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2 679 610,00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 xml:space="preserve">Непрограммные направления </w:t>
            </w:r>
            <w:r w:rsidRPr="00D52745">
              <w:rPr>
                <w:b/>
                <w:bCs/>
                <w:color w:val="auto"/>
                <w:kern w:val="0"/>
              </w:rPr>
              <w:lastRenderedPageBreak/>
              <w:t>бюджета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lastRenderedPageBreak/>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88.0.00.00000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3 034 861,48</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2 679 610,00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2 679 610,00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lastRenderedPageBreak/>
              <w:t>Расходы на обеспечение функций аппарата исполнительного органа</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88.0.00.01041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2 999 709,48</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2 651 130,00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2 651 130,00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157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88.0.00.01041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100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1 915 120,00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1 915 120,00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1 915 120,00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Расходы на выплаты персоналу государственных (муниципальных) органов</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88.0.00.01041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120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1 915 120,00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1 915 120,00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1 915 120,00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88.0.00.01041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1 026 470,00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732 110,00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732 110,00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94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 xml:space="preserve">Иные закупки товаров, работ и услуг для обеспечения </w:t>
            </w:r>
            <w:r w:rsidRPr="00D52745">
              <w:rPr>
                <w:color w:val="auto"/>
                <w:kern w:val="0"/>
              </w:rPr>
              <w:lastRenderedPageBreak/>
              <w:t>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lastRenderedPageBreak/>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88.0.00.01041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240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1 026 470,00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732 110,00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732 110,00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31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lastRenderedPageBreak/>
              <w:t>Иные бюджетные ассигнования</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88.0.00.01041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58 119,48</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3 900,00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3 900,00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31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Уплата налогов, сборов и иных платежей</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88.0.00.01041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850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58 119,48</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3 900,00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3 900,00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189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Расходные обязательства, направленные на  исполнение Федерального Закона от 05.04.2013г №44-ФЗ «О контрактной системе в сфере закупок товаров, работ, услуг для обеспечения государственных и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88.0.00.01043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28 380,00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28 380,00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28 380,00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88.0.00.01043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28 380,00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28 380,00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28 380,00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94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88.0.00.01043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240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28 380,00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28 380,00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28 380,00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126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lastRenderedPageBreak/>
              <w:t>Мероприятия, направленные на осуществление полномочий по размещению сведений о муниципальных услугах, оказываемых на территории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88.0.00.01044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6 672,00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31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Межбюджетные трансферты</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88.0.00.01044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500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6 672,00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31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Иные межбюджетные трансферты</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88.0.00.01044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540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6 672,00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126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Осуществление отдельных государственных полномочий Новосибирской области по решению вопросов в сфере административных правонарушений</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88.0.00.70190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100,00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88.0.00.70190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100,00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94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Иные закупки товаров, работ и услуг для обеспечен</w:t>
            </w:r>
            <w:r w:rsidRPr="00D52745">
              <w:rPr>
                <w:color w:val="auto"/>
                <w:kern w:val="0"/>
              </w:rPr>
              <w:lastRenderedPageBreak/>
              <w:t>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lastRenderedPageBreak/>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88.0.00.70190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240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100,00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94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06</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37 700,00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Непрограммные направления бюджета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06</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88.0.00.00000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37 700,00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94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Мероприятия, направленные на осуществление полномочий контрольно-счетного органа</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06</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88.0.00.01061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37 700,00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31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Межбюджетные трансферты</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06</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88.0.00.01061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500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37 700,00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31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Иные межбюджетные трансферты</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06</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88.0.00.01061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540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37 700,00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31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Другие общегосударственные вопросы</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13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88 170,81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91 752,10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91 752,10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Непрограммные направления бюджета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13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88.0.00.00000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88 170,81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91 752,10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91 752,10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lastRenderedPageBreak/>
              <w:t>Выполнение других обязательств органа местного самоуправления</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13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88.0.00.01132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88 170,81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91 752,10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91 752,10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157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13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88.0.00.01132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100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25 750,00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25 750,00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25 750,00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Расходы на выплаты персоналу казенных учреждений</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13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88.0.00.01132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110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25 750,00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25 750,00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25 750,00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13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88.0.00.01132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53 420,81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54 002,10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54 002,10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94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13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88.0.00.01132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240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53 420,81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54 002,10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54 002,10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31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lastRenderedPageBreak/>
              <w:t>Иные бюджетные ассигнования</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13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88.0.00.01132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9 000,00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12 000,00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12 000,00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31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Уплата налогов, сборов и иных платежей</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13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88.0.00.01132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850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9 000,00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12 000,00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12 000,00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31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НАЦИОНАЛЬНАЯ ОБОРОНА</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02</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109 967,00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111 115,00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115 565,00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31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Мобилизационная и вневойсковая подготовка</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02</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109 967,00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111 115,00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115 565,00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Непрограммные направления бюджета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02</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88.0.00.00000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109 967,00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111 115,00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115 565,00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94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Осуществление первичного воинского учета на территориях, где отсутствуют военные комиссариаты</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02</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88.0.00.51180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109 967,00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111 115,00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115 565,00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157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w:t>
            </w:r>
            <w:r w:rsidRPr="00D52745">
              <w:rPr>
                <w:color w:val="auto"/>
                <w:kern w:val="0"/>
              </w:rPr>
              <w:lastRenderedPageBreak/>
              <w:t>тными фондами</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lastRenderedPageBreak/>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02</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88.0.00.51180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100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99 935,01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110 215,00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114 665,00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lastRenderedPageBreak/>
              <w:t>Расходы на выплаты персоналу государственных (муниципальных) органов</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02</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88.0.00.51180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120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99 935,01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110 215,00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114 665,00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02</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88.0.00.51180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10 031,99</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900,00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900,00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94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02</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88.0.00.51180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240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10 031,99</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900,00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900,00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НАЦИОНАЛЬНАЯ БЕЗОПАСНОСТЬ И ПРАВООХРАНИТЕЛЬНАЯ ДЕЯТЕЛЬНОСТЬ</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861 550,00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135 050,00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120 050,00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31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Гражданская оборона</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09</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388 000,00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3 000,00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3 000,00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Непрограммные направления бюджета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09</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88.0.00.00000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388 000,00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3 000,00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3 000,00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94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 xml:space="preserve">Участие в предупреждении и ликвидации последствий </w:t>
            </w:r>
            <w:r w:rsidRPr="00D52745">
              <w:rPr>
                <w:b/>
                <w:bCs/>
                <w:color w:val="auto"/>
                <w:kern w:val="0"/>
              </w:rPr>
              <w:lastRenderedPageBreak/>
              <w:t>чрезвычайных ситуаций в границах поселений</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lastRenderedPageBreak/>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09</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88.0.00.03092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388 000,00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3 000,00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3 000,00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lastRenderedPageBreak/>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09</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88.0.00.03092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388 000,00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3 000,00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3 000,00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94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09</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88.0.00.03092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240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388 000,00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3 000,00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3 000,00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126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Защита населения и территории от чрезвычайных ситуаций природного и техногенного характера, пожарная безопасность</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10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456 050,00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115 050,00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115 050,00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1523"/>
        </w:trPr>
        <w:tc>
          <w:tcPr>
            <w:tcW w:w="0" w:type="auto"/>
            <w:tcBorders>
              <w:top w:val="nil"/>
              <w:left w:val="single" w:sz="4" w:space="0" w:color="auto"/>
              <w:bottom w:val="single" w:sz="4" w:space="0" w:color="auto"/>
              <w:right w:val="nil"/>
            </w:tcBorders>
            <w:shd w:val="clear" w:color="auto" w:fill="FFFF00"/>
            <w:vAlign w:val="center"/>
            <w:hideMark/>
          </w:tcPr>
          <w:p w:rsidR="00D52745" w:rsidRPr="00D52745" w:rsidRDefault="00D52745" w:rsidP="00D52745">
            <w:pPr>
              <w:rPr>
                <w:b/>
                <w:bCs/>
                <w:color w:val="auto"/>
                <w:kern w:val="0"/>
              </w:rPr>
            </w:pPr>
            <w:r w:rsidRPr="00D52745">
              <w:rPr>
                <w:b/>
                <w:bCs/>
                <w:color w:val="auto"/>
                <w:kern w:val="0"/>
              </w:rPr>
              <w:t>Муниципальная программа «Обеспечение первичных мер пожарной безопасностина территории Шипуновского сельсовета Сузунского района Новосиби</w:t>
            </w:r>
            <w:r w:rsidRPr="00D52745">
              <w:rPr>
                <w:b/>
                <w:bCs/>
                <w:color w:val="auto"/>
                <w:kern w:val="0"/>
              </w:rPr>
              <w:lastRenderedPageBreak/>
              <w:t>рской области на 2021 год»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lastRenderedPageBreak/>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10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40.0.00.00000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3 000,00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157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lastRenderedPageBreak/>
              <w:t>Реализация мероприятий муниципальной программы обеспечение первичных мер пожарной безопасности на территории Шипуновского сельсовета Сузунского района Новосибирской области на 2021 год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10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40.0.00.0310R</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3 000,00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10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40.0.00.0310R</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3 000,00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94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10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40.0.00.0310R</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240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3 000,00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Непрограммные направления бюджета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10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88.0.00.00000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453 050,00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115 050,00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115 050,00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31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Меропри</w:t>
            </w:r>
            <w:r w:rsidRPr="00D52745">
              <w:rPr>
                <w:b/>
                <w:bCs/>
                <w:color w:val="auto"/>
                <w:kern w:val="0"/>
              </w:rPr>
              <w:lastRenderedPageBreak/>
              <w:t>ятия по пожарной безопасности</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lastRenderedPageBreak/>
              <w:t>8</w:t>
            </w:r>
            <w:r w:rsidRPr="00D52745">
              <w:rPr>
                <w:b/>
                <w:bCs/>
                <w:color w:val="auto"/>
                <w:kern w:val="0"/>
              </w:rPr>
              <w:lastRenderedPageBreak/>
              <w:t>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lastRenderedPageBreak/>
              <w:t>0</w:t>
            </w:r>
            <w:r w:rsidRPr="00D52745">
              <w:rPr>
                <w:b/>
                <w:bCs/>
                <w:color w:val="auto"/>
                <w:kern w:val="0"/>
              </w:rPr>
              <w:lastRenderedPageBreak/>
              <w:t>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lastRenderedPageBreak/>
              <w:t>10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88.0.00.03101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92 000,00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4 000,00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4 000,00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lastRenderedPageBreak/>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10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88.0.00.03101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92 000,00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4 000,00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4 000,00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94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10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88.0.00.03101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240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92 000,00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4 000,00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4 000,00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Мероприятия по установке, приобретению и обслуживанию АДПИ</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10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88.0.00.03102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361 050,00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111 050,00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111 050,00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10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361 050,00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111 050,00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111 050,00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94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10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88.0.00.03102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240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361 050,00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111 050,00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111 050,00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94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 xml:space="preserve">Другие вопросы в области национальной безопасности и </w:t>
            </w:r>
            <w:r w:rsidRPr="00D52745">
              <w:rPr>
                <w:b/>
                <w:bCs/>
                <w:color w:val="auto"/>
                <w:kern w:val="0"/>
              </w:rPr>
              <w:lastRenderedPageBreak/>
              <w:t>правоохранительной деятельности</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lastRenderedPageBreak/>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14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17 500,00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17 000,00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2 000,00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1549"/>
        </w:trPr>
        <w:tc>
          <w:tcPr>
            <w:tcW w:w="0" w:type="auto"/>
            <w:tcBorders>
              <w:top w:val="nil"/>
              <w:left w:val="single" w:sz="4" w:space="0" w:color="auto"/>
              <w:bottom w:val="single" w:sz="4" w:space="0" w:color="auto"/>
              <w:right w:val="nil"/>
            </w:tcBorders>
            <w:shd w:val="clear" w:color="auto" w:fill="FFFF00"/>
            <w:vAlign w:val="center"/>
            <w:hideMark/>
          </w:tcPr>
          <w:p w:rsidR="00D52745" w:rsidRPr="00D52745" w:rsidRDefault="00D52745" w:rsidP="00D52745">
            <w:pPr>
              <w:rPr>
                <w:b/>
                <w:bCs/>
                <w:color w:val="auto"/>
                <w:kern w:val="0"/>
              </w:rPr>
            </w:pPr>
            <w:r w:rsidRPr="00D52745">
              <w:rPr>
                <w:b/>
                <w:bCs/>
                <w:color w:val="auto"/>
                <w:kern w:val="0"/>
              </w:rPr>
              <w:lastRenderedPageBreak/>
              <w:t>Муниципальная программа профилактики правонарушений и борьбы с преступностью на территории Шипуновского сельсовета Сузунского района Новосибирской области на 2021 год.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14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43.0.00.00000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500,00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157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Реализация мероприятий муниципальной программы профилактики правонарушений и борьбы с преступностью на территории Шипуновского сельсовета Сузунского района Новосибирской области на 2021 год.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14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43.0.00.0315R</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500,00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Закупка товаров, работ и услуг для обеспечения государственных (муниципа</w:t>
            </w:r>
            <w:r w:rsidRPr="00D52745">
              <w:rPr>
                <w:color w:val="auto"/>
                <w:kern w:val="0"/>
              </w:rPr>
              <w:lastRenderedPageBreak/>
              <w:t>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lastRenderedPageBreak/>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14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43.0.00.0315R</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500,00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94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lastRenderedPageBreak/>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14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43.0.00.0315R</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240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500,00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1812"/>
        </w:trPr>
        <w:tc>
          <w:tcPr>
            <w:tcW w:w="0" w:type="auto"/>
            <w:tcBorders>
              <w:top w:val="nil"/>
              <w:left w:val="single" w:sz="4" w:space="0" w:color="auto"/>
              <w:bottom w:val="single" w:sz="4" w:space="0" w:color="auto"/>
              <w:right w:val="nil"/>
            </w:tcBorders>
            <w:shd w:val="clear" w:color="auto" w:fill="FFFF00"/>
            <w:vAlign w:val="center"/>
            <w:hideMark/>
          </w:tcPr>
          <w:p w:rsidR="00D52745" w:rsidRPr="00D52745" w:rsidRDefault="00D52745" w:rsidP="00D52745">
            <w:pPr>
              <w:rPr>
                <w:b/>
                <w:bCs/>
                <w:color w:val="auto"/>
                <w:kern w:val="0"/>
              </w:rPr>
            </w:pPr>
            <w:r w:rsidRPr="00D52745">
              <w:rPr>
                <w:b/>
                <w:bCs/>
                <w:color w:val="auto"/>
                <w:kern w:val="0"/>
              </w:rPr>
              <w:t>Муниципальная программа «Комплексные меры противодействия злоупотреблению наркотикам и их незаконному оборотуна территории Шипуновского сельсовета Сузунского района Новосибирской области на 2020-2022 годы»</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14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44.0.00.00000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15 000,00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15 000,00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220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Реализация мероприятий муниципальной программы «Комплексные меры противодействия злоупотреблению наркотиками и их незаконному обороту на территор</w:t>
            </w:r>
            <w:r w:rsidRPr="00D52745">
              <w:rPr>
                <w:b/>
                <w:bCs/>
                <w:color w:val="auto"/>
                <w:kern w:val="0"/>
              </w:rPr>
              <w:lastRenderedPageBreak/>
              <w:t>ии Шипуновского сельсовета Сузунского района Новосибирской области на 2020-2022 годы»</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lastRenderedPageBreak/>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14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44.0.00.0314R</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15 000,00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15 000,00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lastRenderedPageBreak/>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14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44.0.00.0314R</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15 000,00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15 000,00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94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14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44.0.00.0314R</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240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15 000,00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15 000,00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Непрограммные направления бюджета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14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88.0.00.00000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2 000,00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2 000,00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2 000,00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Мероприятия по предупреждению терроризма и экстремизма</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14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88.0.00.03141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2 000,00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2 000,00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2 000,00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14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88.0.00.03141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2 000,00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2 000,00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2 000,00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94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 xml:space="preserve">Иные закупки товаров, работ и </w:t>
            </w:r>
            <w:r w:rsidRPr="00D52745">
              <w:rPr>
                <w:color w:val="auto"/>
                <w:kern w:val="0"/>
              </w:rPr>
              <w:lastRenderedPageBreak/>
              <w:t>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lastRenderedPageBreak/>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14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88.0.00.03141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240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2 000,00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2 000,00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2 000,00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31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lastRenderedPageBreak/>
              <w:t>НАЦИОНАЛЬНАЯ ЭКОНОМИКА</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4 626 367,18</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2 108 450,00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3 158 700,00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31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Водное хозяйство</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06</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821 887,00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128 480,00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161 480,00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Непрограммные направления бюджета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06</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88.0.00.00000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821 887,00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128 480,00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161 480,00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Мероприятия по содержанию гидросооружений</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06</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88.0.00.04061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100 000,00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128 480,00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161 480,00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06</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88.0.00.04061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100 000,00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128 480,00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161 480,00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94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06</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88.0.00.04061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240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100 000,00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128 480,00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161 480,00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94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 xml:space="preserve">Расходы на мероприятия, направленные на поддержание безопасного технического состояния гидротехнических </w:t>
            </w:r>
            <w:r w:rsidRPr="00D52745">
              <w:rPr>
                <w:b/>
                <w:bCs/>
                <w:color w:val="auto"/>
                <w:kern w:val="0"/>
              </w:rPr>
              <w:lastRenderedPageBreak/>
              <w:t>сооружений</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lastRenderedPageBreak/>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06</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88.0.00.70860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610 777,00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lastRenderedPageBreak/>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06</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88.0.00.70860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610 777,00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94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06</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88.0.00.70860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240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610 777,00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126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Расходы на мероприятия направленные на поддержание безопасного технического состояния гидротехнических сооружений, в части софинансирования</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06</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88.0.00.S0860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111 110,00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06</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88.0.00.S0860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111 110,00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94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Иные закупки товаров, работ и услуг для обеспечения государст</w:t>
            </w:r>
            <w:r w:rsidRPr="00D52745">
              <w:rPr>
                <w:color w:val="auto"/>
                <w:kern w:val="0"/>
              </w:rPr>
              <w:lastRenderedPageBreak/>
              <w:t>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lastRenderedPageBreak/>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06</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88.0.00.S0860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240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111 110,00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31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lastRenderedPageBreak/>
              <w:t>Дорожное хозяйство (дорожные фонды)</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09</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3 802 480,18</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1 977 970,00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2 995 220,00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Непрограммные направления бюджета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09</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88.0.00.00000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3 802 480,18</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1 977 970,00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2 995 220,00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126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Расходные обязательства на дорожную деятельность, связанную с автомобильными дорогами местного значения за счет средств дорожного фонда</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09</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88.0.00.04091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1 661 375,18</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1 104 650,00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1 155 300,00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09</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88.0.00.04091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1 661 375,18</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1 104 650,00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1 155 300,00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94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09</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88.0.00.04091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240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1 661 375,18</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1 104 650,00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1 155 300,00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94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 xml:space="preserve">Расходные обязательства по дорожной деятельности в части разработки </w:t>
            </w:r>
            <w:r w:rsidRPr="00D52745">
              <w:rPr>
                <w:b/>
                <w:bCs/>
                <w:color w:val="auto"/>
                <w:kern w:val="0"/>
              </w:rPr>
              <w:lastRenderedPageBreak/>
              <w:t>проектов по ОДД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lastRenderedPageBreak/>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09</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88.0.00.04095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116 380,00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lastRenderedPageBreak/>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09</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88.0.00.04095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116 380,00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94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09</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88.0.00.04095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240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116 380,00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315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 xml:space="preserve">Обеспечение устойчивого функционирования автомобильных дорог местного значения и искусственных сооружений на них, а также улично-дорожной сети в муниципальных образованиях Новосибирской области в рамках государственной программы Новосибирской области "Развитие автомобильных </w:t>
            </w:r>
            <w:r w:rsidRPr="00D52745">
              <w:rPr>
                <w:b/>
                <w:bCs/>
                <w:color w:val="auto"/>
                <w:kern w:val="0"/>
              </w:rPr>
              <w:lastRenderedPageBreak/>
              <w:t>дорог регионального, межмуниципального и местного значения в Новосибирской области"</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lastRenderedPageBreak/>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09</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88.0.00.70760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2 000 000,00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864 670,00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1 839 920,00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lastRenderedPageBreak/>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09</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88.0.00.70760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2 000 000,00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864 670,00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1 839 920,00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94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09</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88.0.00.70760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240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2 000 000,00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864 670,00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1 839 920,00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126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Расходные обязательства на дорожную деятельность, связанную с автомобильными дорогами местного значения за счет средств дорожного фонда, в части софинансирования</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09</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88.0.00.S0409</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4 525,00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Закупка товаров, работ и услуг для обеспечения государственных (муниципа</w:t>
            </w:r>
            <w:r w:rsidRPr="00D52745">
              <w:rPr>
                <w:color w:val="auto"/>
                <w:kern w:val="0"/>
              </w:rPr>
              <w:lastRenderedPageBreak/>
              <w:t>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lastRenderedPageBreak/>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09</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88.0.00.S0409</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4 525,00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94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lastRenderedPageBreak/>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09</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88.0.00.S0409</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240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4 525,00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346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 xml:space="preserve">Обеспечение устойчивого функционирования автомобильных дорог местного значения и искусственных сооружений на них, а также улично-дорожной сети в муниципальных образованиях Новосибирской области в рамках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w:t>
            </w:r>
            <w:r w:rsidRPr="00D52745">
              <w:rPr>
                <w:b/>
                <w:bCs/>
                <w:color w:val="auto"/>
                <w:kern w:val="0"/>
              </w:rPr>
              <w:lastRenderedPageBreak/>
              <w:t>в части софинансирования</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lastRenderedPageBreak/>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09</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88.0.00.S0760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20 200,00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8 650,00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lastRenderedPageBreak/>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09</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88.0.00.S0760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20 200,00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8 650,00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94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09</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88.0.00.S0760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240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20 200,00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8 650,00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Другие вопросы в области национальной экономики</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12</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2 000,00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2 000,00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2 000,00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1958"/>
        </w:trPr>
        <w:tc>
          <w:tcPr>
            <w:tcW w:w="0" w:type="auto"/>
            <w:tcBorders>
              <w:top w:val="nil"/>
              <w:left w:val="single" w:sz="4" w:space="0" w:color="auto"/>
              <w:bottom w:val="single" w:sz="4" w:space="0" w:color="auto"/>
              <w:right w:val="nil"/>
            </w:tcBorders>
            <w:shd w:val="clear" w:color="auto" w:fill="FFFF00"/>
            <w:vAlign w:val="center"/>
            <w:hideMark/>
          </w:tcPr>
          <w:p w:rsidR="00D52745" w:rsidRPr="00D52745" w:rsidRDefault="00D52745" w:rsidP="00D52745">
            <w:pPr>
              <w:rPr>
                <w:b/>
                <w:bCs/>
                <w:color w:val="auto"/>
                <w:kern w:val="0"/>
              </w:rPr>
            </w:pPr>
            <w:r w:rsidRPr="00D52745">
              <w:rPr>
                <w:b/>
                <w:bCs/>
                <w:color w:val="auto"/>
                <w:kern w:val="0"/>
              </w:rPr>
              <w:t xml:space="preserve">Муниципальная программа развития субъектов малого и среднего предпринимательства на территории Шипуновского сельсовета Сузунского района Новосибирской области </w:t>
            </w:r>
            <w:r w:rsidRPr="00D52745">
              <w:rPr>
                <w:b/>
                <w:bCs/>
                <w:color w:val="auto"/>
                <w:kern w:val="0"/>
              </w:rPr>
              <w:lastRenderedPageBreak/>
              <w:t>на 2021-2023 годы»</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lastRenderedPageBreak/>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12</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45.0.00.00000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1 000,00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1 000,00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157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lastRenderedPageBreak/>
              <w:t>Реализация мероприятий муниципальной программы развития субъектов малого и среднего предпринимательства на территории Шипуновского сельсовета Сузунского района Новосибирской области на 2021-2023 годы»</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12</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45.0.00.0413R</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1 000,00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1 000,00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12</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45.0.00.0413R</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1 000,00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1 000,00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94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12</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45.0.00.0413R</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240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1 000,00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1 000,00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156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lastRenderedPageBreak/>
              <w:t>Муниципальная программа «Муниципальная поддержка инвестиционной деятельности на территории Шипуновского сельсовета Сузунского района Новосибирской области на 2019-2023 годы»</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12</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46.0.00.00000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1 000,00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1 000,00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157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Реализация мероприятий муниципальной программы «Муниципальная поддержка инвестиционной деятельности на территории Шипуновского сельсовета Сузунского района Новосибирской области на 2019-2023 годы»</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12</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46.0.00.0412R</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1 000,00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1 000,00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12</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46.0.00.0412R</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1 000,00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1 000,00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94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lastRenderedPageBreak/>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12</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46.0.00.0412R</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240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1 000,00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1 000,00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ЖИЛИЩНО-КОММУНАЛЬНОЕ ХОЗЯЙСТВО</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3 040 999,24</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2 757 639,90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3 290 019,90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31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Жилищное хозяйство</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24 478,76</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20 852,30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20 852,30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Непрограммные направления бюджета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88.0.00.00000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24 478,76</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20 852,30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20 852,30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94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Взносы на капитальный ремонт многоквартирных домов, перечисляемые в фонд модернизации ЖКХ</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88.0.00.05014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24 478,76</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20 852,30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20 852,30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88.0.00.05014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24 433,59</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20 852,30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20 852,30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94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88.0.00.05014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240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24 433,59</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20 852,30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20 852,30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31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lastRenderedPageBreak/>
              <w:t>Иные бюджетные ассигнования</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88.0.00.05014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45,17</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31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Уплата налогов, сборов и иных платежей</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88.0.00.05014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850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45,17</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31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Благоустройство</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3 016 520,48</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2 736 787,60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3 269 167,60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1463"/>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Муниципальная программа «Использование и охрана земель на территории Шипуновского сельсовета Сузунского района Новосибирской области на 2020-2022 годы»</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47.0.00.00000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1 000,00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157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Реализация мероприятий муниципальной программы «Использование и охрана земель на территории Шипуновского сельсовета Сузунского района Новосибирской области на 2020-2022 годы»</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47.0.00.0503R</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1 000,00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 xml:space="preserve">Закупка товаров, работ и услуг для обеспечения </w:t>
            </w:r>
            <w:r w:rsidRPr="00D52745">
              <w:rPr>
                <w:color w:val="auto"/>
                <w:kern w:val="0"/>
              </w:rPr>
              <w:lastRenderedPageBreak/>
              <w:t>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lastRenderedPageBreak/>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47.0.00.0503R</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1 000,00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94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lastRenderedPageBreak/>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47.0.00.0503R</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240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1 000,00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1632"/>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Муниципальная программа «Энергосбережение и повышение энергетической эффективностиШипуновского сельсовета Сузунского района Новосибирской области на 2019-2021 годы»</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52.0.00.00000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1 000,00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157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Реализация мероприятий муниципальной программы  по Энергосбережению и повышению энергетической эффективности Шипуновского сельсовета Сузунского района Новосиби</w:t>
            </w:r>
            <w:r w:rsidRPr="00D52745">
              <w:rPr>
                <w:b/>
                <w:bCs/>
                <w:color w:val="auto"/>
                <w:kern w:val="0"/>
              </w:rPr>
              <w:lastRenderedPageBreak/>
              <w:t>рской области на 2019-2021 годы</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lastRenderedPageBreak/>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52.0.00.0504R</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1 000,00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lastRenderedPageBreak/>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52.0.00.0504R</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1 000,00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94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52.0.00.0504R</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240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1 000,00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Непрограммные направления бюджета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88.0.00.00000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3 014 520,48</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2 735 787,60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3 269 167,60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31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Уличное освещение</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88.0.00.05031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473 710,00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529 750,00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529 750,00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88.0.00.05031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473 710,00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529 750,00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529 750,00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94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88.0.00.05031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240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473 710,00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529 750,00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529 750,00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31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Озеленение</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88.0.00.05032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81 640,00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81 640,00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81 640,00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lastRenderedPageBreak/>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88.0.00.05032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81 640,00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81 640,00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81 640,00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94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88.0.00.05032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240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81 640,00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81 640,00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81 640,00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31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Организация и содержание мест захоронения</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88.0.00.05033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41 500,00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41 500,00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41 500,00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88.0.00.05033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41 500,00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41 500,00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41 500,00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94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88.0.00.05033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240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41 500,00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41 500,00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41 500,00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31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Содержание памятников</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88.0.00.05034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27 000,00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27 000,00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27 000,00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 xml:space="preserve">Закупка товаров, работ и услуг для обеспечения государственных (муниципальных) </w:t>
            </w:r>
            <w:r w:rsidRPr="00D52745">
              <w:rPr>
                <w:color w:val="auto"/>
                <w:kern w:val="0"/>
              </w:rPr>
              <w:lastRenderedPageBreak/>
              <w:t>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lastRenderedPageBreak/>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88.0.00.05034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27 000,00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27 000,00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27 000,00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94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lastRenderedPageBreak/>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88.0.00.05034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240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27 000,00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27 000,00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27 000,00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31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Прочие мероприятия по благоустройству</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88.0.00.05035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287 935,35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1 786 897,60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2 320 277,60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88.0.00.05035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287 935,35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1 786 897,60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2 320 277,60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94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88.0.00.05035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240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287 935,35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1 786 897,60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2 320 277,60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94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Организация деятельности по сбору и транспортировке твердых коммунальных отходов</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88.0.00.05036</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269 000,00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269 000,00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269 000,00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88.0.00.05036</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269 000,00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269 000,00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269 000,00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94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lastRenderedPageBreak/>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88.0.00.05036</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240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269 000,00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269 000,00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269 000,00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220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Расходы на реализацию проектов развития территорий муниципальных образований Новосибирской области, основанных на местных инициативах, в рамках государственной программы Новосибирской области "Управление финансами в Новосибирской области"</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88.0.00.70240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1 120 735,13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88.0.00.70240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1 120 735,13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94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Иные закупки товаров, работ и услуг для обеспечения государст</w:t>
            </w:r>
            <w:r w:rsidRPr="00D52745">
              <w:rPr>
                <w:color w:val="auto"/>
                <w:kern w:val="0"/>
              </w:rPr>
              <w:lastRenderedPageBreak/>
              <w:t>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lastRenderedPageBreak/>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88.0.00.70240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240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1 120 735,13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157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lastRenderedPageBreak/>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88.0.00.70510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233 000,00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88.0.00.70510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233 000,00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94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88.0.00.70510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240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233 000,00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220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Реализация проектов развития территорий муниципальных образований Новосибирской области, основанн</w:t>
            </w:r>
            <w:r w:rsidRPr="00D52745">
              <w:rPr>
                <w:b/>
                <w:bCs/>
                <w:color w:val="auto"/>
                <w:kern w:val="0"/>
              </w:rPr>
              <w:lastRenderedPageBreak/>
              <w:t>ых на местных инициативах, в рамках государственной программы Новосибирской области "Управление финансами в Новосибирской области", в части софинансирования</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lastRenderedPageBreak/>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88.0.00.S0240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480 000,00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lastRenderedPageBreak/>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88.0.00.S0240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480 000,00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94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03</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88.0.00.S0240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240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480 000,00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31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КУЛЬТУРА, КИНЕМАТОГРАФИЯ</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08</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2 719 847,00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31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Культура</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08</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2 719 847,00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Непрограммные направления бюджета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08</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88.0.00.00000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2 719 847,00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126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 xml:space="preserve">Мероприятия, направленные на осуществление </w:t>
            </w:r>
            <w:r w:rsidRPr="00D52745">
              <w:rPr>
                <w:b/>
                <w:bCs/>
                <w:color w:val="auto"/>
                <w:kern w:val="0"/>
              </w:rPr>
              <w:lastRenderedPageBreak/>
              <w:t>полномочий по созданию досуга и обеспечению жителей поселения услугами организации культуры</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lastRenderedPageBreak/>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08</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88.0.00.08011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2 719 847,00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31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lastRenderedPageBreak/>
              <w:t>Межбюджетные трансферты</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08</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88.0.00.08011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500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2 719 847,00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31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Иные межбюджетные трансферты</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08</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88.0.00.08011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540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2 719 847,00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31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СОЦИАЛЬНАЯ ПОЛИТИКА</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10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453 400,00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453 400,00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453 400,00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31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Пенсионное обеспечение</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10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453 400,00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453 400,00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453 400,00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Непрограммные направления бюджета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10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88.0.00.00000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453 400,00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453 400,00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453 400,00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Доплаты к пенсиям муниципальных служащих</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10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88.0.00.10011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453 400,00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453 400,00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453 400,00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Социальное обеспечение и иные выплаты населению</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10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88.0.00.10011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300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453 400,00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453 400,00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453 400,00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Публичные нормативные социальные выплаты гражданам</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10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88.0.00.10011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310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453 400,00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453 400,00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453 400,00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31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ФИЗИЧЕСКАЯ КУЛЬТУРА И СПОРТ</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11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33 917,00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31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Массовый спорт</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11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02</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33 917,00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lastRenderedPageBreak/>
              <w:t>Непрограммные направления бюджета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11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02</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88.0.00.00000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33 917,00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252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Мероприятия, направленные на осуществление полномочий по обеспечению условий для развития на территории поселения физической культуры, школьного спорта и массового спорта, организацию проведения официальных физкультурно-оздоровительных и спортивных мероприятий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11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02</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88.0.00.11021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33 917,00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31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Межбюджетные трансферты</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11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02</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88.0.00.11021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500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33 917,00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31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Иные межбюджетные трансферты</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11</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02</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88.0.00.11021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540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33 917,00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31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9900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99</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210 578,00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464 598,00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31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Условно утвержденные расходы</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99</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99</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210 578,00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464 598,00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630"/>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lastRenderedPageBreak/>
              <w:t>Непрограммные направления бюджета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99</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99</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88.0.00.00000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210 578,00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464 598,00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31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b/>
                <w:bCs/>
                <w:color w:val="auto"/>
                <w:kern w:val="0"/>
              </w:rPr>
            </w:pPr>
            <w:r w:rsidRPr="00D52745">
              <w:rPr>
                <w:b/>
                <w:bCs/>
                <w:color w:val="auto"/>
                <w:kern w:val="0"/>
              </w:rPr>
              <w:t>Условно утвержденные расходы</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99</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99</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88.0.00.99990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b/>
                <w:bCs/>
                <w:color w:val="auto"/>
                <w:kern w:val="0"/>
              </w:rPr>
            </w:pPr>
            <w:r w:rsidRPr="00D52745">
              <w:rPr>
                <w:b/>
                <w:bCs/>
                <w:color w:val="auto"/>
                <w:kern w:val="0"/>
              </w:rPr>
              <w:t> </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210 578,00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464 598,00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31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900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99</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99</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88.0.00.99990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900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210 578,00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464 598,00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315"/>
        </w:trPr>
        <w:tc>
          <w:tcPr>
            <w:tcW w:w="0" w:type="auto"/>
            <w:tcBorders>
              <w:top w:val="nil"/>
              <w:left w:val="single" w:sz="4" w:space="0" w:color="auto"/>
              <w:bottom w:val="single" w:sz="4" w:space="0" w:color="auto"/>
              <w:right w:val="nil"/>
            </w:tcBorders>
            <w:shd w:val="clear" w:color="auto" w:fill="auto"/>
            <w:vAlign w:val="center"/>
            <w:hideMark/>
          </w:tcPr>
          <w:p w:rsidR="00D52745" w:rsidRPr="00D52745" w:rsidRDefault="00D52745" w:rsidP="00D52745">
            <w:pPr>
              <w:rPr>
                <w:color w:val="auto"/>
                <w:kern w:val="0"/>
              </w:rPr>
            </w:pPr>
            <w:r w:rsidRPr="00D52745">
              <w:rPr>
                <w:color w:val="auto"/>
                <w:kern w:val="0"/>
              </w:rPr>
              <w:t>990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825</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99</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99</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88.0.00.99990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center"/>
              <w:rPr>
                <w:color w:val="auto"/>
                <w:kern w:val="0"/>
              </w:rPr>
            </w:pPr>
            <w:r w:rsidRPr="00D52745">
              <w:rPr>
                <w:color w:val="auto"/>
                <w:kern w:val="0"/>
              </w:rPr>
              <w:t>990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0,00</w:t>
            </w:r>
          </w:p>
        </w:tc>
        <w:tc>
          <w:tcPr>
            <w:tcW w:w="0" w:type="auto"/>
            <w:tcBorders>
              <w:top w:val="nil"/>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210 578,00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color w:val="auto"/>
                <w:kern w:val="0"/>
              </w:rPr>
            </w:pPr>
            <w:r w:rsidRPr="00D52745">
              <w:rPr>
                <w:color w:val="auto"/>
                <w:kern w:val="0"/>
              </w:rPr>
              <w:t>464 598,00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315"/>
        </w:trPr>
        <w:tc>
          <w:tcPr>
            <w:tcW w:w="0" w:type="auto"/>
            <w:tcBorders>
              <w:top w:val="nil"/>
              <w:left w:val="single" w:sz="4" w:space="0" w:color="auto"/>
              <w:bottom w:val="nil"/>
              <w:right w:val="single" w:sz="4" w:space="0" w:color="auto"/>
            </w:tcBorders>
            <w:shd w:val="clear" w:color="auto" w:fill="auto"/>
            <w:vAlign w:val="center"/>
            <w:hideMark/>
          </w:tcPr>
          <w:p w:rsidR="00D52745" w:rsidRPr="00D52745" w:rsidRDefault="00D52745" w:rsidP="00D52745">
            <w:pPr>
              <w:rPr>
                <w:b/>
                <w:bCs/>
                <w:color w:val="auto"/>
                <w:kern w:val="0"/>
              </w:rPr>
            </w:pPr>
            <w:r w:rsidRPr="00D52745">
              <w:rPr>
                <w:b/>
                <w:bCs/>
                <w:color w:val="auto"/>
                <w:kern w:val="0"/>
              </w:rPr>
              <w:t> </w:t>
            </w:r>
          </w:p>
        </w:tc>
        <w:tc>
          <w:tcPr>
            <w:tcW w:w="0" w:type="auto"/>
            <w:tcBorders>
              <w:top w:val="nil"/>
              <w:left w:val="nil"/>
              <w:bottom w:val="nil"/>
              <w:right w:val="single" w:sz="4" w:space="0" w:color="auto"/>
            </w:tcBorders>
            <w:shd w:val="clear" w:color="auto" w:fill="auto"/>
            <w:noWrap/>
            <w:vAlign w:val="center"/>
            <w:hideMark/>
          </w:tcPr>
          <w:p w:rsidR="00D52745" w:rsidRPr="00D52745" w:rsidRDefault="00D52745" w:rsidP="00D52745">
            <w:pPr>
              <w:rPr>
                <w:b/>
                <w:bCs/>
                <w:color w:val="auto"/>
                <w:kern w:val="0"/>
              </w:rPr>
            </w:pPr>
            <w:r w:rsidRPr="00D52745">
              <w:rPr>
                <w:b/>
                <w:bCs/>
                <w:color w:val="auto"/>
                <w:kern w:val="0"/>
              </w:rPr>
              <w:t>825</w:t>
            </w:r>
          </w:p>
        </w:tc>
        <w:tc>
          <w:tcPr>
            <w:tcW w:w="0" w:type="auto"/>
            <w:tcBorders>
              <w:top w:val="nil"/>
              <w:left w:val="nil"/>
              <w:bottom w:val="nil"/>
              <w:right w:val="single" w:sz="4" w:space="0" w:color="auto"/>
            </w:tcBorders>
            <w:shd w:val="clear" w:color="auto" w:fill="auto"/>
            <w:noWrap/>
            <w:vAlign w:val="center"/>
            <w:hideMark/>
          </w:tcPr>
          <w:p w:rsidR="00D52745" w:rsidRPr="00D52745" w:rsidRDefault="00D52745" w:rsidP="00D52745">
            <w:pPr>
              <w:rPr>
                <w:b/>
                <w:bCs/>
                <w:color w:val="auto"/>
                <w:kern w:val="0"/>
              </w:rPr>
            </w:pPr>
            <w:r w:rsidRPr="00D52745">
              <w:rPr>
                <w:b/>
                <w:bCs/>
                <w:color w:val="auto"/>
                <w:kern w:val="0"/>
              </w:rPr>
              <w:t>0</w:t>
            </w:r>
          </w:p>
        </w:tc>
        <w:tc>
          <w:tcPr>
            <w:tcW w:w="0" w:type="auto"/>
            <w:tcBorders>
              <w:top w:val="nil"/>
              <w:left w:val="nil"/>
              <w:bottom w:val="nil"/>
              <w:right w:val="single" w:sz="4" w:space="0" w:color="auto"/>
            </w:tcBorders>
            <w:shd w:val="clear" w:color="auto" w:fill="auto"/>
            <w:noWrap/>
            <w:vAlign w:val="center"/>
            <w:hideMark/>
          </w:tcPr>
          <w:p w:rsidR="00D52745" w:rsidRPr="00D52745" w:rsidRDefault="00D52745" w:rsidP="00D52745">
            <w:pPr>
              <w:rPr>
                <w:b/>
                <w:bCs/>
                <w:color w:val="auto"/>
                <w:kern w:val="0"/>
              </w:rPr>
            </w:pPr>
            <w:r w:rsidRPr="00D52745">
              <w:rPr>
                <w:b/>
                <w:bCs/>
                <w:color w:val="auto"/>
                <w:kern w:val="0"/>
              </w:rPr>
              <w:t>0</w:t>
            </w:r>
          </w:p>
        </w:tc>
        <w:tc>
          <w:tcPr>
            <w:tcW w:w="0" w:type="auto"/>
            <w:tcBorders>
              <w:top w:val="nil"/>
              <w:left w:val="nil"/>
              <w:bottom w:val="nil"/>
              <w:right w:val="single" w:sz="4" w:space="0" w:color="auto"/>
            </w:tcBorders>
            <w:shd w:val="clear" w:color="auto" w:fill="auto"/>
            <w:noWrap/>
            <w:vAlign w:val="center"/>
            <w:hideMark/>
          </w:tcPr>
          <w:p w:rsidR="00D52745" w:rsidRPr="00D52745" w:rsidRDefault="00D52745" w:rsidP="00D52745">
            <w:pPr>
              <w:rPr>
                <w:b/>
                <w:bCs/>
                <w:color w:val="auto"/>
                <w:kern w:val="0"/>
              </w:rPr>
            </w:pPr>
            <w:r w:rsidRPr="00D52745">
              <w:rPr>
                <w:b/>
                <w:bCs/>
                <w:color w:val="auto"/>
                <w:kern w:val="0"/>
              </w:rPr>
              <w:t>88.0.00.99990</w:t>
            </w:r>
          </w:p>
        </w:tc>
        <w:tc>
          <w:tcPr>
            <w:tcW w:w="0" w:type="auto"/>
            <w:tcBorders>
              <w:top w:val="nil"/>
              <w:left w:val="nil"/>
              <w:bottom w:val="nil"/>
              <w:right w:val="single" w:sz="4" w:space="0" w:color="auto"/>
            </w:tcBorders>
            <w:shd w:val="clear" w:color="auto" w:fill="auto"/>
            <w:noWrap/>
            <w:vAlign w:val="center"/>
            <w:hideMark/>
          </w:tcPr>
          <w:p w:rsidR="00D52745" w:rsidRPr="00D52745" w:rsidRDefault="00D52745" w:rsidP="00D52745">
            <w:pPr>
              <w:rPr>
                <w:b/>
                <w:bCs/>
                <w:color w:val="auto"/>
                <w:kern w:val="0"/>
              </w:rPr>
            </w:pPr>
            <w:r w:rsidRPr="00D52745">
              <w:rPr>
                <w:b/>
                <w:bCs/>
                <w:color w:val="auto"/>
                <w:kern w:val="0"/>
              </w:rPr>
              <w:t>000</w:t>
            </w:r>
          </w:p>
        </w:tc>
        <w:tc>
          <w:tcPr>
            <w:tcW w:w="0" w:type="auto"/>
            <w:tcBorders>
              <w:top w:val="nil"/>
              <w:left w:val="nil"/>
              <w:bottom w:val="nil"/>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15 746 969,7</w:t>
            </w:r>
          </w:p>
        </w:tc>
        <w:tc>
          <w:tcPr>
            <w:tcW w:w="0" w:type="auto"/>
            <w:tcBorders>
              <w:top w:val="nil"/>
              <w:left w:val="nil"/>
              <w:bottom w:val="nil"/>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9 287 785,0</w:t>
            </w:r>
          </w:p>
        </w:tc>
        <w:tc>
          <w:tcPr>
            <w:tcW w:w="0" w:type="auto"/>
            <w:tcBorders>
              <w:top w:val="nil"/>
              <w:left w:val="nil"/>
              <w:bottom w:val="nil"/>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11 131 885,0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r w:rsidR="00D52745" w:rsidRPr="00D52745" w:rsidTr="00D52745">
        <w:trPr>
          <w:trHeight w:val="315"/>
        </w:trPr>
        <w:tc>
          <w:tcPr>
            <w:tcW w:w="0" w:type="auto"/>
            <w:tcBorders>
              <w:top w:val="single" w:sz="4" w:space="0" w:color="auto"/>
              <w:left w:val="single" w:sz="4" w:space="0" w:color="auto"/>
              <w:bottom w:val="single" w:sz="4" w:space="0" w:color="auto"/>
              <w:right w:val="nil"/>
            </w:tcBorders>
            <w:shd w:val="clear" w:color="auto" w:fill="auto"/>
            <w:noWrap/>
            <w:vAlign w:val="center"/>
            <w:hideMark/>
          </w:tcPr>
          <w:p w:rsidR="00D52745" w:rsidRPr="00D52745" w:rsidRDefault="00D52745" w:rsidP="00D52745">
            <w:pPr>
              <w:rPr>
                <w:b/>
                <w:bCs/>
                <w:color w:val="auto"/>
                <w:kern w:val="0"/>
              </w:rPr>
            </w:pPr>
            <w:r w:rsidRPr="00D52745">
              <w:rPr>
                <w:b/>
                <w:bCs/>
                <w:color w:val="auto"/>
                <w:kern w:val="0"/>
              </w:rPr>
              <w:t>Итого расходов</w:t>
            </w:r>
          </w:p>
        </w:tc>
        <w:tc>
          <w:tcPr>
            <w:tcW w:w="0" w:type="auto"/>
            <w:tcBorders>
              <w:top w:val="single" w:sz="4" w:space="0" w:color="auto"/>
              <w:left w:val="nil"/>
              <w:bottom w:val="single" w:sz="4" w:space="0" w:color="auto"/>
              <w:right w:val="nil"/>
            </w:tcBorders>
            <w:shd w:val="clear" w:color="auto" w:fill="auto"/>
            <w:noWrap/>
            <w:vAlign w:val="center"/>
            <w:hideMark/>
          </w:tcPr>
          <w:p w:rsidR="00D52745" w:rsidRPr="00D52745" w:rsidRDefault="00D52745" w:rsidP="00D52745">
            <w:pPr>
              <w:rPr>
                <w:b/>
                <w:bCs/>
                <w:color w:val="auto"/>
                <w:kern w:val="0"/>
              </w:rPr>
            </w:pPr>
            <w:r w:rsidRPr="00D52745">
              <w:rPr>
                <w:b/>
                <w:bCs/>
                <w:color w:val="auto"/>
                <w:kern w:val="0"/>
              </w:rPr>
              <w:t> </w:t>
            </w:r>
          </w:p>
        </w:tc>
        <w:tc>
          <w:tcPr>
            <w:tcW w:w="0" w:type="auto"/>
            <w:tcBorders>
              <w:top w:val="single" w:sz="4" w:space="0" w:color="auto"/>
              <w:left w:val="nil"/>
              <w:bottom w:val="single" w:sz="4" w:space="0" w:color="auto"/>
              <w:right w:val="nil"/>
            </w:tcBorders>
            <w:shd w:val="clear" w:color="auto" w:fill="auto"/>
            <w:noWrap/>
            <w:vAlign w:val="center"/>
            <w:hideMark/>
          </w:tcPr>
          <w:p w:rsidR="00D52745" w:rsidRPr="00D52745" w:rsidRDefault="00D52745" w:rsidP="00D52745">
            <w:pPr>
              <w:rPr>
                <w:b/>
                <w:bCs/>
                <w:color w:val="auto"/>
                <w:kern w:val="0"/>
              </w:rPr>
            </w:pPr>
            <w:r w:rsidRPr="00D52745">
              <w:rPr>
                <w:b/>
                <w:bCs/>
                <w:color w:val="auto"/>
                <w:kern w:val="0"/>
              </w:rPr>
              <w:t> </w:t>
            </w:r>
          </w:p>
        </w:tc>
        <w:tc>
          <w:tcPr>
            <w:tcW w:w="0" w:type="auto"/>
            <w:tcBorders>
              <w:top w:val="single" w:sz="4" w:space="0" w:color="auto"/>
              <w:left w:val="nil"/>
              <w:bottom w:val="single" w:sz="4" w:space="0" w:color="auto"/>
              <w:right w:val="nil"/>
            </w:tcBorders>
            <w:shd w:val="clear" w:color="auto" w:fill="auto"/>
            <w:noWrap/>
            <w:vAlign w:val="center"/>
            <w:hideMark/>
          </w:tcPr>
          <w:p w:rsidR="00D52745" w:rsidRPr="00D52745" w:rsidRDefault="00D52745" w:rsidP="00D52745">
            <w:pPr>
              <w:rPr>
                <w:b/>
                <w:bCs/>
                <w:color w:val="auto"/>
                <w:kern w:val="0"/>
              </w:rPr>
            </w:pPr>
            <w:r w:rsidRPr="00D52745">
              <w:rPr>
                <w:b/>
                <w:bCs/>
                <w:color w:val="auto"/>
                <w:kern w:val="0"/>
              </w:rPr>
              <w:t> </w:t>
            </w:r>
          </w:p>
        </w:tc>
        <w:tc>
          <w:tcPr>
            <w:tcW w:w="0" w:type="auto"/>
            <w:tcBorders>
              <w:top w:val="single" w:sz="4" w:space="0" w:color="auto"/>
              <w:left w:val="nil"/>
              <w:bottom w:val="single" w:sz="4" w:space="0" w:color="auto"/>
              <w:right w:val="nil"/>
            </w:tcBorders>
            <w:shd w:val="clear" w:color="auto" w:fill="auto"/>
            <w:noWrap/>
            <w:vAlign w:val="center"/>
            <w:hideMark/>
          </w:tcPr>
          <w:p w:rsidR="00D52745" w:rsidRPr="00D52745" w:rsidRDefault="00D52745" w:rsidP="00D52745">
            <w:pPr>
              <w:rPr>
                <w:b/>
                <w:bCs/>
                <w:color w:val="auto"/>
                <w:kern w:val="0"/>
              </w:rPr>
            </w:pPr>
            <w:r w:rsidRPr="00D52745">
              <w:rPr>
                <w:b/>
                <w:bCs/>
                <w:color w:val="auto"/>
                <w:kern w:val="0"/>
              </w:rPr>
              <w:t> </w:t>
            </w:r>
          </w:p>
        </w:tc>
        <w:tc>
          <w:tcPr>
            <w:tcW w:w="0" w:type="auto"/>
            <w:tcBorders>
              <w:top w:val="single" w:sz="4" w:space="0" w:color="auto"/>
              <w:left w:val="nil"/>
              <w:bottom w:val="single" w:sz="4" w:space="0" w:color="auto"/>
              <w:right w:val="nil"/>
            </w:tcBorders>
            <w:shd w:val="clear" w:color="auto" w:fill="auto"/>
            <w:noWrap/>
            <w:vAlign w:val="center"/>
            <w:hideMark/>
          </w:tcPr>
          <w:p w:rsidR="00D52745" w:rsidRPr="00D52745" w:rsidRDefault="00D52745" w:rsidP="00D52745">
            <w:pPr>
              <w:rPr>
                <w:b/>
                <w:bCs/>
                <w:color w:val="auto"/>
                <w:kern w:val="0"/>
              </w:rPr>
            </w:pPr>
            <w:r w:rsidRPr="00D52745">
              <w:rPr>
                <w:b/>
                <w:bCs/>
                <w:color w:val="auto"/>
                <w:kern w:val="0"/>
              </w:rPr>
              <w:t> </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15 746 969,710</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9 287 785,000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745" w:rsidRPr="00D52745" w:rsidRDefault="00D52745" w:rsidP="00D52745">
            <w:pPr>
              <w:jc w:val="right"/>
              <w:rPr>
                <w:b/>
                <w:bCs/>
                <w:color w:val="auto"/>
                <w:kern w:val="0"/>
              </w:rPr>
            </w:pPr>
            <w:r w:rsidRPr="00D52745">
              <w:rPr>
                <w:b/>
                <w:bCs/>
                <w:color w:val="auto"/>
                <w:kern w:val="0"/>
              </w:rPr>
              <w:t>11 131 885,000</w:t>
            </w: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c>
          <w:tcPr>
            <w:tcW w:w="0" w:type="auto"/>
            <w:vAlign w:val="center"/>
            <w:hideMark/>
          </w:tcPr>
          <w:p w:rsidR="00D52745" w:rsidRPr="00D52745" w:rsidRDefault="00D52745" w:rsidP="00D52745">
            <w:pPr>
              <w:rPr>
                <w:color w:val="auto"/>
                <w:kern w:val="0"/>
              </w:rPr>
            </w:pPr>
          </w:p>
        </w:tc>
      </w:tr>
    </w:tbl>
    <w:p w:rsidR="0022665E" w:rsidRPr="00D52745" w:rsidRDefault="0022665E" w:rsidP="00B26D11">
      <w:pPr>
        <w:jc w:val="center"/>
        <w:rPr>
          <w:b/>
        </w:rPr>
      </w:pPr>
    </w:p>
    <w:tbl>
      <w:tblPr>
        <w:tblW w:w="0" w:type="auto"/>
        <w:tblInd w:w="93" w:type="dxa"/>
        <w:tblLook w:val="04A0"/>
      </w:tblPr>
      <w:tblGrid>
        <w:gridCol w:w="727"/>
        <w:gridCol w:w="331"/>
        <w:gridCol w:w="331"/>
        <w:gridCol w:w="409"/>
        <w:gridCol w:w="302"/>
        <w:gridCol w:w="320"/>
        <w:gridCol w:w="621"/>
        <w:gridCol w:w="1189"/>
        <w:gridCol w:w="331"/>
        <w:gridCol w:w="318"/>
        <w:gridCol w:w="276"/>
        <w:gridCol w:w="5303"/>
      </w:tblGrid>
      <w:tr w:rsidR="00D52745" w:rsidRPr="00D52745" w:rsidTr="00D52745">
        <w:trPr>
          <w:trHeight w:val="315"/>
        </w:trPr>
        <w:tc>
          <w:tcPr>
            <w:tcW w:w="0" w:type="auto"/>
            <w:tcBorders>
              <w:top w:val="nil"/>
              <w:left w:val="nil"/>
              <w:bottom w:val="nil"/>
              <w:right w:val="nil"/>
            </w:tcBorders>
            <w:shd w:val="clear" w:color="auto" w:fill="auto"/>
            <w:noWrap/>
            <w:vAlign w:val="bottom"/>
            <w:hideMark/>
          </w:tcPr>
          <w:p w:rsidR="00D52745" w:rsidRPr="00D52745" w:rsidRDefault="00D52745" w:rsidP="00D52745">
            <w:pPr>
              <w:rPr>
                <w:color w:val="auto"/>
                <w:kern w:val="0"/>
              </w:rPr>
            </w:pPr>
          </w:p>
        </w:tc>
        <w:tc>
          <w:tcPr>
            <w:tcW w:w="0" w:type="auto"/>
            <w:tcBorders>
              <w:top w:val="nil"/>
              <w:left w:val="nil"/>
              <w:bottom w:val="nil"/>
              <w:right w:val="nil"/>
            </w:tcBorders>
            <w:shd w:val="clear" w:color="auto" w:fill="auto"/>
            <w:noWrap/>
            <w:vAlign w:val="bottom"/>
            <w:hideMark/>
          </w:tcPr>
          <w:p w:rsidR="00D52745" w:rsidRPr="00D52745" w:rsidRDefault="00D52745" w:rsidP="00D52745">
            <w:pPr>
              <w:rPr>
                <w:color w:val="auto"/>
                <w:kern w:val="0"/>
              </w:rPr>
            </w:pPr>
          </w:p>
        </w:tc>
        <w:tc>
          <w:tcPr>
            <w:tcW w:w="0" w:type="auto"/>
            <w:tcBorders>
              <w:top w:val="nil"/>
              <w:left w:val="nil"/>
              <w:bottom w:val="nil"/>
              <w:right w:val="nil"/>
            </w:tcBorders>
            <w:shd w:val="clear" w:color="auto" w:fill="auto"/>
            <w:vAlign w:val="bottom"/>
            <w:hideMark/>
          </w:tcPr>
          <w:p w:rsidR="00D52745" w:rsidRPr="00D52745" w:rsidRDefault="00D52745" w:rsidP="00D52745">
            <w:pPr>
              <w:rPr>
                <w:i/>
                <w:iCs/>
                <w:color w:val="auto"/>
                <w:kern w:val="0"/>
              </w:rPr>
            </w:pPr>
          </w:p>
        </w:tc>
        <w:tc>
          <w:tcPr>
            <w:tcW w:w="0" w:type="auto"/>
            <w:tcBorders>
              <w:top w:val="nil"/>
              <w:left w:val="nil"/>
              <w:bottom w:val="nil"/>
              <w:right w:val="nil"/>
            </w:tcBorders>
            <w:shd w:val="clear" w:color="auto" w:fill="auto"/>
            <w:vAlign w:val="bottom"/>
            <w:hideMark/>
          </w:tcPr>
          <w:p w:rsidR="00D52745" w:rsidRPr="00D52745" w:rsidRDefault="00D52745" w:rsidP="00D52745">
            <w:pPr>
              <w:rPr>
                <w:i/>
                <w:iCs/>
                <w:color w:val="auto"/>
                <w:kern w:val="0"/>
              </w:rPr>
            </w:pPr>
          </w:p>
        </w:tc>
        <w:tc>
          <w:tcPr>
            <w:tcW w:w="0" w:type="auto"/>
            <w:tcBorders>
              <w:top w:val="nil"/>
              <w:left w:val="nil"/>
              <w:bottom w:val="nil"/>
              <w:right w:val="nil"/>
            </w:tcBorders>
            <w:shd w:val="clear" w:color="auto" w:fill="auto"/>
            <w:vAlign w:val="bottom"/>
            <w:hideMark/>
          </w:tcPr>
          <w:p w:rsidR="00D52745" w:rsidRPr="00D52745" w:rsidRDefault="00D52745" w:rsidP="00D52745">
            <w:pPr>
              <w:rPr>
                <w:i/>
                <w:iCs/>
                <w:color w:val="auto"/>
                <w:kern w:val="0"/>
              </w:rPr>
            </w:pPr>
          </w:p>
        </w:tc>
        <w:tc>
          <w:tcPr>
            <w:tcW w:w="0" w:type="auto"/>
            <w:tcBorders>
              <w:top w:val="nil"/>
              <w:left w:val="nil"/>
              <w:bottom w:val="nil"/>
              <w:right w:val="nil"/>
            </w:tcBorders>
            <w:shd w:val="clear" w:color="auto" w:fill="auto"/>
            <w:vAlign w:val="bottom"/>
            <w:hideMark/>
          </w:tcPr>
          <w:p w:rsidR="00D52745" w:rsidRPr="00D52745" w:rsidRDefault="00D52745" w:rsidP="00D52745">
            <w:pPr>
              <w:rPr>
                <w:i/>
                <w:iCs/>
                <w:color w:val="auto"/>
                <w:kern w:val="0"/>
              </w:rPr>
            </w:pPr>
          </w:p>
        </w:tc>
        <w:tc>
          <w:tcPr>
            <w:tcW w:w="0" w:type="auto"/>
            <w:tcBorders>
              <w:top w:val="nil"/>
              <w:left w:val="nil"/>
              <w:bottom w:val="nil"/>
              <w:right w:val="nil"/>
            </w:tcBorders>
            <w:shd w:val="clear" w:color="auto" w:fill="auto"/>
            <w:vAlign w:val="bottom"/>
            <w:hideMark/>
          </w:tcPr>
          <w:p w:rsidR="00D52745" w:rsidRPr="00D52745" w:rsidRDefault="00D52745" w:rsidP="00D52745">
            <w:pPr>
              <w:rPr>
                <w:i/>
                <w:iCs/>
                <w:color w:val="auto"/>
                <w:kern w:val="0"/>
              </w:rPr>
            </w:pPr>
          </w:p>
        </w:tc>
        <w:tc>
          <w:tcPr>
            <w:tcW w:w="0" w:type="auto"/>
            <w:tcBorders>
              <w:top w:val="nil"/>
              <w:left w:val="nil"/>
              <w:bottom w:val="nil"/>
              <w:right w:val="nil"/>
            </w:tcBorders>
            <w:shd w:val="clear" w:color="auto" w:fill="auto"/>
            <w:vAlign w:val="bottom"/>
            <w:hideMark/>
          </w:tcPr>
          <w:p w:rsidR="00D52745" w:rsidRPr="00D52745" w:rsidRDefault="00D52745" w:rsidP="00D52745">
            <w:pPr>
              <w:rPr>
                <w:i/>
                <w:iCs/>
                <w:color w:val="auto"/>
                <w:kern w:val="0"/>
              </w:rPr>
            </w:pPr>
          </w:p>
        </w:tc>
        <w:tc>
          <w:tcPr>
            <w:tcW w:w="0" w:type="auto"/>
            <w:tcBorders>
              <w:top w:val="nil"/>
              <w:left w:val="nil"/>
              <w:bottom w:val="nil"/>
              <w:right w:val="nil"/>
            </w:tcBorders>
            <w:shd w:val="clear" w:color="auto" w:fill="auto"/>
            <w:vAlign w:val="bottom"/>
            <w:hideMark/>
          </w:tcPr>
          <w:p w:rsidR="00D52745" w:rsidRPr="00D52745" w:rsidRDefault="00D52745" w:rsidP="00D52745">
            <w:pPr>
              <w:rPr>
                <w:i/>
                <w:iCs/>
                <w:color w:val="auto"/>
                <w:kern w:val="0"/>
              </w:rPr>
            </w:pPr>
          </w:p>
        </w:tc>
        <w:tc>
          <w:tcPr>
            <w:tcW w:w="0" w:type="auto"/>
            <w:tcBorders>
              <w:top w:val="nil"/>
              <w:left w:val="nil"/>
              <w:bottom w:val="nil"/>
              <w:right w:val="nil"/>
            </w:tcBorders>
            <w:shd w:val="clear" w:color="auto" w:fill="auto"/>
            <w:vAlign w:val="bottom"/>
            <w:hideMark/>
          </w:tcPr>
          <w:p w:rsidR="00D52745" w:rsidRPr="00D52745" w:rsidRDefault="00D52745" w:rsidP="00D52745">
            <w:pPr>
              <w:rPr>
                <w:i/>
                <w:iCs/>
                <w:color w:val="auto"/>
                <w:kern w:val="0"/>
              </w:rPr>
            </w:pPr>
          </w:p>
        </w:tc>
        <w:tc>
          <w:tcPr>
            <w:tcW w:w="0" w:type="auto"/>
            <w:tcBorders>
              <w:top w:val="nil"/>
              <w:left w:val="nil"/>
              <w:bottom w:val="nil"/>
              <w:right w:val="nil"/>
            </w:tcBorders>
            <w:shd w:val="clear" w:color="auto" w:fill="auto"/>
            <w:vAlign w:val="bottom"/>
            <w:hideMark/>
          </w:tcPr>
          <w:p w:rsidR="00D52745" w:rsidRPr="00D52745" w:rsidRDefault="00D52745" w:rsidP="00D52745">
            <w:pPr>
              <w:rPr>
                <w:i/>
                <w:iCs/>
                <w:color w:val="auto"/>
                <w:kern w:val="0"/>
              </w:rPr>
            </w:pPr>
          </w:p>
        </w:tc>
        <w:tc>
          <w:tcPr>
            <w:tcW w:w="0" w:type="auto"/>
            <w:tcBorders>
              <w:top w:val="nil"/>
              <w:left w:val="nil"/>
              <w:bottom w:val="nil"/>
              <w:right w:val="nil"/>
            </w:tcBorders>
            <w:shd w:val="clear" w:color="auto" w:fill="auto"/>
            <w:noWrap/>
            <w:vAlign w:val="bottom"/>
            <w:hideMark/>
          </w:tcPr>
          <w:p w:rsidR="00D52745" w:rsidRPr="00D52745" w:rsidRDefault="00D52745" w:rsidP="00D52745">
            <w:pPr>
              <w:jc w:val="right"/>
              <w:rPr>
                <w:i/>
                <w:iCs/>
                <w:color w:val="auto"/>
                <w:kern w:val="0"/>
              </w:rPr>
            </w:pPr>
            <w:r w:rsidRPr="00D52745">
              <w:rPr>
                <w:i/>
                <w:iCs/>
                <w:color w:val="auto"/>
                <w:kern w:val="0"/>
              </w:rPr>
              <w:t>приложение  8</w:t>
            </w:r>
          </w:p>
        </w:tc>
      </w:tr>
      <w:tr w:rsidR="00D52745" w:rsidRPr="00D52745" w:rsidTr="00D52745">
        <w:trPr>
          <w:trHeight w:val="315"/>
        </w:trPr>
        <w:tc>
          <w:tcPr>
            <w:tcW w:w="0" w:type="auto"/>
            <w:tcBorders>
              <w:top w:val="nil"/>
              <w:left w:val="nil"/>
              <w:bottom w:val="nil"/>
              <w:right w:val="nil"/>
            </w:tcBorders>
            <w:shd w:val="clear" w:color="auto" w:fill="auto"/>
            <w:noWrap/>
            <w:vAlign w:val="bottom"/>
            <w:hideMark/>
          </w:tcPr>
          <w:p w:rsidR="00D52745" w:rsidRPr="00D52745" w:rsidRDefault="00D52745" w:rsidP="00D52745">
            <w:pPr>
              <w:rPr>
                <w:color w:val="auto"/>
                <w:kern w:val="0"/>
              </w:rPr>
            </w:pPr>
          </w:p>
        </w:tc>
        <w:tc>
          <w:tcPr>
            <w:tcW w:w="0" w:type="auto"/>
            <w:tcBorders>
              <w:top w:val="nil"/>
              <w:left w:val="nil"/>
              <w:bottom w:val="nil"/>
              <w:right w:val="nil"/>
            </w:tcBorders>
            <w:shd w:val="clear" w:color="auto" w:fill="auto"/>
            <w:noWrap/>
            <w:vAlign w:val="bottom"/>
            <w:hideMark/>
          </w:tcPr>
          <w:p w:rsidR="00D52745" w:rsidRPr="00D52745" w:rsidRDefault="00D52745" w:rsidP="00D52745">
            <w:pPr>
              <w:rPr>
                <w:color w:val="auto"/>
                <w:kern w:val="0"/>
              </w:rPr>
            </w:pPr>
          </w:p>
        </w:tc>
        <w:tc>
          <w:tcPr>
            <w:tcW w:w="0" w:type="auto"/>
            <w:tcBorders>
              <w:top w:val="nil"/>
              <w:left w:val="nil"/>
              <w:bottom w:val="nil"/>
              <w:right w:val="nil"/>
            </w:tcBorders>
            <w:shd w:val="clear" w:color="auto" w:fill="auto"/>
            <w:noWrap/>
            <w:vAlign w:val="bottom"/>
            <w:hideMark/>
          </w:tcPr>
          <w:p w:rsidR="00D52745" w:rsidRPr="00D52745" w:rsidRDefault="00D52745" w:rsidP="00D52745">
            <w:pPr>
              <w:rPr>
                <w:color w:val="auto"/>
                <w:kern w:val="0"/>
              </w:rPr>
            </w:pPr>
          </w:p>
        </w:tc>
        <w:tc>
          <w:tcPr>
            <w:tcW w:w="0" w:type="auto"/>
            <w:tcBorders>
              <w:top w:val="nil"/>
              <w:left w:val="nil"/>
              <w:bottom w:val="nil"/>
              <w:right w:val="nil"/>
            </w:tcBorders>
            <w:shd w:val="clear" w:color="auto" w:fill="auto"/>
            <w:vAlign w:val="bottom"/>
            <w:hideMark/>
          </w:tcPr>
          <w:p w:rsidR="00D52745" w:rsidRPr="00D52745" w:rsidRDefault="00D52745" w:rsidP="00D52745">
            <w:pPr>
              <w:rPr>
                <w:b/>
                <w:bCs/>
                <w:i/>
                <w:iCs/>
                <w:color w:val="auto"/>
                <w:kern w:val="0"/>
              </w:rPr>
            </w:pPr>
          </w:p>
        </w:tc>
        <w:tc>
          <w:tcPr>
            <w:tcW w:w="0" w:type="auto"/>
            <w:tcBorders>
              <w:top w:val="nil"/>
              <w:left w:val="nil"/>
              <w:bottom w:val="nil"/>
              <w:right w:val="nil"/>
            </w:tcBorders>
            <w:shd w:val="clear" w:color="auto" w:fill="auto"/>
            <w:vAlign w:val="bottom"/>
            <w:hideMark/>
          </w:tcPr>
          <w:p w:rsidR="00D52745" w:rsidRPr="00D52745" w:rsidRDefault="00D52745" w:rsidP="00D52745">
            <w:pPr>
              <w:rPr>
                <w:b/>
                <w:bCs/>
                <w:i/>
                <w:iCs/>
                <w:color w:val="auto"/>
                <w:kern w:val="0"/>
              </w:rPr>
            </w:pPr>
          </w:p>
        </w:tc>
        <w:tc>
          <w:tcPr>
            <w:tcW w:w="0" w:type="auto"/>
            <w:tcBorders>
              <w:top w:val="nil"/>
              <w:left w:val="nil"/>
              <w:bottom w:val="nil"/>
              <w:right w:val="nil"/>
            </w:tcBorders>
            <w:shd w:val="clear" w:color="auto" w:fill="auto"/>
            <w:noWrap/>
            <w:vAlign w:val="bottom"/>
            <w:hideMark/>
          </w:tcPr>
          <w:p w:rsidR="00D52745" w:rsidRPr="00D52745" w:rsidRDefault="00D52745" w:rsidP="00D52745">
            <w:pPr>
              <w:jc w:val="right"/>
              <w:rPr>
                <w:color w:val="auto"/>
                <w:kern w:val="0"/>
              </w:rPr>
            </w:pPr>
          </w:p>
        </w:tc>
        <w:tc>
          <w:tcPr>
            <w:tcW w:w="0" w:type="auto"/>
            <w:tcBorders>
              <w:top w:val="nil"/>
              <w:left w:val="nil"/>
              <w:bottom w:val="nil"/>
              <w:right w:val="nil"/>
            </w:tcBorders>
            <w:shd w:val="clear" w:color="auto" w:fill="auto"/>
            <w:noWrap/>
            <w:vAlign w:val="bottom"/>
            <w:hideMark/>
          </w:tcPr>
          <w:p w:rsidR="00D52745" w:rsidRPr="00D52745" w:rsidRDefault="00D52745" w:rsidP="00D52745">
            <w:pPr>
              <w:rPr>
                <w:i/>
                <w:iCs/>
                <w:color w:val="auto"/>
                <w:kern w:val="0"/>
              </w:rPr>
            </w:pPr>
          </w:p>
        </w:tc>
        <w:tc>
          <w:tcPr>
            <w:tcW w:w="0" w:type="auto"/>
            <w:tcBorders>
              <w:top w:val="nil"/>
              <w:left w:val="nil"/>
              <w:bottom w:val="nil"/>
              <w:right w:val="nil"/>
            </w:tcBorders>
            <w:shd w:val="clear" w:color="auto" w:fill="auto"/>
            <w:noWrap/>
            <w:vAlign w:val="bottom"/>
            <w:hideMark/>
          </w:tcPr>
          <w:p w:rsidR="00D52745" w:rsidRPr="00D52745" w:rsidRDefault="00D52745" w:rsidP="00D52745">
            <w:pPr>
              <w:rPr>
                <w:i/>
                <w:iCs/>
                <w:color w:val="auto"/>
                <w:kern w:val="0"/>
              </w:rPr>
            </w:pPr>
          </w:p>
        </w:tc>
        <w:tc>
          <w:tcPr>
            <w:tcW w:w="0" w:type="auto"/>
            <w:tcBorders>
              <w:top w:val="nil"/>
              <w:left w:val="nil"/>
              <w:bottom w:val="nil"/>
              <w:right w:val="nil"/>
            </w:tcBorders>
            <w:shd w:val="clear" w:color="auto" w:fill="auto"/>
            <w:noWrap/>
            <w:vAlign w:val="bottom"/>
            <w:hideMark/>
          </w:tcPr>
          <w:p w:rsidR="00D52745" w:rsidRPr="00D52745" w:rsidRDefault="00D52745" w:rsidP="00D52745">
            <w:pPr>
              <w:rPr>
                <w:i/>
                <w:iCs/>
                <w:color w:val="auto"/>
                <w:kern w:val="0"/>
              </w:rPr>
            </w:pPr>
          </w:p>
        </w:tc>
        <w:tc>
          <w:tcPr>
            <w:tcW w:w="0" w:type="auto"/>
            <w:tcBorders>
              <w:top w:val="nil"/>
              <w:left w:val="nil"/>
              <w:bottom w:val="nil"/>
              <w:right w:val="nil"/>
            </w:tcBorders>
            <w:shd w:val="clear" w:color="auto" w:fill="auto"/>
            <w:noWrap/>
            <w:vAlign w:val="bottom"/>
            <w:hideMark/>
          </w:tcPr>
          <w:p w:rsidR="00D52745" w:rsidRPr="00D52745" w:rsidRDefault="00D52745" w:rsidP="00D52745">
            <w:pPr>
              <w:rPr>
                <w:i/>
                <w:iCs/>
                <w:color w:val="auto"/>
                <w:kern w:val="0"/>
              </w:rPr>
            </w:pPr>
          </w:p>
        </w:tc>
        <w:tc>
          <w:tcPr>
            <w:tcW w:w="0" w:type="auto"/>
            <w:tcBorders>
              <w:top w:val="nil"/>
              <w:left w:val="nil"/>
              <w:bottom w:val="nil"/>
              <w:right w:val="nil"/>
            </w:tcBorders>
            <w:shd w:val="clear" w:color="auto" w:fill="auto"/>
            <w:noWrap/>
            <w:vAlign w:val="bottom"/>
            <w:hideMark/>
          </w:tcPr>
          <w:p w:rsidR="00D52745" w:rsidRPr="00D52745" w:rsidRDefault="00D52745" w:rsidP="00D52745">
            <w:pPr>
              <w:rPr>
                <w:i/>
                <w:iCs/>
                <w:color w:val="auto"/>
                <w:kern w:val="0"/>
              </w:rPr>
            </w:pPr>
          </w:p>
        </w:tc>
        <w:tc>
          <w:tcPr>
            <w:tcW w:w="0" w:type="auto"/>
            <w:tcBorders>
              <w:top w:val="nil"/>
              <w:left w:val="nil"/>
              <w:bottom w:val="nil"/>
              <w:right w:val="nil"/>
            </w:tcBorders>
            <w:shd w:val="clear" w:color="auto" w:fill="auto"/>
            <w:noWrap/>
            <w:vAlign w:val="bottom"/>
            <w:hideMark/>
          </w:tcPr>
          <w:p w:rsidR="00D52745" w:rsidRPr="00D52745" w:rsidRDefault="00D52745" w:rsidP="00D52745">
            <w:pPr>
              <w:jc w:val="right"/>
              <w:rPr>
                <w:i/>
                <w:iCs/>
                <w:color w:val="auto"/>
                <w:kern w:val="0"/>
              </w:rPr>
            </w:pPr>
            <w:r w:rsidRPr="00D52745">
              <w:rPr>
                <w:i/>
                <w:iCs/>
                <w:color w:val="auto"/>
                <w:kern w:val="0"/>
              </w:rPr>
              <w:t>таблица 1</w:t>
            </w:r>
          </w:p>
        </w:tc>
      </w:tr>
      <w:tr w:rsidR="00D52745" w:rsidRPr="00D52745" w:rsidTr="00D52745">
        <w:trPr>
          <w:trHeight w:val="315"/>
        </w:trPr>
        <w:tc>
          <w:tcPr>
            <w:tcW w:w="0" w:type="auto"/>
            <w:tcBorders>
              <w:top w:val="nil"/>
              <w:left w:val="nil"/>
              <w:bottom w:val="nil"/>
              <w:right w:val="nil"/>
            </w:tcBorders>
            <w:shd w:val="clear" w:color="auto" w:fill="auto"/>
            <w:noWrap/>
            <w:vAlign w:val="bottom"/>
            <w:hideMark/>
          </w:tcPr>
          <w:p w:rsidR="00D52745" w:rsidRPr="00D52745" w:rsidRDefault="00D52745" w:rsidP="00D52745">
            <w:pPr>
              <w:rPr>
                <w:color w:val="auto"/>
                <w:kern w:val="0"/>
              </w:rPr>
            </w:pPr>
          </w:p>
        </w:tc>
        <w:tc>
          <w:tcPr>
            <w:tcW w:w="0" w:type="auto"/>
            <w:tcBorders>
              <w:top w:val="nil"/>
              <w:left w:val="nil"/>
              <w:bottom w:val="nil"/>
              <w:right w:val="nil"/>
            </w:tcBorders>
            <w:shd w:val="clear" w:color="auto" w:fill="auto"/>
            <w:noWrap/>
            <w:vAlign w:val="bottom"/>
            <w:hideMark/>
          </w:tcPr>
          <w:p w:rsidR="00D52745" w:rsidRPr="00D52745" w:rsidRDefault="00D52745" w:rsidP="00D52745">
            <w:pPr>
              <w:rPr>
                <w:color w:val="auto"/>
                <w:kern w:val="0"/>
              </w:rPr>
            </w:pPr>
          </w:p>
        </w:tc>
        <w:tc>
          <w:tcPr>
            <w:tcW w:w="0" w:type="auto"/>
            <w:tcBorders>
              <w:top w:val="nil"/>
              <w:left w:val="nil"/>
              <w:bottom w:val="nil"/>
              <w:right w:val="nil"/>
            </w:tcBorders>
            <w:shd w:val="clear" w:color="auto" w:fill="auto"/>
            <w:vAlign w:val="bottom"/>
            <w:hideMark/>
          </w:tcPr>
          <w:p w:rsidR="00D52745" w:rsidRPr="00D52745" w:rsidRDefault="00D52745" w:rsidP="00D52745">
            <w:pPr>
              <w:rPr>
                <w:i/>
                <w:iCs/>
                <w:color w:val="auto"/>
                <w:kern w:val="0"/>
              </w:rPr>
            </w:pPr>
          </w:p>
        </w:tc>
        <w:tc>
          <w:tcPr>
            <w:tcW w:w="0" w:type="auto"/>
            <w:tcBorders>
              <w:top w:val="nil"/>
              <w:left w:val="nil"/>
              <w:bottom w:val="nil"/>
              <w:right w:val="nil"/>
            </w:tcBorders>
            <w:shd w:val="clear" w:color="auto" w:fill="auto"/>
            <w:vAlign w:val="bottom"/>
            <w:hideMark/>
          </w:tcPr>
          <w:p w:rsidR="00D52745" w:rsidRPr="00D52745" w:rsidRDefault="00D52745" w:rsidP="00D52745">
            <w:pPr>
              <w:rPr>
                <w:i/>
                <w:iCs/>
                <w:color w:val="auto"/>
                <w:kern w:val="0"/>
              </w:rPr>
            </w:pPr>
          </w:p>
        </w:tc>
        <w:tc>
          <w:tcPr>
            <w:tcW w:w="0" w:type="auto"/>
            <w:tcBorders>
              <w:top w:val="nil"/>
              <w:left w:val="nil"/>
              <w:bottom w:val="nil"/>
              <w:right w:val="nil"/>
            </w:tcBorders>
            <w:shd w:val="clear" w:color="auto" w:fill="auto"/>
            <w:vAlign w:val="bottom"/>
            <w:hideMark/>
          </w:tcPr>
          <w:p w:rsidR="00D52745" w:rsidRPr="00D52745" w:rsidRDefault="00D52745" w:rsidP="00D52745">
            <w:pPr>
              <w:rPr>
                <w:i/>
                <w:iCs/>
                <w:color w:val="auto"/>
                <w:kern w:val="0"/>
              </w:rPr>
            </w:pPr>
          </w:p>
        </w:tc>
        <w:tc>
          <w:tcPr>
            <w:tcW w:w="0" w:type="auto"/>
            <w:tcBorders>
              <w:top w:val="nil"/>
              <w:left w:val="nil"/>
              <w:bottom w:val="nil"/>
              <w:right w:val="nil"/>
            </w:tcBorders>
            <w:shd w:val="clear" w:color="auto" w:fill="auto"/>
            <w:vAlign w:val="bottom"/>
            <w:hideMark/>
          </w:tcPr>
          <w:p w:rsidR="00D52745" w:rsidRPr="00D52745" w:rsidRDefault="00D52745" w:rsidP="00D52745">
            <w:pPr>
              <w:rPr>
                <w:i/>
                <w:iCs/>
                <w:color w:val="auto"/>
                <w:kern w:val="0"/>
              </w:rPr>
            </w:pPr>
          </w:p>
        </w:tc>
        <w:tc>
          <w:tcPr>
            <w:tcW w:w="0" w:type="auto"/>
            <w:tcBorders>
              <w:top w:val="nil"/>
              <w:left w:val="nil"/>
              <w:bottom w:val="nil"/>
              <w:right w:val="nil"/>
            </w:tcBorders>
            <w:shd w:val="clear" w:color="auto" w:fill="auto"/>
            <w:vAlign w:val="bottom"/>
            <w:hideMark/>
          </w:tcPr>
          <w:p w:rsidR="00D52745" w:rsidRPr="00D52745" w:rsidRDefault="00D52745" w:rsidP="00D52745">
            <w:pPr>
              <w:rPr>
                <w:i/>
                <w:iCs/>
                <w:color w:val="auto"/>
                <w:kern w:val="0"/>
              </w:rPr>
            </w:pPr>
          </w:p>
        </w:tc>
        <w:tc>
          <w:tcPr>
            <w:tcW w:w="0" w:type="auto"/>
            <w:tcBorders>
              <w:top w:val="nil"/>
              <w:left w:val="nil"/>
              <w:bottom w:val="nil"/>
              <w:right w:val="nil"/>
            </w:tcBorders>
            <w:shd w:val="clear" w:color="auto" w:fill="auto"/>
            <w:vAlign w:val="bottom"/>
            <w:hideMark/>
          </w:tcPr>
          <w:p w:rsidR="00D52745" w:rsidRPr="00D52745" w:rsidRDefault="00D52745" w:rsidP="00D52745">
            <w:pPr>
              <w:rPr>
                <w:i/>
                <w:iCs/>
                <w:color w:val="auto"/>
                <w:kern w:val="0"/>
              </w:rPr>
            </w:pPr>
          </w:p>
        </w:tc>
        <w:tc>
          <w:tcPr>
            <w:tcW w:w="0" w:type="auto"/>
            <w:tcBorders>
              <w:top w:val="nil"/>
              <w:left w:val="nil"/>
              <w:bottom w:val="nil"/>
              <w:right w:val="nil"/>
            </w:tcBorders>
            <w:shd w:val="clear" w:color="auto" w:fill="auto"/>
            <w:vAlign w:val="bottom"/>
            <w:hideMark/>
          </w:tcPr>
          <w:p w:rsidR="00D52745" w:rsidRPr="00D52745" w:rsidRDefault="00D52745" w:rsidP="00D52745">
            <w:pPr>
              <w:rPr>
                <w:i/>
                <w:iCs/>
                <w:color w:val="auto"/>
                <w:kern w:val="0"/>
              </w:rPr>
            </w:pPr>
          </w:p>
        </w:tc>
        <w:tc>
          <w:tcPr>
            <w:tcW w:w="0" w:type="auto"/>
            <w:tcBorders>
              <w:top w:val="nil"/>
              <w:left w:val="nil"/>
              <w:bottom w:val="nil"/>
              <w:right w:val="nil"/>
            </w:tcBorders>
            <w:shd w:val="clear" w:color="auto" w:fill="auto"/>
            <w:vAlign w:val="bottom"/>
            <w:hideMark/>
          </w:tcPr>
          <w:p w:rsidR="00D52745" w:rsidRPr="00D52745" w:rsidRDefault="00D52745" w:rsidP="00D52745">
            <w:pPr>
              <w:rPr>
                <w:i/>
                <w:iCs/>
                <w:color w:val="auto"/>
                <w:kern w:val="0"/>
              </w:rPr>
            </w:pPr>
          </w:p>
        </w:tc>
        <w:tc>
          <w:tcPr>
            <w:tcW w:w="0" w:type="auto"/>
            <w:tcBorders>
              <w:top w:val="nil"/>
              <w:left w:val="nil"/>
              <w:bottom w:val="nil"/>
              <w:right w:val="nil"/>
            </w:tcBorders>
            <w:shd w:val="clear" w:color="auto" w:fill="auto"/>
            <w:vAlign w:val="bottom"/>
            <w:hideMark/>
          </w:tcPr>
          <w:p w:rsidR="00D52745" w:rsidRPr="00D52745" w:rsidRDefault="00D52745" w:rsidP="00D52745">
            <w:pPr>
              <w:rPr>
                <w:i/>
                <w:iCs/>
                <w:color w:val="auto"/>
                <w:kern w:val="0"/>
              </w:rPr>
            </w:pPr>
          </w:p>
        </w:tc>
        <w:tc>
          <w:tcPr>
            <w:tcW w:w="0" w:type="auto"/>
            <w:tcBorders>
              <w:top w:val="nil"/>
              <w:left w:val="nil"/>
              <w:bottom w:val="nil"/>
              <w:right w:val="nil"/>
            </w:tcBorders>
            <w:shd w:val="clear" w:color="auto" w:fill="auto"/>
            <w:noWrap/>
            <w:vAlign w:val="bottom"/>
            <w:hideMark/>
          </w:tcPr>
          <w:p w:rsidR="00D52745" w:rsidRPr="00D52745" w:rsidRDefault="00D52745" w:rsidP="00D52745">
            <w:pPr>
              <w:jc w:val="right"/>
              <w:rPr>
                <w:i/>
                <w:iCs/>
                <w:color w:val="auto"/>
                <w:kern w:val="0"/>
              </w:rPr>
            </w:pPr>
            <w:r w:rsidRPr="00D52745">
              <w:rPr>
                <w:i/>
                <w:iCs/>
                <w:color w:val="auto"/>
                <w:kern w:val="0"/>
              </w:rPr>
              <w:t>к решению 10 сессии  Совета депутатов Шипуновского сельсовета от 18.05.2021 № 40</w:t>
            </w:r>
          </w:p>
        </w:tc>
      </w:tr>
      <w:tr w:rsidR="00D52745" w:rsidRPr="00D52745" w:rsidTr="00D52745">
        <w:trPr>
          <w:trHeight w:val="315"/>
        </w:trPr>
        <w:tc>
          <w:tcPr>
            <w:tcW w:w="0" w:type="auto"/>
            <w:tcBorders>
              <w:top w:val="nil"/>
              <w:left w:val="nil"/>
              <w:bottom w:val="nil"/>
              <w:right w:val="nil"/>
            </w:tcBorders>
            <w:shd w:val="clear" w:color="auto" w:fill="auto"/>
            <w:noWrap/>
            <w:vAlign w:val="bottom"/>
            <w:hideMark/>
          </w:tcPr>
          <w:p w:rsidR="00D52745" w:rsidRPr="00D52745" w:rsidRDefault="00D52745" w:rsidP="00D52745">
            <w:pPr>
              <w:rPr>
                <w:color w:val="auto"/>
                <w:kern w:val="0"/>
              </w:rPr>
            </w:pPr>
          </w:p>
        </w:tc>
        <w:tc>
          <w:tcPr>
            <w:tcW w:w="0" w:type="auto"/>
            <w:tcBorders>
              <w:top w:val="nil"/>
              <w:left w:val="nil"/>
              <w:bottom w:val="nil"/>
              <w:right w:val="nil"/>
            </w:tcBorders>
            <w:shd w:val="clear" w:color="auto" w:fill="auto"/>
            <w:noWrap/>
            <w:vAlign w:val="bottom"/>
            <w:hideMark/>
          </w:tcPr>
          <w:p w:rsidR="00D52745" w:rsidRPr="00D52745" w:rsidRDefault="00D52745" w:rsidP="00D52745">
            <w:pPr>
              <w:rPr>
                <w:color w:val="auto"/>
                <w:kern w:val="0"/>
              </w:rPr>
            </w:pPr>
          </w:p>
        </w:tc>
        <w:tc>
          <w:tcPr>
            <w:tcW w:w="0" w:type="auto"/>
            <w:tcBorders>
              <w:top w:val="nil"/>
              <w:left w:val="nil"/>
              <w:bottom w:val="nil"/>
              <w:right w:val="nil"/>
            </w:tcBorders>
            <w:shd w:val="clear" w:color="auto" w:fill="auto"/>
            <w:vAlign w:val="bottom"/>
            <w:hideMark/>
          </w:tcPr>
          <w:p w:rsidR="00D52745" w:rsidRPr="00D52745" w:rsidRDefault="00D52745" w:rsidP="00D52745">
            <w:pPr>
              <w:rPr>
                <w:i/>
                <w:iCs/>
                <w:color w:val="auto"/>
                <w:kern w:val="0"/>
              </w:rPr>
            </w:pPr>
          </w:p>
        </w:tc>
        <w:tc>
          <w:tcPr>
            <w:tcW w:w="0" w:type="auto"/>
            <w:tcBorders>
              <w:top w:val="nil"/>
              <w:left w:val="nil"/>
              <w:bottom w:val="nil"/>
              <w:right w:val="nil"/>
            </w:tcBorders>
            <w:shd w:val="clear" w:color="auto" w:fill="auto"/>
            <w:vAlign w:val="bottom"/>
            <w:hideMark/>
          </w:tcPr>
          <w:p w:rsidR="00D52745" w:rsidRPr="00D52745" w:rsidRDefault="00D52745" w:rsidP="00D52745">
            <w:pPr>
              <w:rPr>
                <w:i/>
                <w:iCs/>
                <w:color w:val="auto"/>
                <w:kern w:val="0"/>
              </w:rPr>
            </w:pPr>
          </w:p>
        </w:tc>
        <w:tc>
          <w:tcPr>
            <w:tcW w:w="0" w:type="auto"/>
            <w:tcBorders>
              <w:top w:val="nil"/>
              <w:left w:val="nil"/>
              <w:bottom w:val="nil"/>
              <w:right w:val="nil"/>
            </w:tcBorders>
            <w:shd w:val="clear" w:color="auto" w:fill="auto"/>
            <w:vAlign w:val="bottom"/>
            <w:hideMark/>
          </w:tcPr>
          <w:p w:rsidR="00D52745" w:rsidRPr="00D52745" w:rsidRDefault="00D52745" w:rsidP="00D52745">
            <w:pPr>
              <w:rPr>
                <w:i/>
                <w:iCs/>
                <w:color w:val="auto"/>
                <w:kern w:val="0"/>
              </w:rPr>
            </w:pPr>
          </w:p>
        </w:tc>
        <w:tc>
          <w:tcPr>
            <w:tcW w:w="0" w:type="auto"/>
            <w:tcBorders>
              <w:top w:val="nil"/>
              <w:left w:val="nil"/>
              <w:bottom w:val="nil"/>
              <w:right w:val="nil"/>
            </w:tcBorders>
            <w:shd w:val="clear" w:color="auto" w:fill="auto"/>
            <w:vAlign w:val="bottom"/>
            <w:hideMark/>
          </w:tcPr>
          <w:p w:rsidR="00D52745" w:rsidRPr="00D52745" w:rsidRDefault="00D52745" w:rsidP="00D52745">
            <w:pPr>
              <w:rPr>
                <w:i/>
                <w:iCs/>
                <w:color w:val="auto"/>
                <w:kern w:val="0"/>
              </w:rPr>
            </w:pPr>
          </w:p>
        </w:tc>
        <w:tc>
          <w:tcPr>
            <w:tcW w:w="0" w:type="auto"/>
            <w:tcBorders>
              <w:top w:val="nil"/>
              <w:left w:val="nil"/>
              <w:bottom w:val="nil"/>
              <w:right w:val="nil"/>
            </w:tcBorders>
            <w:shd w:val="clear" w:color="auto" w:fill="auto"/>
            <w:vAlign w:val="bottom"/>
            <w:hideMark/>
          </w:tcPr>
          <w:p w:rsidR="00D52745" w:rsidRPr="00D52745" w:rsidRDefault="00D52745" w:rsidP="00D52745">
            <w:pPr>
              <w:rPr>
                <w:i/>
                <w:iCs/>
                <w:color w:val="auto"/>
                <w:kern w:val="0"/>
              </w:rPr>
            </w:pPr>
          </w:p>
        </w:tc>
        <w:tc>
          <w:tcPr>
            <w:tcW w:w="0" w:type="auto"/>
            <w:tcBorders>
              <w:top w:val="nil"/>
              <w:left w:val="nil"/>
              <w:bottom w:val="nil"/>
              <w:right w:val="nil"/>
            </w:tcBorders>
            <w:shd w:val="clear" w:color="auto" w:fill="auto"/>
            <w:vAlign w:val="bottom"/>
            <w:hideMark/>
          </w:tcPr>
          <w:p w:rsidR="00D52745" w:rsidRPr="00D52745" w:rsidRDefault="00D52745" w:rsidP="00D52745">
            <w:pPr>
              <w:rPr>
                <w:i/>
                <w:iCs/>
                <w:color w:val="auto"/>
                <w:kern w:val="0"/>
              </w:rPr>
            </w:pPr>
          </w:p>
        </w:tc>
        <w:tc>
          <w:tcPr>
            <w:tcW w:w="0" w:type="auto"/>
            <w:tcBorders>
              <w:top w:val="nil"/>
              <w:left w:val="nil"/>
              <w:bottom w:val="nil"/>
              <w:right w:val="nil"/>
            </w:tcBorders>
            <w:shd w:val="clear" w:color="auto" w:fill="auto"/>
            <w:vAlign w:val="bottom"/>
            <w:hideMark/>
          </w:tcPr>
          <w:p w:rsidR="00D52745" w:rsidRPr="00D52745" w:rsidRDefault="00D52745" w:rsidP="00D52745">
            <w:pPr>
              <w:rPr>
                <w:i/>
                <w:iCs/>
                <w:color w:val="auto"/>
                <w:kern w:val="0"/>
              </w:rPr>
            </w:pPr>
          </w:p>
        </w:tc>
        <w:tc>
          <w:tcPr>
            <w:tcW w:w="0" w:type="auto"/>
            <w:tcBorders>
              <w:top w:val="nil"/>
              <w:left w:val="nil"/>
              <w:bottom w:val="nil"/>
              <w:right w:val="nil"/>
            </w:tcBorders>
            <w:shd w:val="clear" w:color="auto" w:fill="auto"/>
            <w:vAlign w:val="bottom"/>
            <w:hideMark/>
          </w:tcPr>
          <w:p w:rsidR="00D52745" w:rsidRPr="00D52745" w:rsidRDefault="00D52745" w:rsidP="00D52745">
            <w:pPr>
              <w:rPr>
                <w:i/>
                <w:iCs/>
                <w:color w:val="auto"/>
                <w:kern w:val="0"/>
              </w:rPr>
            </w:pPr>
          </w:p>
        </w:tc>
        <w:tc>
          <w:tcPr>
            <w:tcW w:w="0" w:type="auto"/>
            <w:tcBorders>
              <w:top w:val="nil"/>
              <w:left w:val="nil"/>
              <w:bottom w:val="nil"/>
              <w:right w:val="nil"/>
            </w:tcBorders>
            <w:shd w:val="clear" w:color="auto" w:fill="auto"/>
            <w:vAlign w:val="bottom"/>
            <w:hideMark/>
          </w:tcPr>
          <w:p w:rsidR="00D52745" w:rsidRPr="00D52745" w:rsidRDefault="00D52745" w:rsidP="00D52745">
            <w:pPr>
              <w:rPr>
                <w:i/>
                <w:iCs/>
                <w:color w:val="auto"/>
                <w:kern w:val="0"/>
              </w:rPr>
            </w:pPr>
          </w:p>
        </w:tc>
        <w:tc>
          <w:tcPr>
            <w:tcW w:w="0" w:type="auto"/>
            <w:tcBorders>
              <w:top w:val="nil"/>
              <w:left w:val="nil"/>
              <w:bottom w:val="nil"/>
              <w:right w:val="nil"/>
            </w:tcBorders>
            <w:shd w:val="clear" w:color="auto" w:fill="auto"/>
            <w:noWrap/>
            <w:vAlign w:val="bottom"/>
            <w:hideMark/>
          </w:tcPr>
          <w:p w:rsidR="00D52745" w:rsidRPr="00D52745" w:rsidRDefault="00D52745" w:rsidP="00D52745">
            <w:pPr>
              <w:jc w:val="right"/>
              <w:rPr>
                <w:i/>
                <w:iCs/>
                <w:color w:val="auto"/>
                <w:kern w:val="0"/>
              </w:rPr>
            </w:pPr>
            <w:r w:rsidRPr="00D52745">
              <w:rPr>
                <w:i/>
                <w:iCs/>
                <w:color w:val="auto"/>
                <w:kern w:val="0"/>
              </w:rPr>
              <w:t>Сузунского района  Новосибирской области</w:t>
            </w:r>
          </w:p>
        </w:tc>
      </w:tr>
      <w:tr w:rsidR="00D52745" w:rsidRPr="00D52745" w:rsidTr="00D52745">
        <w:trPr>
          <w:trHeight w:val="1020"/>
        </w:trPr>
        <w:tc>
          <w:tcPr>
            <w:tcW w:w="0" w:type="auto"/>
            <w:tcBorders>
              <w:top w:val="nil"/>
              <w:left w:val="nil"/>
              <w:bottom w:val="nil"/>
              <w:right w:val="nil"/>
            </w:tcBorders>
            <w:shd w:val="clear" w:color="auto" w:fill="auto"/>
            <w:noWrap/>
            <w:vAlign w:val="bottom"/>
            <w:hideMark/>
          </w:tcPr>
          <w:p w:rsidR="00D52745" w:rsidRPr="00D52745" w:rsidRDefault="00D52745" w:rsidP="00D52745">
            <w:pPr>
              <w:rPr>
                <w:color w:val="auto"/>
                <w:kern w:val="0"/>
              </w:rPr>
            </w:pPr>
          </w:p>
        </w:tc>
        <w:tc>
          <w:tcPr>
            <w:tcW w:w="0" w:type="auto"/>
            <w:tcBorders>
              <w:top w:val="nil"/>
              <w:left w:val="nil"/>
              <w:bottom w:val="nil"/>
              <w:right w:val="nil"/>
            </w:tcBorders>
            <w:shd w:val="clear" w:color="auto" w:fill="auto"/>
            <w:noWrap/>
            <w:vAlign w:val="bottom"/>
            <w:hideMark/>
          </w:tcPr>
          <w:p w:rsidR="00D52745" w:rsidRPr="00D52745" w:rsidRDefault="00D52745" w:rsidP="00D52745">
            <w:pPr>
              <w:rPr>
                <w:color w:val="auto"/>
                <w:kern w:val="0"/>
              </w:rPr>
            </w:pPr>
          </w:p>
        </w:tc>
        <w:tc>
          <w:tcPr>
            <w:tcW w:w="0" w:type="auto"/>
            <w:tcBorders>
              <w:top w:val="nil"/>
              <w:left w:val="nil"/>
              <w:bottom w:val="nil"/>
              <w:right w:val="nil"/>
            </w:tcBorders>
            <w:shd w:val="clear" w:color="auto" w:fill="auto"/>
            <w:vAlign w:val="bottom"/>
            <w:hideMark/>
          </w:tcPr>
          <w:p w:rsidR="00D52745" w:rsidRPr="00D52745" w:rsidRDefault="00D52745" w:rsidP="00D52745">
            <w:pPr>
              <w:rPr>
                <w:i/>
                <w:iCs/>
                <w:color w:val="auto"/>
                <w:kern w:val="0"/>
              </w:rPr>
            </w:pPr>
          </w:p>
        </w:tc>
        <w:tc>
          <w:tcPr>
            <w:tcW w:w="0" w:type="auto"/>
            <w:tcBorders>
              <w:top w:val="nil"/>
              <w:left w:val="nil"/>
              <w:bottom w:val="nil"/>
              <w:right w:val="nil"/>
            </w:tcBorders>
            <w:shd w:val="clear" w:color="auto" w:fill="auto"/>
            <w:vAlign w:val="bottom"/>
            <w:hideMark/>
          </w:tcPr>
          <w:p w:rsidR="00D52745" w:rsidRPr="00D52745" w:rsidRDefault="00D52745" w:rsidP="00D52745">
            <w:pPr>
              <w:rPr>
                <w:i/>
                <w:iCs/>
                <w:color w:val="auto"/>
                <w:kern w:val="0"/>
              </w:rPr>
            </w:pPr>
          </w:p>
        </w:tc>
        <w:tc>
          <w:tcPr>
            <w:tcW w:w="0" w:type="auto"/>
            <w:tcBorders>
              <w:top w:val="nil"/>
              <w:left w:val="nil"/>
              <w:bottom w:val="nil"/>
              <w:right w:val="nil"/>
            </w:tcBorders>
            <w:shd w:val="clear" w:color="auto" w:fill="auto"/>
            <w:vAlign w:val="bottom"/>
            <w:hideMark/>
          </w:tcPr>
          <w:p w:rsidR="00D52745" w:rsidRPr="00D52745" w:rsidRDefault="00D52745" w:rsidP="00D52745">
            <w:pPr>
              <w:rPr>
                <w:i/>
                <w:iCs/>
                <w:color w:val="auto"/>
                <w:kern w:val="0"/>
              </w:rPr>
            </w:pPr>
          </w:p>
        </w:tc>
        <w:tc>
          <w:tcPr>
            <w:tcW w:w="0" w:type="auto"/>
            <w:tcBorders>
              <w:top w:val="nil"/>
              <w:left w:val="nil"/>
              <w:bottom w:val="nil"/>
              <w:right w:val="nil"/>
            </w:tcBorders>
            <w:shd w:val="clear" w:color="auto" w:fill="auto"/>
            <w:vAlign w:val="bottom"/>
            <w:hideMark/>
          </w:tcPr>
          <w:p w:rsidR="00D52745" w:rsidRPr="00D52745" w:rsidRDefault="00D52745" w:rsidP="00D52745">
            <w:pPr>
              <w:rPr>
                <w:i/>
                <w:iCs/>
                <w:color w:val="auto"/>
                <w:kern w:val="0"/>
              </w:rPr>
            </w:pPr>
          </w:p>
        </w:tc>
        <w:tc>
          <w:tcPr>
            <w:tcW w:w="0" w:type="auto"/>
            <w:tcBorders>
              <w:top w:val="nil"/>
              <w:left w:val="nil"/>
              <w:bottom w:val="nil"/>
              <w:right w:val="nil"/>
            </w:tcBorders>
            <w:shd w:val="clear" w:color="auto" w:fill="auto"/>
            <w:vAlign w:val="bottom"/>
            <w:hideMark/>
          </w:tcPr>
          <w:p w:rsidR="00D52745" w:rsidRPr="00D52745" w:rsidRDefault="00D52745" w:rsidP="00D52745">
            <w:pPr>
              <w:rPr>
                <w:i/>
                <w:iCs/>
                <w:color w:val="auto"/>
                <w:kern w:val="0"/>
              </w:rPr>
            </w:pPr>
          </w:p>
        </w:tc>
        <w:tc>
          <w:tcPr>
            <w:tcW w:w="0" w:type="auto"/>
            <w:gridSpan w:val="5"/>
            <w:tcBorders>
              <w:top w:val="nil"/>
              <w:left w:val="nil"/>
              <w:bottom w:val="nil"/>
              <w:right w:val="nil"/>
            </w:tcBorders>
            <w:shd w:val="clear" w:color="auto" w:fill="auto"/>
            <w:noWrap/>
            <w:vAlign w:val="bottom"/>
            <w:hideMark/>
          </w:tcPr>
          <w:p w:rsidR="00D52745" w:rsidRPr="00D52745" w:rsidRDefault="00D52745" w:rsidP="00D52745">
            <w:pPr>
              <w:jc w:val="right"/>
              <w:rPr>
                <w:i/>
                <w:iCs/>
                <w:color w:val="auto"/>
                <w:kern w:val="0"/>
              </w:rPr>
            </w:pPr>
            <w:r w:rsidRPr="00D52745">
              <w:rPr>
                <w:i/>
                <w:iCs/>
                <w:color w:val="auto"/>
                <w:kern w:val="0"/>
              </w:rPr>
              <w:t xml:space="preserve">        "О внесении изменений в решение Совета депутатов Шипуновского сельсовета Сузунского района Новосибирской области от 29.12.2020 № 26 "О бюджете Шипуновского сельсовета</w:t>
            </w:r>
          </w:p>
        </w:tc>
      </w:tr>
      <w:tr w:rsidR="00D52745" w:rsidRPr="00D52745" w:rsidTr="00D52745">
        <w:trPr>
          <w:trHeight w:val="315"/>
        </w:trPr>
        <w:tc>
          <w:tcPr>
            <w:tcW w:w="0" w:type="auto"/>
            <w:tcBorders>
              <w:top w:val="nil"/>
              <w:left w:val="nil"/>
              <w:bottom w:val="nil"/>
              <w:right w:val="nil"/>
            </w:tcBorders>
            <w:shd w:val="clear" w:color="auto" w:fill="auto"/>
            <w:noWrap/>
            <w:vAlign w:val="bottom"/>
            <w:hideMark/>
          </w:tcPr>
          <w:p w:rsidR="00D52745" w:rsidRPr="00D52745" w:rsidRDefault="00D52745" w:rsidP="00D52745">
            <w:pPr>
              <w:rPr>
                <w:color w:val="auto"/>
                <w:kern w:val="0"/>
              </w:rPr>
            </w:pPr>
          </w:p>
        </w:tc>
        <w:tc>
          <w:tcPr>
            <w:tcW w:w="0" w:type="auto"/>
            <w:tcBorders>
              <w:top w:val="nil"/>
              <w:left w:val="nil"/>
              <w:bottom w:val="nil"/>
              <w:right w:val="nil"/>
            </w:tcBorders>
            <w:shd w:val="clear" w:color="auto" w:fill="auto"/>
            <w:noWrap/>
            <w:vAlign w:val="bottom"/>
            <w:hideMark/>
          </w:tcPr>
          <w:p w:rsidR="00D52745" w:rsidRPr="00D52745" w:rsidRDefault="00D52745" w:rsidP="00D52745">
            <w:pPr>
              <w:rPr>
                <w:color w:val="auto"/>
                <w:kern w:val="0"/>
              </w:rPr>
            </w:pPr>
          </w:p>
        </w:tc>
        <w:tc>
          <w:tcPr>
            <w:tcW w:w="0" w:type="auto"/>
            <w:tcBorders>
              <w:top w:val="nil"/>
              <w:left w:val="nil"/>
              <w:bottom w:val="nil"/>
              <w:right w:val="nil"/>
            </w:tcBorders>
            <w:shd w:val="clear" w:color="auto" w:fill="auto"/>
            <w:vAlign w:val="bottom"/>
            <w:hideMark/>
          </w:tcPr>
          <w:p w:rsidR="00D52745" w:rsidRPr="00D52745" w:rsidRDefault="00D52745" w:rsidP="00D52745">
            <w:pPr>
              <w:rPr>
                <w:i/>
                <w:iCs/>
                <w:color w:val="auto"/>
                <w:kern w:val="0"/>
              </w:rPr>
            </w:pPr>
          </w:p>
        </w:tc>
        <w:tc>
          <w:tcPr>
            <w:tcW w:w="0" w:type="auto"/>
            <w:tcBorders>
              <w:top w:val="nil"/>
              <w:left w:val="nil"/>
              <w:bottom w:val="nil"/>
              <w:right w:val="nil"/>
            </w:tcBorders>
            <w:shd w:val="clear" w:color="auto" w:fill="auto"/>
            <w:vAlign w:val="bottom"/>
            <w:hideMark/>
          </w:tcPr>
          <w:p w:rsidR="00D52745" w:rsidRPr="00D52745" w:rsidRDefault="00D52745" w:rsidP="00D52745">
            <w:pPr>
              <w:rPr>
                <w:i/>
                <w:iCs/>
                <w:color w:val="auto"/>
                <w:kern w:val="0"/>
              </w:rPr>
            </w:pPr>
          </w:p>
        </w:tc>
        <w:tc>
          <w:tcPr>
            <w:tcW w:w="0" w:type="auto"/>
            <w:tcBorders>
              <w:top w:val="nil"/>
              <w:left w:val="nil"/>
              <w:bottom w:val="nil"/>
              <w:right w:val="nil"/>
            </w:tcBorders>
            <w:shd w:val="clear" w:color="auto" w:fill="auto"/>
            <w:vAlign w:val="bottom"/>
            <w:hideMark/>
          </w:tcPr>
          <w:p w:rsidR="00D52745" w:rsidRPr="00D52745" w:rsidRDefault="00D52745" w:rsidP="00D52745">
            <w:pPr>
              <w:rPr>
                <w:i/>
                <w:iCs/>
                <w:color w:val="auto"/>
                <w:kern w:val="0"/>
              </w:rPr>
            </w:pPr>
          </w:p>
        </w:tc>
        <w:tc>
          <w:tcPr>
            <w:tcW w:w="0" w:type="auto"/>
            <w:tcBorders>
              <w:top w:val="nil"/>
              <w:left w:val="nil"/>
              <w:bottom w:val="nil"/>
              <w:right w:val="nil"/>
            </w:tcBorders>
            <w:shd w:val="clear" w:color="auto" w:fill="auto"/>
            <w:vAlign w:val="bottom"/>
            <w:hideMark/>
          </w:tcPr>
          <w:p w:rsidR="00D52745" w:rsidRPr="00D52745" w:rsidRDefault="00D52745" w:rsidP="00D52745">
            <w:pPr>
              <w:rPr>
                <w:i/>
                <w:iCs/>
                <w:color w:val="auto"/>
                <w:kern w:val="0"/>
              </w:rPr>
            </w:pPr>
          </w:p>
        </w:tc>
        <w:tc>
          <w:tcPr>
            <w:tcW w:w="0" w:type="auto"/>
            <w:tcBorders>
              <w:top w:val="nil"/>
              <w:left w:val="nil"/>
              <w:bottom w:val="nil"/>
              <w:right w:val="nil"/>
            </w:tcBorders>
            <w:shd w:val="clear" w:color="auto" w:fill="auto"/>
            <w:vAlign w:val="bottom"/>
            <w:hideMark/>
          </w:tcPr>
          <w:p w:rsidR="00D52745" w:rsidRPr="00D52745" w:rsidRDefault="00D52745" w:rsidP="00D52745">
            <w:pPr>
              <w:rPr>
                <w:i/>
                <w:iCs/>
                <w:color w:val="auto"/>
                <w:kern w:val="0"/>
              </w:rPr>
            </w:pPr>
          </w:p>
        </w:tc>
        <w:tc>
          <w:tcPr>
            <w:tcW w:w="0" w:type="auto"/>
            <w:tcBorders>
              <w:top w:val="nil"/>
              <w:left w:val="nil"/>
              <w:bottom w:val="nil"/>
              <w:right w:val="nil"/>
            </w:tcBorders>
            <w:shd w:val="clear" w:color="auto" w:fill="auto"/>
            <w:vAlign w:val="bottom"/>
            <w:hideMark/>
          </w:tcPr>
          <w:p w:rsidR="00D52745" w:rsidRPr="00D52745" w:rsidRDefault="00D52745" w:rsidP="00D52745">
            <w:pPr>
              <w:rPr>
                <w:i/>
                <w:iCs/>
                <w:color w:val="auto"/>
                <w:kern w:val="0"/>
              </w:rPr>
            </w:pPr>
          </w:p>
        </w:tc>
        <w:tc>
          <w:tcPr>
            <w:tcW w:w="0" w:type="auto"/>
            <w:tcBorders>
              <w:top w:val="nil"/>
              <w:left w:val="nil"/>
              <w:bottom w:val="nil"/>
              <w:right w:val="nil"/>
            </w:tcBorders>
            <w:shd w:val="clear" w:color="auto" w:fill="auto"/>
            <w:vAlign w:val="bottom"/>
            <w:hideMark/>
          </w:tcPr>
          <w:p w:rsidR="00D52745" w:rsidRPr="00D52745" w:rsidRDefault="00D52745" w:rsidP="00D52745">
            <w:pPr>
              <w:rPr>
                <w:i/>
                <w:iCs/>
                <w:color w:val="auto"/>
                <w:kern w:val="0"/>
              </w:rPr>
            </w:pPr>
          </w:p>
        </w:tc>
        <w:tc>
          <w:tcPr>
            <w:tcW w:w="0" w:type="auto"/>
            <w:tcBorders>
              <w:top w:val="nil"/>
              <w:left w:val="nil"/>
              <w:bottom w:val="nil"/>
              <w:right w:val="nil"/>
            </w:tcBorders>
            <w:shd w:val="clear" w:color="auto" w:fill="auto"/>
            <w:vAlign w:val="bottom"/>
            <w:hideMark/>
          </w:tcPr>
          <w:p w:rsidR="00D52745" w:rsidRPr="00D52745" w:rsidRDefault="00D52745" w:rsidP="00D52745">
            <w:pPr>
              <w:rPr>
                <w:i/>
                <w:iCs/>
                <w:color w:val="auto"/>
                <w:kern w:val="0"/>
              </w:rPr>
            </w:pPr>
          </w:p>
        </w:tc>
        <w:tc>
          <w:tcPr>
            <w:tcW w:w="0" w:type="auto"/>
            <w:tcBorders>
              <w:top w:val="nil"/>
              <w:left w:val="nil"/>
              <w:bottom w:val="nil"/>
              <w:right w:val="nil"/>
            </w:tcBorders>
            <w:shd w:val="clear" w:color="auto" w:fill="auto"/>
            <w:vAlign w:val="bottom"/>
            <w:hideMark/>
          </w:tcPr>
          <w:p w:rsidR="00D52745" w:rsidRPr="00D52745" w:rsidRDefault="00D52745" w:rsidP="00D52745">
            <w:pPr>
              <w:rPr>
                <w:i/>
                <w:iCs/>
                <w:color w:val="auto"/>
                <w:kern w:val="0"/>
              </w:rPr>
            </w:pPr>
          </w:p>
        </w:tc>
        <w:tc>
          <w:tcPr>
            <w:tcW w:w="0" w:type="auto"/>
            <w:tcBorders>
              <w:top w:val="nil"/>
              <w:left w:val="nil"/>
              <w:bottom w:val="nil"/>
              <w:right w:val="nil"/>
            </w:tcBorders>
            <w:shd w:val="clear" w:color="auto" w:fill="auto"/>
            <w:noWrap/>
            <w:vAlign w:val="bottom"/>
            <w:hideMark/>
          </w:tcPr>
          <w:p w:rsidR="00D52745" w:rsidRPr="00D52745" w:rsidRDefault="00D52745" w:rsidP="00D52745">
            <w:pPr>
              <w:jc w:val="right"/>
              <w:rPr>
                <w:i/>
                <w:iCs/>
                <w:color w:val="auto"/>
                <w:kern w:val="0"/>
              </w:rPr>
            </w:pPr>
            <w:r w:rsidRPr="00D52745">
              <w:rPr>
                <w:i/>
                <w:iCs/>
                <w:color w:val="auto"/>
                <w:kern w:val="0"/>
              </w:rPr>
              <w:t>Сузунского района Новосибирской области</w:t>
            </w:r>
          </w:p>
        </w:tc>
      </w:tr>
      <w:tr w:rsidR="00D52745" w:rsidRPr="00D52745" w:rsidTr="00D52745">
        <w:trPr>
          <w:trHeight w:val="315"/>
        </w:trPr>
        <w:tc>
          <w:tcPr>
            <w:tcW w:w="0" w:type="auto"/>
            <w:tcBorders>
              <w:top w:val="nil"/>
              <w:left w:val="nil"/>
              <w:bottom w:val="nil"/>
              <w:right w:val="nil"/>
            </w:tcBorders>
            <w:shd w:val="clear" w:color="auto" w:fill="auto"/>
            <w:noWrap/>
            <w:vAlign w:val="bottom"/>
            <w:hideMark/>
          </w:tcPr>
          <w:p w:rsidR="00D52745" w:rsidRPr="00D52745" w:rsidRDefault="00D52745" w:rsidP="00D52745">
            <w:pPr>
              <w:rPr>
                <w:color w:val="auto"/>
                <w:kern w:val="0"/>
              </w:rPr>
            </w:pPr>
          </w:p>
        </w:tc>
        <w:tc>
          <w:tcPr>
            <w:tcW w:w="0" w:type="auto"/>
            <w:tcBorders>
              <w:top w:val="nil"/>
              <w:left w:val="nil"/>
              <w:bottom w:val="nil"/>
              <w:right w:val="nil"/>
            </w:tcBorders>
            <w:shd w:val="clear" w:color="auto" w:fill="auto"/>
            <w:noWrap/>
            <w:vAlign w:val="bottom"/>
            <w:hideMark/>
          </w:tcPr>
          <w:p w:rsidR="00D52745" w:rsidRPr="00D52745" w:rsidRDefault="00D52745" w:rsidP="00D52745">
            <w:pPr>
              <w:rPr>
                <w:color w:val="auto"/>
                <w:kern w:val="0"/>
              </w:rPr>
            </w:pPr>
          </w:p>
        </w:tc>
        <w:tc>
          <w:tcPr>
            <w:tcW w:w="0" w:type="auto"/>
            <w:tcBorders>
              <w:top w:val="nil"/>
              <w:left w:val="nil"/>
              <w:bottom w:val="nil"/>
              <w:right w:val="nil"/>
            </w:tcBorders>
            <w:shd w:val="clear" w:color="auto" w:fill="auto"/>
            <w:vAlign w:val="bottom"/>
            <w:hideMark/>
          </w:tcPr>
          <w:p w:rsidR="00D52745" w:rsidRPr="00D52745" w:rsidRDefault="00D52745" w:rsidP="00D52745">
            <w:pPr>
              <w:rPr>
                <w:i/>
                <w:iCs/>
                <w:color w:val="auto"/>
                <w:kern w:val="0"/>
              </w:rPr>
            </w:pPr>
          </w:p>
        </w:tc>
        <w:tc>
          <w:tcPr>
            <w:tcW w:w="0" w:type="auto"/>
            <w:tcBorders>
              <w:top w:val="nil"/>
              <w:left w:val="nil"/>
              <w:bottom w:val="nil"/>
              <w:right w:val="nil"/>
            </w:tcBorders>
            <w:shd w:val="clear" w:color="auto" w:fill="auto"/>
            <w:vAlign w:val="bottom"/>
            <w:hideMark/>
          </w:tcPr>
          <w:p w:rsidR="00D52745" w:rsidRPr="00D52745" w:rsidRDefault="00D52745" w:rsidP="00D52745">
            <w:pPr>
              <w:rPr>
                <w:i/>
                <w:iCs/>
                <w:color w:val="auto"/>
                <w:kern w:val="0"/>
              </w:rPr>
            </w:pPr>
          </w:p>
        </w:tc>
        <w:tc>
          <w:tcPr>
            <w:tcW w:w="0" w:type="auto"/>
            <w:tcBorders>
              <w:top w:val="nil"/>
              <w:left w:val="nil"/>
              <w:bottom w:val="nil"/>
              <w:right w:val="nil"/>
            </w:tcBorders>
            <w:shd w:val="clear" w:color="auto" w:fill="auto"/>
            <w:vAlign w:val="bottom"/>
            <w:hideMark/>
          </w:tcPr>
          <w:p w:rsidR="00D52745" w:rsidRPr="00D52745" w:rsidRDefault="00D52745" w:rsidP="00D52745">
            <w:pPr>
              <w:rPr>
                <w:i/>
                <w:iCs/>
                <w:color w:val="auto"/>
                <w:kern w:val="0"/>
              </w:rPr>
            </w:pPr>
          </w:p>
        </w:tc>
        <w:tc>
          <w:tcPr>
            <w:tcW w:w="0" w:type="auto"/>
            <w:tcBorders>
              <w:top w:val="nil"/>
              <w:left w:val="nil"/>
              <w:bottom w:val="nil"/>
              <w:right w:val="nil"/>
            </w:tcBorders>
            <w:shd w:val="clear" w:color="auto" w:fill="auto"/>
            <w:vAlign w:val="bottom"/>
            <w:hideMark/>
          </w:tcPr>
          <w:p w:rsidR="00D52745" w:rsidRPr="00D52745" w:rsidRDefault="00D52745" w:rsidP="00D52745">
            <w:pPr>
              <w:rPr>
                <w:i/>
                <w:iCs/>
                <w:color w:val="auto"/>
                <w:kern w:val="0"/>
              </w:rPr>
            </w:pPr>
          </w:p>
        </w:tc>
        <w:tc>
          <w:tcPr>
            <w:tcW w:w="0" w:type="auto"/>
            <w:tcBorders>
              <w:top w:val="nil"/>
              <w:left w:val="nil"/>
              <w:bottom w:val="nil"/>
              <w:right w:val="nil"/>
            </w:tcBorders>
            <w:shd w:val="clear" w:color="auto" w:fill="auto"/>
            <w:vAlign w:val="bottom"/>
            <w:hideMark/>
          </w:tcPr>
          <w:p w:rsidR="00D52745" w:rsidRPr="00D52745" w:rsidRDefault="00D52745" w:rsidP="00D52745">
            <w:pPr>
              <w:rPr>
                <w:i/>
                <w:iCs/>
                <w:color w:val="auto"/>
                <w:kern w:val="0"/>
              </w:rPr>
            </w:pPr>
          </w:p>
        </w:tc>
        <w:tc>
          <w:tcPr>
            <w:tcW w:w="0" w:type="auto"/>
            <w:tcBorders>
              <w:top w:val="nil"/>
              <w:left w:val="nil"/>
              <w:bottom w:val="nil"/>
              <w:right w:val="nil"/>
            </w:tcBorders>
            <w:shd w:val="clear" w:color="auto" w:fill="auto"/>
            <w:vAlign w:val="bottom"/>
            <w:hideMark/>
          </w:tcPr>
          <w:p w:rsidR="00D52745" w:rsidRPr="00D52745" w:rsidRDefault="00D52745" w:rsidP="00D52745">
            <w:pPr>
              <w:rPr>
                <w:i/>
                <w:iCs/>
                <w:color w:val="auto"/>
                <w:kern w:val="0"/>
              </w:rPr>
            </w:pPr>
          </w:p>
        </w:tc>
        <w:tc>
          <w:tcPr>
            <w:tcW w:w="0" w:type="auto"/>
            <w:tcBorders>
              <w:top w:val="nil"/>
              <w:left w:val="nil"/>
              <w:bottom w:val="nil"/>
              <w:right w:val="nil"/>
            </w:tcBorders>
            <w:shd w:val="clear" w:color="auto" w:fill="auto"/>
            <w:vAlign w:val="bottom"/>
            <w:hideMark/>
          </w:tcPr>
          <w:p w:rsidR="00D52745" w:rsidRPr="00D52745" w:rsidRDefault="00D52745" w:rsidP="00D52745">
            <w:pPr>
              <w:rPr>
                <w:i/>
                <w:iCs/>
                <w:color w:val="auto"/>
                <w:kern w:val="0"/>
              </w:rPr>
            </w:pPr>
          </w:p>
        </w:tc>
        <w:tc>
          <w:tcPr>
            <w:tcW w:w="0" w:type="auto"/>
            <w:tcBorders>
              <w:top w:val="nil"/>
              <w:left w:val="nil"/>
              <w:bottom w:val="nil"/>
              <w:right w:val="nil"/>
            </w:tcBorders>
            <w:shd w:val="clear" w:color="auto" w:fill="auto"/>
            <w:vAlign w:val="bottom"/>
            <w:hideMark/>
          </w:tcPr>
          <w:p w:rsidR="00D52745" w:rsidRPr="00D52745" w:rsidRDefault="00D52745" w:rsidP="00D52745">
            <w:pPr>
              <w:rPr>
                <w:i/>
                <w:iCs/>
                <w:color w:val="auto"/>
                <w:kern w:val="0"/>
              </w:rPr>
            </w:pPr>
          </w:p>
        </w:tc>
        <w:tc>
          <w:tcPr>
            <w:tcW w:w="0" w:type="auto"/>
            <w:tcBorders>
              <w:top w:val="nil"/>
              <w:left w:val="nil"/>
              <w:bottom w:val="nil"/>
              <w:right w:val="nil"/>
            </w:tcBorders>
            <w:shd w:val="clear" w:color="auto" w:fill="auto"/>
            <w:vAlign w:val="bottom"/>
            <w:hideMark/>
          </w:tcPr>
          <w:p w:rsidR="00D52745" w:rsidRPr="00D52745" w:rsidRDefault="00D52745" w:rsidP="00D52745">
            <w:pPr>
              <w:rPr>
                <w:i/>
                <w:iCs/>
                <w:color w:val="auto"/>
                <w:kern w:val="0"/>
              </w:rPr>
            </w:pPr>
          </w:p>
        </w:tc>
        <w:tc>
          <w:tcPr>
            <w:tcW w:w="0" w:type="auto"/>
            <w:tcBorders>
              <w:top w:val="nil"/>
              <w:left w:val="nil"/>
              <w:bottom w:val="nil"/>
              <w:right w:val="nil"/>
            </w:tcBorders>
            <w:shd w:val="clear" w:color="auto" w:fill="auto"/>
            <w:noWrap/>
            <w:vAlign w:val="bottom"/>
            <w:hideMark/>
          </w:tcPr>
          <w:p w:rsidR="00D52745" w:rsidRPr="00D52745" w:rsidRDefault="00D52745" w:rsidP="00D52745">
            <w:pPr>
              <w:jc w:val="right"/>
              <w:rPr>
                <w:i/>
                <w:iCs/>
                <w:color w:val="auto"/>
                <w:kern w:val="0"/>
              </w:rPr>
            </w:pPr>
            <w:r w:rsidRPr="00D52745">
              <w:rPr>
                <w:i/>
                <w:iCs/>
                <w:color w:val="auto"/>
                <w:kern w:val="0"/>
              </w:rPr>
              <w:t>на 2021 год и плановый период 2022 и 2023 годов"</w:t>
            </w:r>
          </w:p>
        </w:tc>
      </w:tr>
      <w:tr w:rsidR="00D52745" w:rsidRPr="00D52745" w:rsidTr="00D52745">
        <w:trPr>
          <w:trHeight w:val="315"/>
        </w:trPr>
        <w:tc>
          <w:tcPr>
            <w:tcW w:w="0" w:type="auto"/>
            <w:tcBorders>
              <w:top w:val="nil"/>
              <w:left w:val="nil"/>
              <w:bottom w:val="nil"/>
              <w:right w:val="nil"/>
            </w:tcBorders>
            <w:shd w:val="clear" w:color="auto" w:fill="auto"/>
            <w:noWrap/>
            <w:vAlign w:val="bottom"/>
            <w:hideMark/>
          </w:tcPr>
          <w:p w:rsidR="00D52745" w:rsidRPr="00D52745" w:rsidRDefault="00D52745" w:rsidP="00D52745">
            <w:pPr>
              <w:rPr>
                <w:color w:val="auto"/>
                <w:kern w:val="0"/>
              </w:rPr>
            </w:pPr>
          </w:p>
        </w:tc>
        <w:tc>
          <w:tcPr>
            <w:tcW w:w="0" w:type="auto"/>
            <w:tcBorders>
              <w:top w:val="nil"/>
              <w:left w:val="nil"/>
              <w:bottom w:val="nil"/>
              <w:right w:val="nil"/>
            </w:tcBorders>
            <w:shd w:val="clear" w:color="auto" w:fill="auto"/>
            <w:noWrap/>
            <w:vAlign w:val="bottom"/>
            <w:hideMark/>
          </w:tcPr>
          <w:p w:rsidR="00D52745" w:rsidRPr="00D52745" w:rsidRDefault="00D52745" w:rsidP="00D52745">
            <w:pPr>
              <w:rPr>
                <w:color w:val="auto"/>
                <w:kern w:val="0"/>
              </w:rPr>
            </w:pPr>
          </w:p>
        </w:tc>
        <w:tc>
          <w:tcPr>
            <w:tcW w:w="0" w:type="auto"/>
            <w:tcBorders>
              <w:top w:val="nil"/>
              <w:left w:val="nil"/>
              <w:bottom w:val="nil"/>
              <w:right w:val="nil"/>
            </w:tcBorders>
            <w:shd w:val="clear" w:color="auto" w:fill="auto"/>
            <w:vAlign w:val="bottom"/>
            <w:hideMark/>
          </w:tcPr>
          <w:p w:rsidR="00D52745" w:rsidRPr="00D52745" w:rsidRDefault="00D52745" w:rsidP="00D52745">
            <w:pPr>
              <w:rPr>
                <w:i/>
                <w:iCs/>
                <w:color w:val="auto"/>
                <w:kern w:val="0"/>
              </w:rPr>
            </w:pPr>
          </w:p>
        </w:tc>
        <w:tc>
          <w:tcPr>
            <w:tcW w:w="0" w:type="auto"/>
            <w:tcBorders>
              <w:top w:val="nil"/>
              <w:left w:val="nil"/>
              <w:bottom w:val="nil"/>
              <w:right w:val="nil"/>
            </w:tcBorders>
            <w:shd w:val="clear" w:color="auto" w:fill="auto"/>
            <w:vAlign w:val="bottom"/>
            <w:hideMark/>
          </w:tcPr>
          <w:p w:rsidR="00D52745" w:rsidRPr="00D52745" w:rsidRDefault="00D52745" w:rsidP="00D52745">
            <w:pPr>
              <w:rPr>
                <w:i/>
                <w:iCs/>
                <w:color w:val="auto"/>
                <w:kern w:val="0"/>
              </w:rPr>
            </w:pPr>
          </w:p>
        </w:tc>
        <w:tc>
          <w:tcPr>
            <w:tcW w:w="0" w:type="auto"/>
            <w:tcBorders>
              <w:top w:val="nil"/>
              <w:left w:val="nil"/>
              <w:bottom w:val="nil"/>
              <w:right w:val="nil"/>
            </w:tcBorders>
            <w:shd w:val="clear" w:color="auto" w:fill="auto"/>
            <w:vAlign w:val="bottom"/>
            <w:hideMark/>
          </w:tcPr>
          <w:p w:rsidR="00D52745" w:rsidRPr="00D52745" w:rsidRDefault="00D52745" w:rsidP="00D52745">
            <w:pPr>
              <w:rPr>
                <w:i/>
                <w:iCs/>
                <w:color w:val="auto"/>
                <w:kern w:val="0"/>
              </w:rPr>
            </w:pPr>
          </w:p>
        </w:tc>
        <w:tc>
          <w:tcPr>
            <w:tcW w:w="0" w:type="auto"/>
            <w:tcBorders>
              <w:top w:val="nil"/>
              <w:left w:val="nil"/>
              <w:bottom w:val="nil"/>
              <w:right w:val="nil"/>
            </w:tcBorders>
            <w:shd w:val="clear" w:color="auto" w:fill="auto"/>
            <w:vAlign w:val="bottom"/>
            <w:hideMark/>
          </w:tcPr>
          <w:p w:rsidR="00D52745" w:rsidRPr="00D52745" w:rsidRDefault="00D52745" w:rsidP="00D52745">
            <w:pPr>
              <w:rPr>
                <w:i/>
                <w:iCs/>
                <w:color w:val="auto"/>
                <w:kern w:val="0"/>
              </w:rPr>
            </w:pPr>
          </w:p>
        </w:tc>
        <w:tc>
          <w:tcPr>
            <w:tcW w:w="0" w:type="auto"/>
            <w:tcBorders>
              <w:top w:val="nil"/>
              <w:left w:val="nil"/>
              <w:bottom w:val="nil"/>
              <w:right w:val="nil"/>
            </w:tcBorders>
            <w:shd w:val="clear" w:color="auto" w:fill="auto"/>
            <w:vAlign w:val="bottom"/>
            <w:hideMark/>
          </w:tcPr>
          <w:p w:rsidR="00D52745" w:rsidRPr="00D52745" w:rsidRDefault="00D52745" w:rsidP="00D52745">
            <w:pPr>
              <w:rPr>
                <w:i/>
                <w:iCs/>
                <w:color w:val="auto"/>
                <w:kern w:val="0"/>
              </w:rPr>
            </w:pPr>
          </w:p>
        </w:tc>
        <w:tc>
          <w:tcPr>
            <w:tcW w:w="0" w:type="auto"/>
            <w:tcBorders>
              <w:top w:val="nil"/>
              <w:left w:val="nil"/>
              <w:bottom w:val="nil"/>
              <w:right w:val="nil"/>
            </w:tcBorders>
            <w:shd w:val="clear" w:color="auto" w:fill="auto"/>
            <w:vAlign w:val="bottom"/>
            <w:hideMark/>
          </w:tcPr>
          <w:p w:rsidR="00D52745" w:rsidRPr="00D52745" w:rsidRDefault="00D52745" w:rsidP="00D52745">
            <w:pPr>
              <w:rPr>
                <w:i/>
                <w:iCs/>
                <w:color w:val="auto"/>
                <w:kern w:val="0"/>
              </w:rPr>
            </w:pPr>
          </w:p>
        </w:tc>
        <w:tc>
          <w:tcPr>
            <w:tcW w:w="0" w:type="auto"/>
            <w:tcBorders>
              <w:top w:val="nil"/>
              <w:left w:val="nil"/>
              <w:bottom w:val="nil"/>
              <w:right w:val="nil"/>
            </w:tcBorders>
            <w:shd w:val="clear" w:color="auto" w:fill="auto"/>
            <w:vAlign w:val="bottom"/>
            <w:hideMark/>
          </w:tcPr>
          <w:p w:rsidR="00D52745" w:rsidRPr="00D52745" w:rsidRDefault="00D52745" w:rsidP="00D52745">
            <w:pPr>
              <w:rPr>
                <w:i/>
                <w:iCs/>
                <w:color w:val="auto"/>
                <w:kern w:val="0"/>
              </w:rPr>
            </w:pPr>
          </w:p>
        </w:tc>
        <w:tc>
          <w:tcPr>
            <w:tcW w:w="0" w:type="auto"/>
            <w:tcBorders>
              <w:top w:val="nil"/>
              <w:left w:val="nil"/>
              <w:bottom w:val="nil"/>
              <w:right w:val="nil"/>
            </w:tcBorders>
            <w:shd w:val="clear" w:color="auto" w:fill="auto"/>
            <w:vAlign w:val="bottom"/>
            <w:hideMark/>
          </w:tcPr>
          <w:p w:rsidR="00D52745" w:rsidRPr="00D52745" w:rsidRDefault="00D52745" w:rsidP="00D52745">
            <w:pPr>
              <w:rPr>
                <w:i/>
                <w:iCs/>
                <w:color w:val="auto"/>
                <w:kern w:val="0"/>
              </w:rPr>
            </w:pPr>
          </w:p>
        </w:tc>
        <w:tc>
          <w:tcPr>
            <w:tcW w:w="0" w:type="auto"/>
            <w:tcBorders>
              <w:top w:val="nil"/>
              <w:left w:val="nil"/>
              <w:bottom w:val="nil"/>
              <w:right w:val="nil"/>
            </w:tcBorders>
            <w:shd w:val="clear" w:color="auto" w:fill="auto"/>
            <w:vAlign w:val="bottom"/>
            <w:hideMark/>
          </w:tcPr>
          <w:p w:rsidR="00D52745" w:rsidRPr="00D52745" w:rsidRDefault="00D52745" w:rsidP="00D52745">
            <w:pPr>
              <w:rPr>
                <w:i/>
                <w:iCs/>
                <w:color w:val="auto"/>
                <w:kern w:val="0"/>
              </w:rPr>
            </w:pPr>
          </w:p>
        </w:tc>
        <w:tc>
          <w:tcPr>
            <w:tcW w:w="0" w:type="auto"/>
            <w:tcBorders>
              <w:top w:val="nil"/>
              <w:left w:val="nil"/>
              <w:bottom w:val="nil"/>
              <w:right w:val="nil"/>
            </w:tcBorders>
            <w:shd w:val="clear" w:color="auto" w:fill="auto"/>
            <w:noWrap/>
            <w:vAlign w:val="bottom"/>
            <w:hideMark/>
          </w:tcPr>
          <w:p w:rsidR="00D52745" w:rsidRPr="00D52745" w:rsidRDefault="00D52745" w:rsidP="00D52745">
            <w:pPr>
              <w:jc w:val="right"/>
              <w:rPr>
                <w:i/>
                <w:iCs/>
                <w:color w:val="auto"/>
                <w:kern w:val="0"/>
              </w:rPr>
            </w:pPr>
          </w:p>
        </w:tc>
      </w:tr>
      <w:tr w:rsidR="00D52745" w:rsidRPr="00D52745" w:rsidTr="00D52745">
        <w:trPr>
          <w:trHeight w:val="443"/>
        </w:trPr>
        <w:tc>
          <w:tcPr>
            <w:tcW w:w="0" w:type="auto"/>
            <w:gridSpan w:val="12"/>
            <w:tcBorders>
              <w:top w:val="nil"/>
              <w:left w:val="nil"/>
              <w:bottom w:val="nil"/>
              <w:right w:val="nil"/>
            </w:tcBorders>
            <w:shd w:val="clear" w:color="auto" w:fill="auto"/>
            <w:vAlign w:val="bottom"/>
            <w:hideMark/>
          </w:tcPr>
          <w:p w:rsidR="00D52745" w:rsidRPr="00D52745" w:rsidRDefault="00D52745" w:rsidP="00D52745">
            <w:pPr>
              <w:jc w:val="center"/>
              <w:rPr>
                <w:b/>
                <w:bCs/>
                <w:color w:val="auto"/>
                <w:kern w:val="0"/>
              </w:rPr>
            </w:pPr>
            <w:r w:rsidRPr="00D52745">
              <w:rPr>
                <w:b/>
                <w:bCs/>
                <w:color w:val="auto"/>
                <w:kern w:val="0"/>
              </w:rPr>
              <w:t>Перечень муниципальных  программ , предусмотренных к финансированию из местного бюджета на очередной финансовый 2021 год иплановый период 2022 и 2023гг.</w:t>
            </w:r>
          </w:p>
        </w:tc>
      </w:tr>
      <w:tr w:rsidR="00D52745" w:rsidRPr="00D52745" w:rsidTr="00D52745">
        <w:trPr>
          <w:trHeight w:val="743"/>
        </w:trPr>
        <w:tc>
          <w:tcPr>
            <w:tcW w:w="0" w:type="auto"/>
            <w:gridSpan w:val="3"/>
            <w:tcBorders>
              <w:top w:val="single" w:sz="4" w:space="0" w:color="auto"/>
              <w:left w:val="single" w:sz="4" w:space="0" w:color="auto"/>
              <w:bottom w:val="nil"/>
              <w:right w:val="single" w:sz="4" w:space="0" w:color="000000"/>
            </w:tcBorders>
            <w:shd w:val="clear" w:color="auto" w:fill="auto"/>
            <w:noWrap/>
            <w:vAlign w:val="center"/>
            <w:hideMark/>
          </w:tcPr>
          <w:p w:rsidR="00D52745" w:rsidRPr="00D52745" w:rsidRDefault="00D52745" w:rsidP="00D52745">
            <w:pPr>
              <w:rPr>
                <w:color w:val="auto"/>
                <w:kern w:val="0"/>
              </w:rPr>
            </w:pPr>
            <w:r w:rsidRPr="00D52745">
              <w:rPr>
                <w:color w:val="auto"/>
                <w:kern w:val="0"/>
              </w:rPr>
              <w:t>Наименование программы</w:t>
            </w:r>
          </w:p>
        </w:tc>
        <w:tc>
          <w:tcPr>
            <w:tcW w:w="0" w:type="auto"/>
            <w:tcBorders>
              <w:top w:val="single" w:sz="4" w:space="0" w:color="auto"/>
              <w:left w:val="nil"/>
              <w:bottom w:val="nil"/>
              <w:right w:val="single" w:sz="4" w:space="0" w:color="auto"/>
            </w:tcBorders>
            <w:shd w:val="clear" w:color="auto" w:fill="auto"/>
            <w:vAlign w:val="center"/>
            <w:hideMark/>
          </w:tcPr>
          <w:p w:rsidR="00D52745" w:rsidRPr="00D52745" w:rsidRDefault="00D52745" w:rsidP="00D52745">
            <w:pPr>
              <w:rPr>
                <w:color w:val="auto"/>
                <w:kern w:val="0"/>
              </w:rPr>
            </w:pPr>
            <w:r w:rsidRPr="00D52745">
              <w:rPr>
                <w:color w:val="auto"/>
                <w:kern w:val="0"/>
              </w:rPr>
              <w:t>ГРБС</w:t>
            </w:r>
          </w:p>
        </w:tc>
        <w:tc>
          <w:tcPr>
            <w:tcW w:w="0" w:type="auto"/>
            <w:tcBorders>
              <w:top w:val="single" w:sz="4" w:space="0" w:color="auto"/>
              <w:left w:val="nil"/>
              <w:bottom w:val="nil"/>
              <w:right w:val="single" w:sz="4" w:space="0" w:color="auto"/>
            </w:tcBorders>
            <w:shd w:val="clear" w:color="auto" w:fill="auto"/>
            <w:vAlign w:val="center"/>
            <w:hideMark/>
          </w:tcPr>
          <w:p w:rsidR="00D52745" w:rsidRPr="00D52745" w:rsidRDefault="00D52745" w:rsidP="00D52745">
            <w:pPr>
              <w:rPr>
                <w:color w:val="auto"/>
                <w:kern w:val="0"/>
              </w:rPr>
            </w:pPr>
            <w:r w:rsidRPr="00D52745">
              <w:rPr>
                <w:color w:val="auto"/>
                <w:kern w:val="0"/>
              </w:rPr>
              <w:t>РЗ</w:t>
            </w:r>
          </w:p>
        </w:tc>
        <w:tc>
          <w:tcPr>
            <w:tcW w:w="0" w:type="auto"/>
            <w:tcBorders>
              <w:top w:val="single" w:sz="4" w:space="0" w:color="auto"/>
              <w:left w:val="nil"/>
              <w:bottom w:val="nil"/>
              <w:right w:val="single" w:sz="4" w:space="0" w:color="auto"/>
            </w:tcBorders>
            <w:shd w:val="clear" w:color="auto" w:fill="auto"/>
            <w:vAlign w:val="center"/>
            <w:hideMark/>
          </w:tcPr>
          <w:p w:rsidR="00D52745" w:rsidRPr="00D52745" w:rsidRDefault="00D52745" w:rsidP="00D52745">
            <w:pPr>
              <w:rPr>
                <w:color w:val="auto"/>
                <w:kern w:val="0"/>
              </w:rPr>
            </w:pPr>
            <w:r w:rsidRPr="00D52745">
              <w:rPr>
                <w:color w:val="auto"/>
                <w:kern w:val="0"/>
              </w:rPr>
              <w:t>ПР</w:t>
            </w:r>
          </w:p>
        </w:tc>
        <w:tc>
          <w:tcPr>
            <w:tcW w:w="0" w:type="auto"/>
            <w:tcBorders>
              <w:top w:val="single" w:sz="4" w:space="0" w:color="auto"/>
              <w:left w:val="nil"/>
              <w:bottom w:val="nil"/>
              <w:right w:val="single" w:sz="4" w:space="0" w:color="auto"/>
            </w:tcBorders>
            <w:shd w:val="clear" w:color="auto" w:fill="auto"/>
            <w:vAlign w:val="center"/>
            <w:hideMark/>
          </w:tcPr>
          <w:p w:rsidR="00D52745" w:rsidRPr="00D52745" w:rsidRDefault="00D52745" w:rsidP="00D52745">
            <w:pPr>
              <w:rPr>
                <w:color w:val="auto"/>
                <w:kern w:val="0"/>
              </w:rPr>
            </w:pPr>
            <w:r w:rsidRPr="00D52745">
              <w:rPr>
                <w:color w:val="auto"/>
                <w:kern w:val="0"/>
              </w:rPr>
              <w:t>ЦСР</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52745" w:rsidRPr="00D52745" w:rsidRDefault="00D52745" w:rsidP="00D52745">
            <w:pPr>
              <w:jc w:val="center"/>
              <w:rPr>
                <w:color w:val="auto"/>
                <w:kern w:val="0"/>
              </w:rPr>
            </w:pPr>
            <w:r w:rsidRPr="00D52745">
              <w:rPr>
                <w:color w:val="auto"/>
                <w:kern w:val="0"/>
              </w:rPr>
              <w:t>Сумма, руб на 2021 год</w:t>
            </w: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D52745" w:rsidRPr="00D52745" w:rsidRDefault="00D52745" w:rsidP="00D52745">
            <w:pPr>
              <w:jc w:val="center"/>
              <w:rPr>
                <w:color w:val="auto"/>
                <w:kern w:val="0"/>
              </w:rPr>
            </w:pPr>
            <w:r w:rsidRPr="00D52745">
              <w:rPr>
                <w:color w:val="auto"/>
                <w:kern w:val="0"/>
              </w:rPr>
              <w:t>Сумма, руб на 2022 год</w:t>
            </w:r>
          </w:p>
        </w:tc>
        <w:tc>
          <w:tcPr>
            <w:tcW w:w="0" w:type="auto"/>
            <w:gridSpan w:val="2"/>
            <w:tcBorders>
              <w:top w:val="single" w:sz="4" w:space="0" w:color="auto"/>
              <w:left w:val="nil"/>
              <w:bottom w:val="single" w:sz="4" w:space="0" w:color="auto"/>
              <w:right w:val="single" w:sz="4" w:space="0" w:color="000000"/>
            </w:tcBorders>
            <w:shd w:val="clear" w:color="auto" w:fill="auto"/>
            <w:vAlign w:val="bottom"/>
            <w:hideMark/>
          </w:tcPr>
          <w:p w:rsidR="00D52745" w:rsidRPr="00D52745" w:rsidRDefault="00D52745" w:rsidP="00D52745">
            <w:pPr>
              <w:jc w:val="center"/>
              <w:rPr>
                <w:color w:val="auto"/>
                <w:kern w:val="0"/>
              </w:rPr>
            </w:pPr>
            <w:r w:rsidRPr="00D52745">
              <w:rPr>
                <w:color w:val="auto"/>
                <w:kern w:val="0"/>
              </w:rPr>
              <w:t>Сумма, руб на 2023 год</w:t>
            </w:r>
          </w:p>
        </w:tc>
      </w:tr>
      <w:tr w:rsidR="00D52745" w:rsidRPr="00D52745" w:rsidTr="00D52745">
        <w:trPr>
          <w:trHeight w:val="1189"/>
        </w:trPr>
        <w:tc>
          <w:tcPr>
            <w:tcW w:w="0" w:type="auto"/>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D52745" w:rsidRPr="00D52745" w:rsidRDefault="00D52745" w:rsidP="00D52745">
            <w:pPr>
              <w:rPr>
                <w:color w:val="auto"/>
                <w:kern w:val="0"/>
              </w:rPr>
            </w:pPr>
            <w:r w:rsidRPr="00D52745">
              <w:rPr>
                <w:color w:val="auto"/>
                <w:kern w:val="0"/>
              </w:rPr>
              <w:t>Муниципальная программа по обеспечению первичных мер пожарной безопасности на территории  Шипуновского сельсовета Сузунского района Новосибирской области на  2021 год</w:t>
            </w:r>
          </w:p>
        </w:tc>
        <w:tc>
          <w:tcPr>
            <w:tcW w:w="0" w:type="auto"/>
            <w:tcBorders>
              <w:top w:val="single" w:sz="4" w:space="0" w:color="auto"/>
              <w:left w:val="nil"/>
              <w:bottom w:val="nil"/>
              <w:right w:val="single" w:sz="4" w:space="0" w:color="auto"/>
            </w:tcBorders>
            <w:shd w:val="clear" w:color="auto" w:fill="auto"/>
            <w:vAlign w:val="bottom"/>
            <w:hideMark/>
          </w:tcPr>
          <w:p w:rsidR="00D52745" w:rsidRPr="00D52745" w:rsidRDefault="00D52745" w:rsidP="00D52745">
            <w:pPr>
              <w:jc w:val="center"/>
              <w:rPr>
                <w:color w:val="auto"/>
                <w:kern w:val="0"/>
              </w:rPr>
            </w:pPr>
            <w:r w:rsidRPr="00D52745">
              <w:rPr>
                <w:color w:val="auto"/>
                <w:kern w:val="0"/>
              </w:rPr>
              <w:t>825</w:t>
            </w:r>
          </w:p>
        </w:tc>
        <w:tc>
          <w:tcPr>
            <w:tcW w:w="0" w:type="auto"/>
            <w:tcBorders>
              <w:top w:val="single" w:sz="4" w:space="0" w:color="auto"/>
              <w:left w:val="nil"/>
              <w:bottom w:val="nil"/>
              <w:right w:val="single" w:sz="4" w:space="0" w:color="auto"/>
            </w:tcBorders>
            <w:shd w:val="clear" w:color="auto" w:fill="auto"/>
            <w:vAlign w:val="bottom"/>
            <w:hideMark/>
          </w:tcPr>
          <w:p w:rsidR="00D52745" w:rsidRPr="00D52745" w:rsidRDefault="00D52745" w:rsidP="00D52745">
            <w:pPr>
              <w:jc w:val="center"/>
              <w:rPr>
                <w:color w:val="auto"/>
                <w:kern w:val="0"/>
              </w:rPr>
            </w:pPr>
            <w:r w:rsidRPr="00D52745">
              <w:rPr>
                <w:color w:val="auto"/>
                <w:kern w:val="0"/>
              </w:rPr>
              <w:t>03</w:t>
            </w:r>
          </w:p>
        </w:tc>
        <w:tc>
          <w:tcPr>
            <w:tcW w:w="0" w:type="auto"/>
            <w:tcBorders>
              <w:top w:val="single" w:sz="4" w:space="0" w:color="auto"/>
              <w:left w:val="nil"/>
              <w:bottom w:val="nil"/>
              <w:right w:val="single" w:sz="4" w:space="0" w:color="auto"/>
            </w:tcBorders>
            <w:shd w:val="clear" w:color="auto" w:fill="auto"/>
            <w:vAlign w:val="bottom"/>
            <w:hideMark/>
          </w:tcPr>
          <w:p w:rsidR="00D52745" w:rsidRPr="00D52745" w:rsidRDefault="00D52745" w:rsidP="00D52745">
            <w:pPr>
              <w:jc w:val="center"/>
              <w:rPr>
                <w:color w:val="auto"/>
                <w:kern w:val="0"/>
              </w:rPr>
            </w:pPr>
            <w:r w:rsidRPr="00D52745">
              <w:rPr>
                <w:color w:val="auto"/>
                <w:kern w:val="0"/>
              </w:rPr>
              <w:t>10</w:t>
            </w:r>
          </w:p>
        </w:tc>
        <w:tc>
          <w:tcPr>
            <w:tcW w:w="0" w:type="auto"/>
            <w:tcBorders>
              <w:top w:val="single" w:sz="4" w:space="0" w:color="auto"/>
              <w:left w:val="nil"/>
              <w:bottom w:val="nil"/>
              <w:right w:val="single" w:sz="4" w:space="0" w:color="auto"/>
            </w:tcBorders>
            <w:shd w:val="clear" w:color="auto" w:fill="auto"/>
            <w:vAlign w:val="bottom"/>
            <w:hideMark/>
          </w:tcPr>
          <w:p w:rsidR="00D52745" w:rsidRPr="00D52745" w:rsidRDefault="00D52745" w:rsidP="00D52745">
            <w:pPr>
              <w:jc w:val="center"/>
              <w:rPr>
                <w:color w:val="auto"/>
                <w:kern w:val="0"/>
              </w:rPr>
            </w:pPr>
            <w:r w:rsidRPr="00D52745">
              <w:rPr>
                <w:color w:val="auto"/>
                <w:kern w:val="0"/>
              </w:rPr>
              <w:t>4000000000</w:t>
            </w:r>
          </w:p>
        </w:tc>
        <w:tc>
          <w:tcPr>
            <w:tcW w:w="0" w:type="auto"/>
            <w:tcBorders>
              <w:top w:val="nil"/>
              <w:left w:val="nil"/>
              <w:bottom w:val="single" w:sz="4" w:space="0" w:color="auto"/>
              <w:right w:val="nil"/>
            </w:tcBorders>
            <w:shd w:val="clear" w:color="auto" w:fill="auto"/>
            <w:vAlign w:val="bottom"/>
            <w:hideMark/>
          </w:tcPr>
          <w:p w:rsidR="00D52745" w:rsidRPr="00D52745" w:rsidRDefault="00D52745" w:rsidP="00D52745">
            <w:pPr>
              <w:jc w:val="center"/>
              <w:rPr>
                <w:color w:val="auto"/>
                <w:kern w:val="0"/>
              </w:rPr>
            </w:pPr>
            <w:r w:rsidRPr="00D52745">
              <w:rPr>
                <w:color w:val="auto"/>
                <w:kern w:val="0"/>
              </w:rPr>
              <w:t>3000,00</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0,00</w:t>
            </w:r>
          </w:p>
        </w:tc>
        <w:tc>
          <w:tcPr>
            <w:tcW w:w="0" w:type="auto"/>
            <w:gridSpan w:val="2"/>
            <w:tcBorders>
              <w:top w:val="single" w:sz="4" w:space="0" w:color="auto"/>
              <w:left w:val="nil"/>
              <w:bottom w:val="single" w:sz="4" w:space="0" w:color="auto"/>
              <w:right w:val="single" w:sz="4" w:space="0" w:color="000000"/>
            </w:tcBorders>
            <w:shd w:val="clear" w:color="auto" w:fill="auto"/>
            <w:vAlign w:val="bottom"/>
            <w:hideMark/>
          </w:tcPr>
          <w:p w:rsidR="00D52745" w:rsidRPr="00D52745" w:rsidRDefault="00D52745" w:rsidP="00D52745">
            <w:pPr>
              <w:jc w:val="center"/>
              <w:rPr>
                <w:color w:val="auto"/>
                <w:kern w:val="0"/>
              </w:rPr>
            </w:pPr>
            <w:r w:rsidRPr="00D52745">
              <w:rPr>
                <w:color w:val="auto"/>
                <w:kern w:val="0"/>
              </w:rPr>
              <w:t>0,00</w:t>
            </w:r>
          </w:p>
        </w:tc>
      </w:tr>
      <w:tr w:rsidR="00D52745" w:rsidRPr="00D52745" w:rsidTr="00D52745">
        <w:trPr>
          <w:trHeight w:val="1189"/>
        </w:trPr>
        <w:tc>
          <w:tcPr>
            <w:tcW w:w="0" w:type="auto"/>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D52745" w:rsidRPr="00D52745" w:rsidRDefault="00D52745" w:rsidP="00D52745">
            <w:pPr>
              <w:rPr>
                <w:color w:val="auto"/>
                <w:kern w:val="0"/>
              </w:rPr>
            </w:pPr>
            <w:r w:rsidRPr="00D52745">
              <w:rPr>
                <w:color w:val="auto"/>
                <w:kern w:val="0"/>
              </w:rPr>
              <w:lastRenderedPageBreak/>
              <w:t>Муниципальная программа профилактики  правонарушений и борьбы с преступностью на территории  Шипуновского сельсовета Сузунского района Новосибирской области на 2021 год</w:t>
            </w:r>
          </w:p>
        </w:tc>
        <w:tc>
          <w:tcPr>
            <w:tcW w:w="0" w:type="auto"/>
            <w:tcBorders>
              <w:top w:val="single" w:sz="4" w:space="0" w:color="auto"/>
              <w:left w:val="nil"/>
              <w:bottom w:val="nil"/>
              <w:right w:val="single" w:sz="4" w:space="0" w:color="auto"/>
            </w:tcBorders>
            <w:shd w:val="clear" w:color="auto" w:fill="auto"/>
            <w:vAlign w:val="bottom"/>
            <w:hideMark/>
          </w:tcPr>
          <w:p w:rsidR="00D52745" w:rsidRPr="00D52745" w:rsidRDefault="00D52745" w:rsidP="00D52745">
            <w:pPr>
              <w:jc w:val="center"/>
              <w:rPr>
                <w:color w:val="auto"/>
                <w:kern w:val="0"/>
              </w:rPr>
            </w:pPr>
            <w:r w:rsidRPr="00D52745">
              <w:rPr>
                <w:color w:val="auto"/>
                <w:kern w:val="0"/>
              </w:rPr>
              <w:t>825</w:t>
            </w:r>
          </w:p>
        </w:tc>
        <w:tc>
          <w:tcPr>
            <w:tcW w:w="0" w:type="auto"/>
            <w:tcBorders>
              <w:top w:val="single" w:sz="4" w:space="0" w:color="auto"/>
              <w:left w:val="nil"/>
              <w:bottom w:val="nil"/>
              <w:right w:val="single" w:sz="4" w:space="0" w:color="auto"/>
            </w:tcBorders>
            <w:shd w:val="clear" w:color="auto" w:fill="auto"/>
            <w:vAlign w:val="bottom"/>
            <w:hideMark/>
          </w:tcPr>
          <w:p w:rsidR="00D52745" w:rsidRPr="00D52745" w:rsidRDefault="00D52745" w:rsidP="00D52745">
            <w:pPr>
              <w:jc w:val="center"/>
              <w:rPr>
                <w:color w:val="auto"/>
                <w:kern w:val="0"/>
              </w:rPr>
            </w:pPr>
            <w:r w:rsidRPr="00D52745">
              <w:rPr>
                <w:color w:val="auto"/>
                <w:kern w:val="0"/>
              </w:rPr>
              <w:t>03</w:t>
            </w:r>
          </w:p>
        </w:tc>
        <w:tc>
          <w:tcPr>
            <w:tcW w:w="0" w:type="auto"/>
            <w:tcBorders>
              <w:top w:val="single" w:sz="4" w:space="0" w:color="auto"/>
              <w:left w:val="nil"/>
              <w:bottom w:val="nil"/>
              <w:right w:val="single" w:sz="4" w:space="0" w:color="auto"/>
            </w:tcBorders>
            <w:shd w:val="clear" w:color="auto" w:fill="auto"/>
            <w:vAlign w:val="bottom"/>
            <w:hideMark/>
          </w:tcPr>
          <w:p w:rsidR="00D52745" w:rsidRPr="00D52745" w:rsidRDefault="00D52745" w:rsidP="00D52745">
            <w:pPr>
              <w:jc w:val="center"/>
              <w:rPr>
                <w:color w:val="auto"/>
                <w:kern w:val="0"/>
              </w:rPr>
            </w:pPr>
            <w:r w:rsidRPr="00D52745">
              <w:rPr>
                <w:color w:val="auto"/>
                <w:kern w:val="0"/>
              </w:rPr>
              <w:t>14</w:t>
            </w:r>
          </w:p>
        </w:tc>
        <w:tc>
          <w:tcPr>
            <w:tcW w:w="0" w:type="auto"/>
            <w:tcBorders>
              <w:top w:val="single" w:sz="4" w:space="0" w:color="auto"/>
              <w:left w:val="nil"/>
              <w:bottom w:val="nil"/>
              <w:right w:val="single" w:sz="4" w:space="0" w:color="auto"/>
            </w:tcBorders>
            <w:shd w:val="clear" w:color="auto" w:fill="auto"/>
            <w:vAlign w:val="bottom"/>
            <w:hideMark/>
          </w:tcPr>
          <w:p w:rsidR="00D52745" w:rsidRPr="00D52745" w:rsidRDefault="00D52745" w:rsidP="00D52745">
            <w:pPr>
              <w:jc w:val="center"/>
              <w:rPr>
                <w:color w:val="auto"/>
                <w:kern w:val="0"/>
              </w:rPr>
            </w:pPr>
            <w:r w:rsidRPr="00D52745">
              <w:rPr>
                <w:color w:val="auto"/>
                <w:kern w:val="0"/>
              </w:rPr>
              <w:t>4300000000</w:t>
            </w:r>
          </w:p>
        </w:tc>
        <w:tc>
          <w:tcPr>
            <w:tcW w:w="0" w:type="auto"/>
            <w:tcBorders>
              <w:top w:val="nil"/>
              <w:left w:val="nil"/>
              <w:bottom w:val="single" w:sz="4" w:space="0" w:color="auto"/>
              <w:right w:val="nil"/>
            </w:tcBorders>
            <w:shd w:val="clear" w:color="auto" w:fill="auto"/>
            <w:vAlign w:val="bottom"/>
            <w:hideMark/>
          </w:tcPr>
          <w:p w:rsidR="00D52745" w:rsidRPr="00D52745" w:rsidRDefault="00D52745" w:rsidP="00D52745">
            <w:pPr>
              <w:jc w:val="center"/>
              <w:rPr>
                <w:color w:val="auto"/>
                <w:kern w:val="0"/>
              </w:rPr>
            </w:pPr>
            <w:r w:rsidRPr="00D52745">
              <w:rPr>
                <w:color w:val="auto"/>
                <w:kern w:val="0"/>
              </w:rPr>
              <w:t>500,00</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0,00</w:t>
            </w:r>
          </w:p>
        </w:tc>
        <w:tc>
          <w:tcPr>
            <w:tcW w:w="0" w:type="auto"/>
            <w:gridSpan w:val="2"/>
            <w:tcBorders>
              <w:top w:val="single" w:sz="4" w:space="0" w:color="auto"/>
              <w:left w:val="nil"/>
              <w:bottom w:val="single" w:sz="4" w:space="0" w:color="auto"/>
              <w:right w:val="single" w:sz="4" w:space="0" w:color="000000"/>
            </w:tcBorders>
            <w:shd w:val="clear" w:color="auto" w:fill="auto"/>
            <w:vAlign w:val="bottom"/>
            <w:hideMark/>
          </w:tcPr>
          <w:p w:rsidR="00D52745" w:rsidRPr="00D52745" w:rsidRDefault="00D52745" w:rsidP="00D52745">
            <w:pPr>
              <w:jc w:val="center"/>
              <w:rPr>
                <w:color w:val="auto"/>
                <w:kern w:val="0"/>
              </w:rPr>
            </w:pPr>
            <w:r w:rsidRPr="00D52745">
              <w:rPr>
                <w:color w:val="auto"/>
                <w:kern w:val="0"/>
              </w:rPr>
              <w:t>0,00</w:t>
            </w:r>
          </w:p>
        </w:tc>
      </w:tr>
      <w:tr w:rsidR="00D52745" w:rsidRPr="00D52745" w:rsidTr="00D52745">
        <w:trPr>
          <w:trHeight w:val="1358"/>
        </w:trPr>
        <w:tc>
          <w:tcPr>
            <w:tcW w:w="0" w:type="auto"/>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D52745" w:rsidRPr="00D52745" w:rsidRDefault="00D52745" w:rsidP="00D52745">
            <w:pPr>
              <w:rPr>
                <w:color w:val="auto"/>
                <w:kern w:val="0"/>
              </w:rPr>
            </w:pPr>
            <w:r w:rsidRPr="00D52745">
              <w:rPr>
                <w:color w:val="auto"/>
                <w:kern w:val="0"/>
              </w:rPr>
              <w:t>Муниципальная программа «Комплексные меры противодействия злоупотреблению наркотикам и их незаконному обороту на территории Шипуновского сельсовета Сузунского района Новосибирской области на 2020-2022 годы»</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825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03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14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4400000000</w:t>
            </w:r>
          </w:p>
        </w:tc>
        <w:tc>
          <w:tcPr>
            <w:tcW w:w="0" w:type="auto"/>
            <w:tcBorders>
              <w:top w:val="nil"/>
              <w:left w:val="nil"/>
              <w:bottom w:val="single" w:sz="4" w:space="0" w:color="auto"/>
              <w:right w:val="nil"/>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15000,00</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15000,00</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0,00</w:t>
            </w:r>
          </w:p>
        </w:tc>
      </w:tr>
      <w:tr w:rsidR="00D52745" w:rsidRPr="00D52745" w:rsidTr="00D52745">
        <w:trPr>
          <w:trHeight w:val="1043"/>
        </w:trPr>
        <w:tc>
          <w:tcPr>
            <w:tcW w:w="0" w:type="auto"/>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D52745" w:rsidRPr="00D52745" w:rsidRDefault="00D52745" w:rsidP="00D52745">
            <w:pPr>
              <w:rPr>
                <w:color w:val="auto"/>
                <w:kern w:val="0"/>
              </w:rPr>
            </w:pPr>
            <w:r w:rsidRPr="00D52745">
              <w:rPr>
                <w:color w:val="auto"/>
                <w:kern w:val="0"/>
              </w:rPr>
              <w:t>Муниципальная  программа развития субъектов  малого и среднего предпринимательства на территории Шипуновского сельсовета Сузунского района Новосибирской области на  2021-2023 годы</w:t>
            </w:r>
          </w:p>
        </w:tc>
        <w:tc>
          <w:tcPr>
            <w:tcW w:w="0" w:type="auto"/>
            <w:tcBorders>
              <w:top w:val="nil"/>
              <w:left w:val="nil"/>
              <w:bottom w:val="nil"/>
              <w:right w:val="single" w:sz="4" w:space="0" w:color="auto"/>
            </w:tcBorders>
            <w:shd w:val="clear" w:color="auto" w:fill="auto"/>
            <w:vAlign w:val="bottom"/>
            <w:hideMark/>
          </w:tcPr>
          <w:p w:rsidR="00D52745" w:rsidRPr="00D52745" w:rsidRDefault="00D52745" w:rsidP="00D52745">
            <w:pPr>
              <w:jc w:val="center"/>
              <w:rPr>
                <w:color w:val="auto"/>
                <w:kern w:val="0"/>
              </w:rPr>
            </w:pPr>
            <w:r w:rsidRPr="00D52745">
              <w:rPr>
                <w:color w:val="auto"/>
                <w:kern w:val="0"/>
              </w:rPr>
              <w:t>825</w:t>
            </w:r>
          </w:p>
        </w:tc>
        <w:tc>
          <w:tcPr>
            <w:tcW w:w="0" w:type="auto"/>
            <w:tcBorders>
              <w:top w:val="nil"/>
              <w:left w:val="nil"/>
              <w:bottom w:val="nil"/>
              <w:right w:val="single" w:sz="4" w:space="0" w:color="auto"/>
            </w:tcBorders>
            <w:shd w:val="clear" w:color="auto" w:fill="auto"/>
            <w:vAlign w:val="bottom"/>
            <w:hideMark/>
          </w:tcPr>
          <w:p w:rsidR="00D52745" w:rsidRPr="00D52745" w:rsidRDefault="00D52745" w:rsidP="00D52745">
            <w:pPr>
              <w:jc w:val="center"/>
              <w:rPr>
                <w:color w:val="auto"/>
                <w:kern w:val="0"/>
              </w:rPr>
            </w:pPr>
            <w:r w:rsidRPr="00D52745">
              <w:rPr>
                <w:color w:val="auto"/>
                <w:kern w:val="0"/>
              </w:rPr>
              <w:t>04</w:t>
            </w:r>
          </w:p>
        </w:tc>
        <w:tc>
          <w:tcPr>
            <w:tcW w:w="0" w:type="auto"/>
            <w:tcBorders>
              <w:top w:val="nil"/>
              <w:left w:val="nil"/>
              <w:bottom w:val="nil"/>
              <w:right w:val="single" w:sz="4" w:space="0" w:color="auto"/>
            </w:tcBorders>
            <w:shd w:val="clear" w:color="auto" w:fill="auto"/>
            <w:vAlign w:val="bottom"/>
            <w:hideMark/>
          </w:tcPr>
          <w:p w:rsidR="00D52745" w:rsidRPr="00D52745" w:rsidRDefault="00D52745" w:rsidP="00D52745">
            <w:pPr>
              <w:jc w:val="center"/>
              <w:rPr>
                <w:color w:val="auto"/>
                <w:kern w:val="0"/>
              </w:rPr>
            </w:pPr>
            <w:r w:rsidRPr="00D52745">
              <w:rPr>
                <w:color w:val="auto"/>
                <w:kern w:val="0"/>
              </w:rPr>
              <w:t>12</w:t>
            </w:r>
          </w:p>
        </w:tc>
        <w:tc>
          <w:tcPr>
            <w:tcW w:w="0" w:type="auto"/>
            <w:tcBorders>
              <w:top w:val="nil"/>
              <w:left w:val="nil"/>
              <w:bottom w:val="nil"/>
              <w:right w:val="single" w:sz="4" w:space="0" w:color="auto"/>
            </w:tcBorders>
            <w:shd w:val="clear" w:color="auto" w:fill="auto"/>
            <w:vAlign w:val="bottom"/>
            <w:hideMark/>
          </w:tcPr>
          <w:p w:rsidR="00D52745" w:rsidRPr="00D52745" w:rsidRDefault="00D52745" w:rsidP="00D52745">
            <w:pPr>
              <w:jc w:val="center"/>
              <w:rPr>
                <w:color w:val="auto"/>
                <w:kern w:val="0"/>
              </w:rPr>
            </w:pPr>
            <w:r w:rsidRPr="00D52745">
              <w:rPr>
                <w:color w:val="auto"/>
                <w:kern w:val="0"/>
              </w:rPr>
              <w:t>4500000000</w:t>
            </w:r>
          </w:p>
        </w:tc>
        <w:tc>
          <w:tcPr>
            <w:tcW w:w="0" w:type="auto"/>
            <w:tcBorders>
              <w:top w:val="nil"/>
              <w:left w:val="nil"/>
              <w:bottom w:val="single" w:sz="4" w:space="0" w:color="auto"/>
              <w:right w:val="single" w:sz="4" w:space="0" w:color="auto"/>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1000,00</w:t>
            </w:r>
          </w:p>
        </w:tc>
        <w:tc>
          <w:tcPr>
            <w:tcW w:w="0" w:type="auto"/>
            <w:gridSpan w:val="2"/>
            <w:tcBorders>
              <w:top w:val="single" w:sz="4" w:space="0" w:color="auto"/>
              <w:left w:val="nil"/>
              <w:bottom w:val="single" w:sz="4" w:space="0" w:color="auto"/>
              <w:right w:val="single" w:sz="4" w:space="0" w:color="000000"/>
            </w:tcBorders>
            <w:shd w:val="clear" w:color="auto" w:fill="auto"/>
            <w:vAlign w:val="bottom"/>
            <w:hideMark/>
          </w:tcPr>
          <w:p w:rsidR="00D52745" w:rsidRPr="00D52745" w:rsidRDefault="00D52745" w:rsidP="00D52745">
            <w:pPr>
              <w:jc w:val="center"/>
              <w:rPr>
                <w:color w:val="auto"/>
                <w:kern w:val="0"/>
              </w:rPr>
            </w:pPr>
            <w:r w:rsidRPr="00D52745">
              <w:rPr>
                <w:color w:val="auto"/>
                <w:kern w:val="0"/>
              </w:rPr>
              <w:t>1000,00</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1000,00</w:t>
            </w:r>
          </w:p>
        </w:tc>
      </w:tr>
      <w:tr w:rsidR="00D52745" w:rsidRPr="00D52745" w:rsidTr="00D52745">
        <w:trPr>
          <w:trHeight w:val="1403"/>
        </w:trPr>
        <w:tc>
          <w:tcPr>
            <w:tcW w:w="0" w:type="auto"/>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D52745" w:rsidRPr="00D52745" w:rsidRDefault="00D52745" w:rsidP="00D52745">
            <w:pPr>
              <w:rPr>
                <w:color w:val="auto"/>
                <w:kern w:val="0"/>
              </w:rPr>
            </w:pPr>
            <w:r w:rsidRPr="00D52745">
              <w:rPr>
                <w:color w:val="auto"/>
                <w:kern w:val="0"/>
              </w:rPr>
              <w:t xml:space="preserve">Муниципальная программа «Муниципальная поддержка инвестиционной </w:t>
            </w:r>
            <w:r w:rsidRPr="00D52745">
              <w:rPr>
                <w:color w:val="auto"/>
                <w:kern w:val="0"/>
              </w:rPr>
              <w:lastRenderedPageBreak/>
              <w:t>деятельности на территории Шипуновского сельсовета Сузунского района Новосибирской области на 2019-2023 годы»</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lastRenderedPageBreak/>
              <w:t>825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04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12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4600000000</w:t>
            </w:r>
          </w:p>
        </w:tc>
        <w:tc>
          <w:tcPr>
            <w:tcW w:w="0" w:type="auto"/>
            <w:tcBorders>
              <w:top w:val="nil"/>
              <w:left w:val="nil"/>
              <w:bottom w:val="single" w:sz="4" w:space="0" w:color="auto"/>
              <w:right w:val="nil"/>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1000,00</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1000</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1000,00</w:t>
            </w:r>
          </w:p>
        </w:tc>
      </w:tr>
      <w:tr w:rsidR="00D52745" w:rsidRPr="00D52745" w:rsidTr="00D52745">
        <w:trPr>
          <w:trHeight w:val="1103"/>
        </w:trPr>
        <w:tc>
          <w:tcPr>
            <w:tcW w:w="0" w:type="auto"/>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D52745" w:rsidRPr="00D52745" w:rsidRDefault="00D52745" w:rsidP="00D52745">
            <w:pPr>
              <w:rPr>
                <w:color w:val="auto"/>
                <w:kern w:val="0"/>
              </w:rPr>
            </w:pPr>
            <w:r w:rsidRPr="00D52745">
              <w:rPr>
                <w:color w:val="auto"/>
                <w:kern w:val="0"/>
              </w:rPr>
              <w:lastRenderedPageBreak/>
              <w:t>Муниципальная программа «Использование и охрана земель на территории Шипуновского сельсовета Сузунского района Новосибирской области на 2020-2022 годы»</w:t>
            </w:r>
          </w:p>
        </w:tc>
        <w:tc>
          <w:tcPr>
            <w:tcW w:w="0" w:type="auto"/>
            <w:tcBorders>
              <w:top w:val="nil"/>
              <w:left w:val="nil"/>
              <w:bottom w:val="single" w:sz="4" w:space="0" w:color="auto"/>
              <w:right w:val="single" w:sz="4" w:space="0" w:color="auto"/>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825</w:t>
            </w:r>
          </w:p>
        </w:tc>
        <w:tc>
          <w:tcPr>
            <w:tcW w:w="0" w:type="auto"/>
            <w:tcBorders>
              <w:top w:val="nil"/>
              <w:left w:val="nil"/>
              <w:bottom w:val="single" w:sz="4" w:space="0" w:color="auto"/>
              <w:right w:val="single" w:sz="4" w:space="0" w:color="auto"/>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05</w:t>
            </w:r>
          </w:p>
        </w:tc>
        <w:tc>
          <w:tcPr>
            <w:tcW w:w="0" w:type="auto"/>
            <w:tcBorders>
              <w:top w:val="nil"/>
              <w:left w:val="nil"/>
              <w:bottom w:val="single" w:sz="4" w:space="0" w:color="auto"/>
              <w:right w:val="single" w:sz="4" w:space="0" w:color="auto"/>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03</w:t>
            </w:r>
          </w:p>
        </w:tc>
        <w:tc>
          <w:tcPr>
            <w:tcW w:w="0" w:type="auto"/>
            <w:tcBorders>
              <w:top w:val="nil"/>
              <w:left w:val="nil"/>
              <w:bottom w:val="single" w:sz="4" w:space="0" w:color="auto"/>
              <w:right w:val="single" w:sz="4" w:space="0" w:color="auto"/>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4700000000</w:t>
            </w:r>
          </w:p>
        </w:tc>
        <w:tc>
          <w:tcPr>
            <w:tcW w:w="0" w:type="auto"/>
            <w:tcBorders>
              <w:top w:val="nil"/>
              <w:left w:val="nil"/>
              <w:bottom w:val="single" w:sz="4" w:space="0" w:color="auto"/>
              <w:right w:val="nil"/>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1000,00</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1000,00</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0,00</w:t>
            </w:r>
          </w:p>
        </w:tc>
      </w:tr>
      <w:tr w:rsidR="00D52745" w:rsidRPr="00D52745" w:rsidTr="00D52745">
        <w:trPr>
          <w:trHeight w:val="1043"/>
        </w:trPr>
        <w:tc>
          <w:tcPr>
            <w:tcW w:w="0" w:type="auto"/>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D52745" w:rsidRPr="00D52745" w:rsidRDefault="00D52745" w:rsidP="00D52745">
            <w:pPr>
              <w:rPr>
                <w:color w:val="auto"/>
                <w:kern w:val="0"/>
              </w:rPr>
            </w:pPr>
            <w:r w:rsidRPr="00D52745">
              <w:rPr>
                <w:color w:val="auto"/>
                <w:kern w:val="0"/>
              </w:rPr>
              <w:t>Муниципальная программа по Энергосбережению и повышению энергетической эффективности Шипуновского сельсовета Сузунского района Новосибирской области на 2019-2021 годы</w:t>
            </w:r>
          </w:p>
        </w:tc>
        <w:tc>
          <w:tcPr>
            <w:tcW w:w="0" w:type="auto"/>
            <w:tcBorders>
              <w:top w:val="nil"/>
              <w:left w:val="nil"/>
              <w:bottom w:val="single" w:sz="4" w:space="0" w:color="auto"/>
              <w:right w:val="single" w:sz="4" w:space="0" w:color="auto"/>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825</w:t>
            </w:r>
          </w:p>
        </w:tc>
        <w:tc>
          <w:tcPr>
            <w:tcW w:w="0" w:type="auto"/>
            <w:tcBorders>
              <w:top w:val="nil"/>
              <w:left w:val="nil"/>
              <w:bottom w:val="single" w:sz="4" w:space="0" w:color="auto"/>
              <w:right w:val="single" w:sz="4" w:space="0" w:color="auto"/>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05</w:t>
            </w:r>
          </w:p>
        </w:tc>
        <w:tc>
          <w:tcPr>
            <w:tcW w:w="0" w:type="auto"/>
            <w:tcBorders>
              <w:top w:val="nil"/>
              <w:left w:val="nil"/>
              <w:bottom w:val="single" w:sz="4" w:space="0" w:color="auto"/>
              <w:right w:val="single" w:sz="4" w:space="0" w:color="auto"/>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03</w:t>
            </w:r>
          </w:p>
        </w:tc>
        <w:tc>
          <w:tcPr>
            <w:tcW w:w="0" w:type="auto"/>
            <w:tcBorders>
              <w:top w:val="nil"/>
              <w:left w:val="nil"/>
              <w:bottom w:val="single" w:sz="4" w:space="0" w:color="auto"/>
              <w:right w:val="single" w:sz="4" w:space="0" w:color="auto"/>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5200000000</w:t>
            </w:r>
          </w:p>
        </w:tc>
        <w:tc>
          <w:tcPr>
            <w:tcW w:w="0" w:type="auto"/>
            <w:tcBorders>
              <w:top w:val="nil"/>
              <w:left w:val="nil"/>
              <w:bottom w:val="single" w:sz="4" w:space="0" w:color="auto"/>
              <w:right w:val="nil"/>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1000,00</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0</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0,00</w:t>
            </w:r>
          </w:p>
        </w:tc>
      </w:tr>
      <w:tr w:rsidR="00D52745" w:rsidRPr="00D52745" w:rsidTr="00D52745">
        <w:trPr>
          <w:trHeight w:val="375"/>
        </w:trPr>
        <w:tc>
          <w:tcPr>
            <w:tcW w:w="0" w:type="auto"/>
            <w:tcBorders>
              <w:top w:val="nil"/>
              <w:left w:val="single" w:sz="4" w:space="0" w:color="auto"/>
              <w:bottom w:val="single" w:sz="4" w:space="0" w:color="auto"/>
              <w:right w:val="nil"/>
            </w:tcBorders>
            <w:shd w:val="clear" w:color="auto" w:fill="auto"/>
            <w:noWrap/>
            <w:vAlign w:val="bottom"/>
            <w:hideMark/>
          </w:tcPr>
          <w:p w:rsidR="00D52745" w:rsidRPr="00D52745" w:rsidRDefault="00D52745" w:rsidP="00D52745">
            <w:pPr>
              <w:rPr>
                <w:color w:val="auto"/>
                <w:kern w:val="0"/>
              </w:rPr>
            </w:pPr>
            <w:r w:rsidRPr="00D52745">
              <w:rPr>
                <w:color w:val="auto"/>
                <w:kern w:val="0"/>
              </w:rPr>
              <w:t>Итого:</w:t>
            </w:r>
          </w:p>
        </w:tc>
        <w:tc>
          <w:tcPr>
            <w:tcW w:w="0" w:type="auto"/>
            <w:tcBorders>
              <w:top w:val="nil"/>
              <w:left w:val="nil"/>
              <w:bottom w:val="single" w:sz="4" w:space="0" w:color="auto"/>
              <w:right w:val="nil"/>
            </w:tcBorders>
            <w:shd w:val="clear" w:color="auto" w:fill="auto"/>
            <w:noWrap/>
            <w:vAlign w:val="bottom"/>
            <w:hideMark/>
          </w:tcPr>
          <w:p w:rsidR="00D52745" w:rsidRPr="00D52745" w:rsidRDefault="00D52745" w:rsidP="00D52745">
            <w:pPr>
              <w:rPr>
                <w:color w:val="auto"/>
                <w:kern w:val="0"/>
              </w:rPr>
            </w:pPr>
            <w:r w:rsidRPr="00D52745">
              <w:rPr>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D52745" w:rsidRPr="00D52745" w:rsidRDefault="00D52745" w:rsidP="00D52745">
            <w:pPr>
              <w:rPr>
                <w:color w:val="auto"/>
                <w:kern w:val="0"/>
              </w:rPr>
            </w:pPr>
            <w:r w:rsidRPr="00D52745">
              <w:rPr>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22500,00</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17000,00</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rsidR="00D52745" w:rsidRPr="00D52745" w:rsidRDefault="00D52745" w:rsidP="00D52745">
            <w:pPr>
              <w:jc w:val="center"/>
              <w:rPr>
                <w:color w:val="auto"/>
                <w:kern w:val="0"/>
              </w:rPr>
            </w:pPr>
            <w:r w:rsidRPr="00D52745">
              <w:rPr>
                <w:color w:val="auto"/>
                <w:kern w:val="0"/>
              </w:rPr>
              <w:t>2000,00</w:t>
            </w:r>
          </w:p>
        </w:tc>
      </w:tr>
    </w:tbl>
    <w:p w:rsidR="0022665E" w:rsidRPr="00D52745" w:rsidRDefault="0022665E" w:rsidP="00B26D11">
      <w:pPr>
        <w:jc w:val="center"/>
        <w:rPr>
          <w:b/>
          <w:sz w:val="24"/>
          <w:szCs w:val="24"/>
        </w:rPr>
      </w:pPr>
    </w:p>
    <w:p w:rsidR="00DF447B" w:rsidRPr="00FE15E1" w:rsidRDefault="00DF447B" w:rsidP="00DF447B">
      <w:pPr>
        <w:ind w:firstLine="708"/>
        <w:jc w:val="both"/>
        <w:rPr>
          <w:b/>
          <w:sz w:val="26"/>
          <w:szCs w:val="26"/>
        </w:rPr>
      </w:pPr>
      <w:r w:rsidRPr="00FE15E1">
        <w:rPr>
          <w:b/>
          <w:sz w:val="26"/>
          <w:szCs w:val="26"/>
        </w:rPr>
        <w:t>Прокуратура Сузунского района разъясняет нормы законодательства.</w:t>
      </w:r>
    </w:p>
    <w:p w:rsidR="00DF447B" w:rsidRPr="00191CB2" w:rsidRDefault="00DF447B" w:rsidP="00DF447B">
      <w:pPr>
        <w:pStyle w:val="ad"/>
        <w:spacing w:line="169" w:lineRule="atLeast"/>
        <w:jc w:val="both"/>
      </w:pPr>
      <w:r w:rsidRPr="00191CB2">
        <w:t>С 01.01.2021 государственные и муниципальные служащие обязаны представлять сведения о наличии цифровой валюты, к которой относится биткоин и другие криптовалюты.</w:t>
      </w:r>
    </w:p>
    <w:p w:rsidR="00DF447B" w:rsidRPr="00191CB2" w:rsidRDefault="00DF447B" w:rsidP="00DF447B">
      <w:pPr>
        <w:pStyle w:val="ad"/>
        <w:spacing w:line="169" w:lineRule="atLeast"/>
        <w:jc w:val="both"/>
      </w:pPr>
      <w:r w:rsidRPr="00191CB2">
        <w:t>Федеральным законом от 31.07.2020 № 259-ФЗ «О цифровых финансовых активах, цифровой валюте и о внесении изменений в отдельные законодательные акты Российской Федерации» внесены изменения в законодательство в сфере противодействия коррупции, расширен перечень сведений о доходах, расходах, об имуществе и обязательствах имущественного характера, которые подлежат ежегодному декларированию государственными и муниципальными служащими, иными категориями должностных лиц, а также их супругам и их несовершеннолетним детям.</w:t>
      </w:r>
    </w:p>
    <w:p w:rsidR="00DF447B" w:rsidRPr="00191CB2" w:rsidRDefault="00DF447B" w:rsidP="00DF447B">
      <w:pPr>
        <w:pStyle w:val="ad"/>
        <w:spacing w:line="169" w:lineRule="atLeast"/>
        <w:jc w:val="both"/>
      </w:pPr>
      <w:r w:rsidRPr="00191CB2">
        <w:t>Цифровая валюта признается имуществом и сведения о ее наличии, а также о расходах на приобретение цифровых финансовых активов, необходимо представлять в установленном порядке.</w:t>
      </w:r>
    </w:p>
    <w:p w:rsidR="00DF447B" w:rsidRPr="00191CB2" w:rsidRDefault="00DF447B" w:rsidP="00DF447B">
      <w:pPr>
        <w:pStyle w:val="ad"/>
        <w:spacing w:line="169" w:lineRule="atLeast"/>
        <w:jc w:val="both"/>
      </w:pPr>
      <w:r w:rsidRPr="00191CB2">
        <w:lastRenderedPageBreak/>
        <w:t>Кроме того, отдельным категориям лиц, указанным в Федеральном законе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запрещено владеть и пользоваться цифровыми финансовыми активами, выпущенными в информационных системах, организованных в соответствии с иностранным правом, а также любой цифровой валютой вне зависимости от страны выпуска, в том числе цифровой валютой, выпущенной с использованием доменных имен и сетевых адресов, находящихся в российской национальной доменной зоне, и (или) информационных систем, технические средства которых размещены на территории Российской Федерации, и (или) комплексов программно-аппаратных средств, размещенных на территории Российской Федерации.</w:t>
      </w:r>
    </w:p>
    <w:p w:rsidR="00DF447B" w:rsidRPr="00191CB2" w:rsidRDefault="00DF447B" w:rsidP="00DF447B">
      <w:pPr>
        <w:pStyle w:val="ad"/>
        <w:spacing w:line="169" w:lineRule="atLeast"/>
        <w:jc w:val="both"/>
      </w:pPr>
      <w:r w:rsidRPr="00191CB2">
        <w:t>Для указанных лиц установлена обязанность до 01.04.2021 осуществить отчуждение цифровых финансовых активов, выпущенных в информационных системах, организованных в соответствии с иностранным правом, а также цифровой валюты (вне зависимости от страны выпуска).</w:t>
      </w:r>
    </w:p>
    <w:p w:rsidR="00A419BC" w:rsidRPr="00D52745" w:rsidRDefault="00A419BC" w:rsidP="00DD5AA1">
      <w:pPr>
        <w:rPr>
          <w:sz w:val="24"/>
          <w:szCs w:val="24"/>
        </w:rPr>
      </w:pPr>
    </w:p>
    <w:p w:rsidR="00D12353" w:rsidRPr="00D52745" w:rsidRDefault="00D12353" w:rsidP="00055C1B">
      <w:pPr>
        <w:rPr>
          <w:b/>
          <w:sz w:val="24"/>
          <w:szCs w:val="24"/>
        </w:rPr>
      </w:pPr>
    </w:p>
    <w:p w:rsidR="00380626" w:rsidRPr="00D52745" w:rsidRDefault="00380626" w:rsidP="00194E2E">
      <w:pPr>
        <w:jc w:val="center"/>
        <w:rPr>
          <w:b/>
          <w:sz w:val="24"/>
          <w:szCs w:val="24"/>
        </w:rPr>
      </w:pPr>
      <w:r w:rsidRPr="00D52745">
        <w:rPr>
          <w:b/>
          <w:sz w:val="24"/>
          <w:szCs w:val="24"/>
        </w:rPr>
        <w:t>*****************************************************************************</w:t>
      </w:r>
    </w:p>
    <w:tbl>
      <w:tblPr>
        <w:tblW w:w="10822" w:type="dxa"/>
        <w:jc w:val="center"/>
        <w:tblLook w:val="00BF"/>
      </w:tblPr>
      <w:tblGrid>
        <w:gridCol w:w="4065"/>
        <w:gridCol w:w="4930"/>
        <w:gridCol w:w="1827"/>
      </w:tblGrid>
      <w:tr w:rsidR="00380626" w:rsidRPr="00D52745" w:rsidTr="00DC136D">
        <w:trPr>
          <w:trHeight w:val="1188"/>
          <w:jc w:val="center"/>
        </w:trPr>
        <w:tc>
          <w:tcPr>
            <w:tcW w:w="4065" w:type="dxa"/>
            <w:tcBorders>
              <w:top w:val="single" w:sz="4" w:space="0" w:color="auto"/>
              <w:left w:val="single" w:sz="4" w:space="0" w:color="auto"/>
              <w:bottom w:val="single" w:sz="4" w:space="0" w:color="auto"/>
              <w:right w:val="single" w:sz="4" w:space="0" w:color="auto"/>
            </w:tcBorders>
          </w:tcPr>
          <w:p w:rsidR="00380626" w:rsidRPr="00D52745" w:rsidRDefault="00380626" w:rsidP="00DC136D">
            <w:pPr>
              <w:rPr>
                <w:b/>
                <w:bCs/>
                <w:sz w:val="24"/>
                <w:szCs w:val="24"/>
              </w:rPr>
            </w:pPr>
          </w:p>
          <w:p w:rsidR="00380626" w:rsidRPr="00D52745" w:rsidRDefault="00380626" w:rsidP="00DC136D">
            <w:pPr>
              <w:rPr>
                <w:b/>
                <w:bCs/>
                <w:i/>
                <w:sz w:val="24"/>
                <w:szCs w:val="24"/>
              </w:rPr>
            </w:pPr>
          </w:p>
          <w:p w:rsidR="00380626" w:rsidRPr="00D52745" w:rsidRDefault="00380626" w:rsidP="00DC136D">
            <w:pPr>
              <w:rPr>
                <w:b/>
                <w:bCs/>
                <w:i/>
                <w:sz w:val="24"/>
                <w:szCs w:val="24"/>
              </w:rPr>
            </w:pPr>
          </w:p>
          <w:p w:rsidR="00380626" w:rsidRPr="00D52745" w:rsidRDefault="00380626" w:rsidP="00DC136D">
            <w:pPr>
              <w:rPr>
                <w:i/>
                <w:sz w:val="24"/>
                <w:szCs w:val="24"/>
              </w:rPr>
            </w:pPr>
          </w:p>
        </w:tc>
        <w:tc>
          <w:tcPr>
            <w:tcW w:w="4930" w:type="dxa"/>
            <w:tcBorders>
              <w:top w:val="single" w:sz="4" w:space="0" w:color="auto"/>
              <w:left w:val="single" w:sz="4" w:space="0" w:color="auto"/>
              <w:bottom w:val="single" w:sz="4" w:space="0" w:color="auto"/>
              <w:right w:val="single" w:sz="4" w:space="0" w:color="auto"/>
            </w:tcBorders>
          </w:tcPr>
          <w:p w:rsidR="00380626" w:rsidRPr="00D52745" w:rsidRDefault="00380626" w:rsidP="00DC136D">
            <w:pPr>
              <w:pStyle w:val="a6"/>
              <w:rPr>
                <w:sz w:val="24"/>
                <w:szCs w:val="24"/>
              </w:rPr>
            </w:pPr>
            <w:r w:rsidRPr="00D52745">
              <w:rPr>
                <w:sz w:val="24"/>
                <w:szCs w:val="24"/>
              </w:rPr>
              <w:t>Редакционный Совет:</w:t>
            </w:r>
          </w:p>
          <w:p w:rsidR="00380626" w:rsidRPr="00D52745" w:rsidRDefault="00380626" w:rsidP="00DC136D">
            <w:pPr>
              <w:pStyle w:val="a6"/>
              <w:rPr>
                <w:sz w:val="24"/>
                <w:szCs w:val="24"/>
              </w:rPr>
            </w:pPr>
            <w:r w:rsidRPr="00D52745">
              <w:rPr>
                <w:sz w:val="24"/>
                <w:szCs w:val="24"/>
              </w:rPr>
              <w:t>Председатель: Исаева Н.Н.</w:t>
            </w:r>
          </w:p>
          <w:p w:rsidR="00380626" w:rsidRPr="00D52745" w:rsidRDefault="00380626" w:rsidP="00DC136D">
            <w:pPr>
              <w:pStyle w:val="a6"/>
              <w:rPr>
                <w:sz w:val="24"/>
                <w:szCs w:val="24"/>
              </w:rPr>
            </w:pPr>
            <w:r w:rsidRPr="00D52745">
              <w:rPr>
                <w:sz w:val="24"/>
                <w:szCs w:val="24"/>
              </w:rPr>
              <w:t xml:space="preserve">Члены Совета: </w:t>
            </w:r>
          </w:p>
          <w:p w:rsidR="00380626" w:rsidRPr="00D52745" w:rsidRDefault="0022665E" w:rsidP="00CC742F">
            <w:pPr>
              <w:pStyle w:val="a6"/>
              <w:rPr>
                <w:sz w:val="24"/>
                <w:szCs w:val="24"/>
              </w:rPr>
            </w:pPr>
            <w:r w:rsidRPr="00D52745">
              <w:rPr>
                <w:sz w:val="24"/>
                <w:szCs w:val="24"/>
              </w:rPr>
              <w:t>Шишкина В.В.</w:t>
            </w:r>
            <w:r w:rsidR="00380626" w:rsidRPr="00D52745">
              <w:rPr>
                <w:sz w:val="24"/>
                <w:szCs w:val="24"/>
              </w:rPr>
              <w:t xml:space="preserve"> Плотникова Л.В.                                                                                     Федорова С.В.  </w:t>
            </w:r>
          </w:p>
        </w:tc>
        <w:tc>
          <w:tcPr>
            <w:tcW w:w="1827" w:type="dxa"/>
            <w:tcBorders>
              <w:top w:val="single" w:sz="4" w:space="0" w:color="auto"/>
              <w:left w:val="single" w:sz="4" w:space="0" w:color="auto"/>
              <w:bottom w:val="single" w:sz="4" w:space="0" w:color="auto"/>
              <w:right w:val="single" w:sz="4" w:space="0" w:color="auto"/>
            </w:tcBorders>
          </w:tcPr>
          <w:p w:rsidR="00380626" w:rsidRPr="00D52745" w:rsidRDefault="00380626" w:rsidP="00DC136D">
            <w:pPr>
              <w:pStyle w:val="a6"/>
              <w:rPr>
                <w:sz w:val="24"/>
                <w:szCs w:val="24"/>
              </w:rPr>
            </w:pPr>
          </w:p>
          <w:p w:rsidR="00380626" w:rsidRPr="00D52745" w:rsidRDefault="00380626" w:rsidP="00DC136D">
            <w:pPr>
              <w:pStyle w:val="a6"/>
              <w:rPr>
                <w:sz w:val="24"/>
                <w:szCs w:val="24"/>
              </w:rPr>
            </w:pPr>
            <w:r w:rsidRPr="00D52745">
              <w:rPr>
                <w:sz w:val="24"/>
                <w:szCs w:val="24"/>
              </w:rPr>
              <w:t>Тираж  10 экземпляров</w:t>
            </w:r>
          </w:p>
        </w:tc>
      </w:tr>
    </w:tbl>
    <w:p w:rsidR="00F133C7" w:rsidRPr="00A419BC" w:rsidRDefault="00F133C7" w:rsidP="0057113E">
      <w:pPr>
        <w:jc w:val="center"/>
        <w:rPr>
          <w:color w:val="auto"/>
          <w:kern w:val="0"/>
          <w:sz w:val="24"/>
          <w:szCs w:val="24"/>
        </w:rPr>
      </w:pPr>
    </w:p>
    <w:sectPr w:rsidR="00F133C7" w:rsidRPr="00A419BC" w:rsidSect="007B0347">
      <w:footerReference w:type="even" r:id="rId66"/>
      <w:footerReference w:type="default" r:id="rId67"/>
      <w:footerReference w:type="first" r:id="rId68"/>
      <w:pgSz w:w="11906" w:h="16838"/>
      <w:pgMar w:top="425" w:right="720" w:bottom="340"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35C9" w:rsidRDefault="00DF35C9" w:rsidP="002714D2">
      <w:r>
        <w:separator/>
      </w:r>
    </w:p>
  </w:endnote>
  <w:endnote w:type="continuationSeparator" w:id="1">
    <w:p w:rsidR="00DF35C9" w:rsidRDefault="00DF35C9" w:rsidP="002714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OctavaC">
    <w:altName w:val="Times New Roman"/>
    <w:panose1 w:val="00000000000000000000"/>
    <w:charset w:val="00"/>
    <w:family w:val="roman"/>
    <w:notTrueType/>
    <w:pitch w:val="default"/>
    <w:sig w:usb0="00000001" w:usb1="00000000" w:usb2="00000000" w:usb3="00000000" w:csb0="00000005" w:csb1="00000000"/>
  </w:font>
  <w:font w:name="Times New Roman CYR">
    <w:altName w:val="Times New Roman"/>
    <w:panose1 w:val="02020603050405020304"/>
    <w:charset w:val="CC"/>
    <w:family w:val="roman"/>
    <w:pitch w:val="variable"/>
    <w:sig w:usb0="E0002AFF" w:usb1="C0007841"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353" w:rsidRDefault="00235065">
    <w:pPr>
      <w:pStyle w:val="aa"/>
      <w:framePr w:wrap="around" w:vAnchor="text" w:hAnchor="margin" w:xAlign="right" w:y="1"/>
      <w:rPr>
        <w:rStyle w:val="afc"/>
      </w:rPr>
    </w:pPr>
    <w:r>
      <w:rPr>
        <w:rStyle w:val="afc"/>
      </w:rPr>
      <w:fldChar w:fldCharType="begin"/>
    </w:r>
    <w:r w:rsidR="00D12353">
      <w:rPr>
        <w:rStyle w:val="afc"/>
      </w:rPr>
      <w:instrText xml:space="preserve">PAGE  </w:instrText>
    </w:r>
    <w:r>
      <w:rPr>
        <w:rStyle w:val="afc"/>
      </w:rPr>
      <w:fldChar w:fldCharType="separate"/>
    </w:r>
    <w:r w:rsidR="00DF447B">
      <w:rPr>
        <w:rStyle w:val="afc"/>
        <w:noProof/>
      </w:rPr>
      <w:t>2</w:t>
    </w:r>
    <w:r>
      <w:rPr>
        <w:rStyle w:val="afc"/>
      </w:rPr>
      <w:fldChar w:fldCharType="end"/>
    </w:r>
  </w:p>
  <w:p w:rsidR="00D12353" w:rsidRDefault="00D12353">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281" w:type="pct"/>
      <w:tblCellSpacing w:w="5" w:type="nil"/>
      <w:tblInd w:w="40" w:type="dxa"/>
      <w:tblCellMar>
        <w:left w:w="40" w:type="dxa"/>
        <w:right w:w="40" w:type="dxa"/>
      </w:tblCellMar>
      <w:tblLook w:val="0000"/>
    </w:tblPr>
    <w:tblGrid>
      <w:gridCol w:w="2911"/>
      <w:gridCol w:w="3094"/>
      <w:gridCol w:w="2912"/>
    </w:tblGrid>
    <w:tr w:rsidR="00D12353" w:rsidTr="00B2323C">
      <w:trPr>
        <w:trHeight w:hRule="exact" w:val="287"/>
        <w:tblCellSpacing w:w="5" w:type="nil"/>
      </w:trPr>
      <w:tc>
        <w:tcPr>
          <w:tcW w:w="1632" w:type="pct"/>
          <w:tcBorders>
            <w:top w:val="none" w:sz="2" w:space="0" w:color="auto"/>
            <w:left w:val="none" w:sz="2" w:space="0" w:color="auto"/>
            <w:bottom w:val="single" w:sz="4" w:space="0" w:color="auto"/>
            <w:right w:val="none" w:sz="2" w:space="0" w:color="auto"/>
          </w:tcBorders>
          <w:vAlign w:val="center"/>
        </w:tcPr>
        <w:p w:rsidR="00D12353" w:rsidRDefault="00D12353" w:rsidP="006D37DD">
          <w:pPr>
            <w:pStyle w:val="ConsPlusNormal"/>
            <w:ind w:firstLine="0"/>
            <w:rPr>
              <w:b/>
              <w:bCs/>
              <w:color w:val="333399"/>
              <w:sz w:val="28"/>
              <w:szCs w:val="28"/>
            </w:rPr>
          </w:pPr>
        </w:p>
        <w:p w:rsidR="00D12353" w:rsidRDefault="00D12353">
          <w:pPr>
            <w:pStyle w:val="ConsPlusNormal"/>
            <w:rPr>
              <w:b/>
              <w:bCs/>
              <w:color w:val="333399"/>
              <w:sz w:val="28"/>
              <w:szCs w:val="28"/>
            </w:rPr>
          </w:pPr>
        </w:p>
      </w:tc>
      <w:tc>
        <w:tcPr>
          <w:tcW w:w="1735" w:type="pct"/>
          <w:tcBorders>
            <w:top w:val="none" w:sz="2" w:space="0" w:color="auto"/>
            <w:left w:val="none" w:sz="2" w:space="0" w:color="auto"/>
            <w:bottom w:val="single" w:sz="4" w:space="0" w:color="auto"/>
            <w:right w:val="none" w:sz="2" w:space="0" w:color="auto"/>
          </w:tcBorders>
          <w:vAlign w:val="center"/>
        </w:tcPr>
        <w:p w:rsidR="00D12353" w:rsidRDefault="00D12353">
          <w:pPr>
            <w:pStyle w:val="ConsPlusNormal"/>
            <w:jc w:val="center"/>
            <w:rPr>
              <w:b/>
              <w:bCs/>
            </w:rPr>
          </w:pPr>
        </w:p>
      </w:tc>
      <w:tc>
        <w:tcPr>
          <w:tcW w:w="1633" w:type="pct"/>
          <w:tcBorders>
            <w:top w:val="none" w:sz="2" w:space="0" w:color="auto"/>
            <w:left w:val="none" w:sz="2" w:space="0" w:color="auto"/>
            <w:bottom w:val="single" w:sz="4" w:space="0" w:color="auto"/>
            <w:right w:val="none" w:sz="2" w:space="0" w:color="auto"/>
          </w:tcBorders>
          <w:vAlign w:val="center"/>
        </w:tcPr>
        <w:p w:rsidR="00D12353" w:rsidRDefault="00D12353">
          <w:pPr>
            <w:pStyle w:val="ConsPlusNormal"/>
            <w:jc w:val="right"/>
          </w:pPr>
        </w:p>
      </w:tc>
    </w:tr>
  </w:tbl>
  <w:p w:rsidR="00D12353" w:rsidRDefault="00D12353">
    <w:pPr>
      <w:pStyle w:val="ConsPlusNormal"/>
      <w:rPr>
        <w:sz w:val="2"/>
        <w:szCs w:val="2"/>
      </w:rPr>
    </w:pPr>
  </w:p>
  <w:p w:rsidR="00D12353" w:rsidRDefault="00D12353">
    <w:pPr>
      <w:pStyle w:val="ConsPlusNormal"/>
      <w:rPr>
        <w:sz w:val="2"/>
        <w:szCs w:val="2"/>
      </w:rPr>
    </w:pPr>
  </w:p>
  <w:p w:rsidR="00D12353" w:rsidRDefault="00D12353">
    <w:pPr>
      <w:pStyle w:val="ConsPlusNormal"/>
      <w:rPr>
        <w:sz w:val="2"/>
        <w:szCs w:val="2"/>
      </w:rPr>
    </w:pPr>
  </w:p>
  <w:p w:rsidR="00D12353" w:rsidRDefault="00D12353">
    <w:pPr>
      <w:pStyle w:val="ConsPlusNormal"/>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353" w:rsidRPr="009111CD" w:rsidRDefault="00D12353">
    <w:pPr>
      <w:pStyle w:val="a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35C9" w:rsidRDefault="00DF35C9" w:rsidP="002714D2">
      <w:r>
        <w:separator/>
      </w:r>
    </w:p>
  </w:footnote>
  <w:footnote w:type="continuationSeparator" w:id="1">
    <w:p w:rsidR="00DF35C9" w:rsidRDefault="00DF35C9" w:rsidP="002714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4C42DEE"/>
    <w:name w:val="WW8Num2"/>
    <w:lvl w:ilvl="0">
      <w:start w:val="1"/>
      <w:numFmt w:val="decimal"/>
      <w:lvlText w:val="%1."/>
      <w:lvlJc w:val="left"/>
      <w:pPr>
        <w:tabs>
          <w:tab w:val="num" w:pos="704"/>
        </w:tabs>
        <w:ind w:left="704" w:hanging="278"/>
      </w:pPr>
      <w:rPr>
        <w:color w:val="000000"/>
        <w:sz w:val="27"/>
      </w:rPr>
    </w:lvl>
  </w:abstractNum>
  <w:abstractNum w:abstractNumId="1">
    <w:nsid w:val="01DB6CBB"/>
    <w:multiLevelType w:val="hybridMultilevel"/>
    <w:tmpl w:val="B4EA125A"/>
    <w:lvl w:ilvl="0" w:tplc="C28E454A">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
    <w:nsid w:val="0B697E75"/>
    <w:multiLevelType w:val="multilevel"/>
    <w:tmpl w:val="5E2E5F8C"/>
    <w:lvl w:ilvl="0">
      <w:start w:val="3"/>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nsid w:val="15BC1272"/>
    <w:multiLevelType w:val="hybridMultilevel"/>
    <w:tmpl w:val="0E0E8A9C"/>
    <w:lvl w:ilvl="0" w:tplc="29CCC46E">
      <w:start w:val="1"/>
      <w:numFmt w:val="upperRoman"/>
      <w:pStyle w:val="02"/>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33A1184"/>
    <w:multiLevelType w:val="multilevel"/>
    <w:tmpl w:val="5EE4B9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4DE16EC"/>
    <w:multiLevelType w:val="multilevel"/>
    <w:tmpl w:val="3F1C9C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58"/>
        </w:tabs>
        <w:ind w:left="1758" w:hanging="1038"/>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6120"/>
        </w:tabs>
        <w:ind w:left="5760" w:hanging="1440"/>
      </w:pPr>
      <w:rPr>
        <w:rFonts w:hint="default"/>
      </w:rPr>
    </w:lvl>
  </w:abstractNum>
  <w:abstractNum w:abstractNumId="6">
    <w:nsid w:val="253A6439"/>
    <w:multiLevelType w:val="hybridMultilevel"/>
    <w:tmpl w:val="7F98845C"/>
    <w:lvl w:ilvl="0" w:tplc="74F0AD94">
      <w:start w:val="2"/>
      <w:numFmt w:val="decimal"/>
      <w:lvlText w:val="%1)"/>
      <w:lvlJc w:val="left"/>
      <w:pPr>
        <w:ind w:left="1078" w:hanging="360"/>
      </w:pPr>
      <w:rPr>
        <w:rFonts w:hint="default"/>
      </w:rPr>
    </w:lvl>
    <w:lvl w:ilvl="1" w:tplc="04190019" w:tentative="1">
      <w:start w:val="1"/>
      <w:numFmt w:val="lowerLetter"/>
      <w:lvlText w:val="%2."/>
      <w:lvlJc w:val="left"/>
      <w:pPr>
        <w:ind w:left="1798" w:hanging="360"/>
      </w:pPr>
    </w:lvl>
    <w:lvl w:ilvl="2" w:tplc="0419001B" w:tentative="1">
      <w:start w:val="1"/>
      <w:numFmt w:val="lowerRoman"/>
      <w:lvlText w:val="%3."/>
      <w:lvlJc w:val="right"/>
      <w:pPr>
        <w:ind w:left="2518" w:hanging="180"/>
      </w:pPr>
    </w:lvl>
    <w:lvl w:ilvl="3" w:tplc="0419000F" w:tentative="1">
      <w:start w:val="1"/>
      <w:numFmt w:val="decimal"/>
      <w:lvlText w:val="%4."/>
      <w:lvlJc w:val="left"/>
      <w:pPr>
        <w:ind w:left="3238" w:hanging="360"/>
      </w:pPr>
    </w:lvl>
    <w:lvl w:ilvl="4" w:tplc="04190019" w:tentative="1">
      <w:start w:val="1"/>
      <w:numFmt w:val="lowerLetter"/>
      <w:lvlText w:val="%5."/>
      <w:lvlJc w:val="left"/>
      <w:pPr>
        <w:ind w:left="3958" w:hanging="360"/>
      </w:pPr>
    </w:lvl>
    <w:lvl w:ilvl="5" w:tplc="0419001B" w:tentative="1">
      <w:start w:val="1"/>
      <w:numFmt w:val="lowerRoman"/>
      <w:lvlText w:val="%6."/>
      <w:lvlJc w:val="right"/>
      <w:pPr>
        <w:ind w:left="4678" w:hanging="180"/>
      </w:pPr>
    </w:lvl>
    <w:lvl w:ilvl="6" w:tplc="0419000F" w:tentative="1">
      <w:start w:val="1"/>
      <w:numFmt w:val="decimal"/>
      <w:lvlText w:val="%7."/>
      <w:lvlJc w:val="left"/>
      <w:pPr>
        <w:ind w:left="5398" w:hanging="360"/>
      </w:pPr>
    </w:lvl>
    <w:lvl w:ilvl="7" w:tplc="04190019" w:tentative="1">
      <w:start w:val="1"/>
      <w:numFmt w:val="lowerLetter"/>
      <w:lvlText w:val="%8."/>
      <w:lvlJc w:val="left"/>
      <w:pPr>
        <w:ind w:left="6118" w:hanging="360"/>
      </w:pPr>
    </w:lvl>
    <w:lvl w:ilvl="8" w:tplc="0419001B" w:tentative="1">
      <w:start w:val="1"/>
      <w:numFmt w:val="lowerRoman"/>
      <w:lvlText w:val="%9."/>
      <w:lvlJc w:val="right"/>
      <w:pPr>
        <w:ind w:left="6838" w:hanging="180"/>
      </w:pPr>
    </w:lvl>
  </w:abstractNum>
  <w:abstractNum w:abstractNumId="7">
    <w:nsid w:val="35302E43"/>
    <w:multiLevelType w:val="multilevel"/>
    <w:tmpl w:val="0F6E5F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A255591"/>
    <w:multiLevelType w:val="multilevel"/>
    <w:tmpl w:val="D206B114"/>
    <w:lvl w:ilvl="0">
      <w:start w:val="1"/>
      <w:numFmt w:val="decimal"/>
      <w:lvlText w:val="%1."/>
      <w:lvlJc w:val="left"/>
      <w:pPr>
        <w:ind w:left="1662" w:hanging="1095"/>
      </w:pPr>
      <w:rPr>
        <w:rFonts w:hint="default"/>
      </w:rPr>
    </w:lvl>
    <w:lvl w:ilvl="1">
      <w:start w:val="1"/>
      <w:numFmt w:val="decimal"/>
      <w:isLgl/>
      <w:lvlText w:val="%1.%2."/>
      <w:lvlJc w:val="left"/>
      <w:pPr>
        <w:ind w:left="1287" w:hanging="720"/>
      </w:pPr>
      <w:rPr>
        <w:rFonts w:hint="default"/>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647" w:hanging="108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2007" w:hanging="1440"/>
      </w:pPr>
      <w:rPr>
        <w:rFonts w:hint="default"/>
        <w:color w:val="000000"/>
      </w:rPr>
    </w:lvl>
    <w:lvl w:ilvl="6">
      <w:start w:val="1"/>
      <w:numFmt w:val="decimal"/>
      <w:isLgl/>
      <w:lvlText w:val="%1.%2.%3.%4.%5.%6.%7."/>
      <w:lvlJc w:val="left"/>
      <w:pPr>
        <w:ind w:left="2367" w:hanging="1800"/>
      </w:pPr>
      <w:rPr>
        <w:rFonts w:hint="default"/>
        <w:color w:val="000000"/>
      </w:rPr>
    </w:lvl>
    <w:lvl w:ilvl="7">
      <w:start w:val="1"/>
      <w:numFmt w:val="decimal"/>
      <w:isLgl/>
      <w:lvlText w:val="%1.%2.%3.%4.%5.%6.%7.%8."/>
      <w:lvlJc w:val="left"/>
      <w:pPr>
        <w:ind w:left="2367" w:hanging="1800"/>
      </w:pPr>
      <w:rPr>
        <w:rFonts w:hint="default"/>
        <w:color w:val="000000"/>
      </w:rPr>
    </w:lvl>
    <w:lvl w:ilvl="8">
      <w:start w:val="1"/>
      <w:numFmt w:val="decimal"/>
      <w:isLgl/>
      <w:lvlText w:val="%1.%2.%3.%4.%5.%6.%7.%8.%9."/>
      <w:lvlJc w:val="left"/>
      <w:pPr>
        <w:ind w:left="2727" w:hanging="2160"/>
      </w:pPr>
      <w:rPr>
        <w:rFonts w:hint="default"/>
        <w:color w:val="000000"/>
      </w:rPr>
    </w:lvl>
  </w:abstractNum>
  <w:abstractNum w:abstractNumId="9">
    <w:nsid w:val="3CBA6BC3"/>
    <w:multiLevelType w:val="hybridMultilevel"/>
    <w:tmpl w:val="13AC042E"/>
    <w:lvl w:ilvl="0" w:tplc="B99C29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D4F3B1C"/>
    <w:multiLevelType w:val="multilevel"/>
    <w:tmpl w:val="E5E06C0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ED6591E"/>
    <w:multiLevelType w:val="hybridMultilevel"/>
    <w:tmpl w:val="06729A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2A04051"/>
    <w:multiLevelType w:val="multilevel"/>
    <w:tmpl w:val="4A68F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4303186"/>
    <w:multiLevelType w:val="multilevel"/>
    <w:tmpl w:val="5016AE78"/>
    <w:lvl w:ilvl="0">
      <w:start w:val="4"/>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nsid w:val="46487321"/>
    <w:multiLevelType w:val="multilevel"/>
    <w:tmpl w:val="2C7E51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7B06563"/>
    <w:multiLevelType w:val="multilevel"/>
    <w:tmpl w:val="12746908"/>
    <w:lvl w:ilvl="0">
      <w:start w:val="1"/>
      <w:numFmt w:val="decimal"/>
      <w:lvlText w:val="%1."/>
      <w:lvlJc w:val="left"/>
      <w:pPr>
        <w:ind w:left="1825" w:hanging="1116"/>
      </w:pPr>
      <w:rPr>
        <w:rFonts w:cs="Times New Roman" w:hint="default"/>
      </w:rPr>
    </w:lvl>
    <w:lvl w:ilvl="1">
      <w:start w:val="1"/>
      <w:numFmt w:val="decimal"/>
      <w:isLgl/>
      <w:lvlText w:val="%1.%2."/>
      <w:lvlJc w:val="left"/>
      <w:pPr>
        <w:ind w:left="2545" w:hanging="720"/>
      </w:pPr>
      <w:rPr>
        <w:rFonts w:cs="Times New Roman" w:hint="default"/>
      </w:rPr>
    </w:lvl>
    <w:lvl w:ilvl="2">
      <w:start w:val="1"/>
      <w:numFmt w:val="decimal"/>
      <w:isLgl/>
      <w:lvlText w:val="%1.%2.%3."/>
      <w:lvlJc w:val="left"/>
      <w:pPr>
        <w:ind w:left="3661" w:hanging="720"/>
      </w:pPr>
      <w:rPr>
        <w:rFonts w:cs="Times New Roman" w:hint="default"/>
      </w:rPr>
    </w:lvl>
    <w:lvl w:ilvl="3">
      <w:start w:val="1"/>
      <w:numFmt w:val="decimal"/>
      <w:isLgl/>
      <w:lvlText w:val="%1.%2.%3.%4."/>
      <w:lvlJc w:val="left"/>
      <w:pPr>
        <w:ind w:left="2073" w:hanging="1080"/>
      </w:pPr>
      <w:rPr>
        <w:rFonts w:cs="Times New Roman" w:hint="default"/>
      </w:rPr>
    </w:lvl>
    <w:lvl w:ilvl="4">
      <w:start w:val="1"/>
      <w:numFmt w:val="decimal"/>
      <w:isLgl/>
      <w:lvlText w:val="%1.%2.%3.%4.%5."/>
      <w:lvlJc w:val="left"/>
      <w:pPr>
        <w:ind w:left="6253" w:hanging="1080"/>
      </w:pPr>
      <w:rPr>
        <w:rFonts w:cs="Times New Roman" w:hint="default"/>
      </w:rPr>
    </w:lvl>
    <w:lvl w:ilvl="5">
      <w:start w:val="1"/>
      <w:numFmt w:val="decimal"/>
      <w:isLgl/>
      <w:lvlText w:val="%1.%2.%3.%4.%5.%6."/>
      <w:lvlJc w:val="left"/>
      <w:pPr>
        <w:ind w:left="7729" w:hanging="1440"/>
      </w:pPr>
      <w:rPr>
        <w:rFonts w:cs="Times New Roman" w:hint="default"/>
      </w:rPr>
    </w:lvl>
    <w:lvl w:ilvl="6">
      <w:start w:val="1"/>
      <w:numFmt w:val="decimal"/>
      <w:isLgl/>
      <w:lvlText w:val="%1.%2.%3.%4.%5.%6.%7."/>
      <w:lvlJc w:val="left"/>
      <w:pPr>
        <w:ind w:left="9205" w:hanging="1800"/>
      </w:pPr>
      <w:rPr>
        <w:rFonts w:cs="Times New Roman" w:hint="default"/>
      </w:rPr>
    </w:lvl>
    <w:lvl w:ilvl="7">
      <w:start w:val="1"/>
      <w:numFmt w:val="decimal"/>
      <w:isLgl/>
      <w:lvlText w:val="%1.%2.%3.%4.%5.%6.%7.%8."/>
      <w:lvlJc w:val="left"/>
      <w:pPr>
        <w:ind w:left="10321" w:hanging="1800"/>
      </w:pPr>
      <w:rPr>
        <w:rFonts w:cs="Times New Roman" w:hint="default"/>
      </w:rPr>
    </w:lvl>
    <w:lvl w:ilvl="8">
      <w:start w:val="1"/>
      <w:numFmt w:val="decimal"/>
      <w:isLgl/>
      <w:lvlText w:val="%1.%2.%3.%4.%5.%6.%7.%8.%9."/>
      <w:lvlJc w:val="left"/>
      <w:pPr>
        <w:ind w:left="11797" w:hanging="2160"/>
      </w:pPr>
      <w:rPr>
        <w:rFonts w:cs="Times New Roman" w:hint="default"/>
      </w:rPr>
    </w:lvl>
  </w:abstractNum>
  <w:abstractNum w:abstractNumId="16">
    <w:nsid w:val="4AB8491F"/>
    <w:multiLevelType w:val="multilevel"/>
    <w:tmpl w:val="CD864C10"/>
    <w:lvl w:ilvl="0">
      <w:start w:val="1"/>
      <w:numFmt w:val="decimal"/>
      <w:lvlText w:val="%1."/>
      <w:lvlJc w:val="left"/>
      <w:pPr>
        <w:ind w:left="1350" w:hanging="1350"/>
      </w:pPr>
      <w:rPr>
        <w:rFonts w:hint="default"/>
      </w:rPr>
    </w:lvl>
    <w:lvl w:ilvl="1">
      <w:start w:val="1"/>
      <w:numFmt w:val="decimal"/>
      <w:lvlText w:val="%1.%2."/>
      <w:lvlJc w:val="left"/>
      <w:pPr>
        <w:ind w:left="1917" w:hanging="1350"/>
      </w:pPr>
      <w:rPr>
        <w:rFonts w:hint="default"/>
      </w:rPr>
    </w:lvl>
    <w:lvl w:ilvl="2">
      <w:start w:val="1"/>
      <w:numFmt w:val="decimal"/>
      <w:lvlText w:val="%1.%2.%3."/>
      <w:lvlJc w:val="left"/>
      <w:pPr>
        <w:ind w:left="2484" w:hanging="1350"/>
      </w:pPr>
      <w:rPr>
        <w:rFonts w:hint="default"/>
      </w:rPr>
    </w:lvl>
    <w:lvl w:ilvl="3">
      <w:start w:val="1"/>
      <w:numFmt w:val="decimal"/>
      <w:lvlText w:val="%1.%2.%3.%4."/>
      <w:lvlJc w:val="left"/>
      <w:pPr>
        <w:ind w:left="3051" w:hanging="1350"/>
      </w:pPr>
      <w:rPr>
        <w:rFonts w:hint="default"/>
      </w:rPr>
    </w:lvl>
    <w:lvl w:ilvl="4">
      <w:start w:val="1"/>
      <w:numFmt w:val="decimal"/>
      <w:lvlText w:val="%1.%2.%3.%4.%5."/>
      <w:lvlJc w:val="left"/>
      <w:pPr>
        <w:ind w:left="3618" w:hanging="135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nsid w:val="4FED7920"/>
    <w:multiLevelType w:val="multilevel"/>
    <w:tmpl w:val="2A681A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2764C97"/>
    <w:multiLevelType w:val="hybridMultilevel"/>
    <w:tmpl w:val="E8DE45AE"/>
    <w:lvl w:ilvl="0" w:tplc="3F5E689A">
      <w:start w:val="1"/>
      <w:numFmt w:val="bullet"/>
      <w:lvlText w:val=""/>
      <w:lvlJc w:val="left"/>
      <w:pPr>
        <w:tabs>
          <w:tab w:val="num" w:pos="2340"/>
        </w:tabs>
        <w:ind w:left="2340" w:hanging="360"/>
      </w:pPr>
      <w:rPr>
        <w:rFonts w:ascii="Symbol" w:hAnsi="Symbol" w:hint="default"/>
      </w:rPr>
    </w:lvl>
    <w:lvl w:ilvl="1" w:tplc="0419000F">
      <w:start w:val="1"/>
      <w:numFmt w:val="decimal"/>
      <w:lvlText w:val="%2."/>
      <w:lvlJc w:val="left"/>
      <w:pPr>
        <w:tabs>
          <w:tab w:val="num" w:pos="2351"/>
        </w:tabs>
        <w:ind w:left="2351" w:hanging="360"/>
      </w:pPr>
      <w:rPr>
        <w:rFonts w:hint="default"/>
      </w:rPr>
    </w:lvl>
    <w:lvl w:ilvl="2" w:tplc="04190005">
      <w:start w:val="1"/>
      <w:numFmt w:val="bullet"/>
      <w:lvlText w:val=""/>
      <w:lvlJc w:val="left"/>
      <w:pPr>
        <w:tabs>
          <w:tab w:val="num" w:pos="3071"/>
        </w:tabs>
        <w:ind w:left="3071" w:hanging="360"/>
      </w:pPr>
      <w:rPr>
        <w:rFonts w:ascii="Wingdings" w:hAnsi="Wingdings" w:hint="default"/>
      </w:rPr>
    </w:lvl>
    <w:lvl w:ilvl="3" w:tplc="04190001" w:tentative="1">
      <w:start w:val="1"/>
      <w:numFmt w:val="bullet"/>
      <w:lvlText w:val=""/>
      <w:lvlJc w:val="left"/>
      <w:pPr>
        <w:tabs>
          <w:tab w:val="num" w:pos="3791"/>
        </w:tabs>
        <w:ind w:left="3791" w:hanging="360"/>
      </w:pPr>
      <w:rPr>
        <w:rFonts w:ascii="Symbol" w:hAnsi="Symbol" w:hint="default"/>
      </w:rPr>
    </w:lvl>
    <w:lvl w:ilvl="4" w:tplc="04190003" w:tentative="1">
      <w:start w:val="1"/>
      <w:numFmt w:val="bullet"/>
      <w:lvlText w:val="o"/>
      <w:lvlJc w:val="left"/>
      <w:pPr>
        <w:tabs>
          <w:tab w:val="num" w:pos="4511"/>
        </w:tabs>
        <w:ind w:left="4511" w:hanging="360"/>
      </w:pPr>
      <w:rPr>
        <w:rFonts w:ascii="Courier New" w:hAnsi="Courier New" w:cs="Courier New" w:hint="default"/>
      </w:rPr>
    </w:lvl>
    <w:lvl w:ilvl="5" w:tplc="04190005" w:tentative="1">
      <w:start w:val="1"/>
      <w:numFmt w:val="bullet"/>
      <w:lvlText w:val=""/>
      <w:lvlJc w:val="left"/>
      <w:pPr>
        <w:tabs>
          <w:tab w:val="num" w:pos="5231"/>
        </w:tabs>
        <w:ind w:left="5231" w:hanging="360"/>
      </w:pPr>
      <w:rPr>
        <w:rFonts w:ascii="Wingdings" w:hAnsi="Wingdings" w:hint="default"/>
      </w:rPr>
    </w:lvl>
    <w:lvl w:ilvl="6" w:tplc="04190001" w:tentative="1">
      <w:start w:val="1"/>
      <w:numFmt w:val="bullet"/>
      <w:lvlText w:val=""/>
      <w:lvlJc w:val="left"/>
      <w:pPr>
        <w:tabs>
          <w:tab w:val="num" w:pos="5951"/>
        </w:tabs>
        <w:ind w:left="5951" w:hanging="360"/>
      </w:pPr>
      <w:rPr>
        <w:rFonts w:ascii="Symbol" w:hAnsi="Symbol" w:hint="default"/>
      </w:rPr>
    </w:lvl>
    <w:lvl w:ilvl="7" w:tplc="04190003" w:tentative="1">
      <w:start w:val="1"/>
      <w:numFmt w:val="bullet"/>
      <w:lvlText w:val="o"/>
      <w:lvlJc w:val="left"/>
      <w:pPr>
        <w:tabs>
          <w:tab w:val="num" w:pos="6671"/>
        </w:tabs>
        <w:ind w:left="6671" w:hanging="360"/>
      </w:pPr>
      <w:rPr>
        <w:rFonts w:ascii="Courier New" w:hAnsi="Courier New" w:cs="Courier New" w:hint="default"/>
      </w:rPr>
    </w:lvl>
    <w:lvl w:ilvl="8" w:tplc="04190005" w:tentative="1">
      <w:start w:val="1"/>
      <w:numFmt w:val="bullet"/>
      <w:lvlText w:val=""/>
      <w:lvlJc w:val="left"/>
      <w:pPr>
        <w:tabs>
          <w:tab w:val="num" w:pos="7391"/>
        </w:tabs>
        <w:ind w:left="7391" w:hanging="360"/>
      </w:pPr>
      <w:rPr>
        <w:rFonts w:ascii="Wingdings" w:hAnsi="Wingdings" w:hint="default"/>
      </w:rPr>
    </w:lvl>
  </w:abstractNum>
  <w:abstractNum w:abstractNumId="19">
    <w:nsid w:val="54795BE3"/>
    <w:multiLevelType w:val="multilevel"/>
    <w:tmpl w:val="CD7A6B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C3D4DDF"/>
    <w:multiLevelType w:val="hybridMultilevel"/>
    <w:tmpl w:val="B9A46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F1F7853"/>
    <w:multiLevelType w:val="multilevel"/>
    <w:tmpl w:val="8620F4E6"/>
    <w:lvl w:ilvl="0">
      <w:start w:val="3"/>
      <w:numFmt w:val="decimal"/>
      <w:lvlText w:val="%1."/>
      <w:lvlJc w:val="left"/>
      <w:pPr>
        <w:ind w:left="720" w:hanging="360"/>
      </w:pPr>
      <w:rPr>
        <w:rFonts w:hint="default"/>
      </w:rPr>
    </w:lvl>
    <w:lvl w:ilvl="1">
      <w:start w:val="3"/>
      <w:numFmt w:val="decimal"/>
      <w:isLgl/>
      <w:lvlText w:val="%1.%2."/>
      <w:lvlJc w:val="left"/>
      <w:pPr>
        <w:ind w:left="1113" w:hanging="720"/>
      </w:pPr>
      <w:rPr>
        <w:rFonts w:hint="default"/>
      </w:rPr>
    </w:lvl>
    <w:lvl w:ilvl="2">
      <w:start w:val="5"/>
      <w:numFmt w:val="decimal"/>
      <w:isLgl/>
      <w:lvlText w:val="%1.%2.%3."/>
      <w:lvlJc w:val="left"/>
      <w:pPr>
        <w:ind w:left="1146" w:hanging="720"/>
      </w:pPr>
      <w:rPr>
        <w:rFonts w:hint="default"/>
      </w:rPr>
    </w:lvl>
    <w:lvl w:ilvl="3">
      <w:start w:val="1"/>
      <w:numFmt w:val="decimal"/>
      <w:isLgl/>
      <w:lvlText w:val="%1.%2.%3.%4."/>
      <w:lvlJc w:val="left"/>
      <w:pPr>
        <w:ind w:left="1539" w:hanging="108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965" w:hanging="1440"/>
      </w:pPr>
      <w:rPr>
        <w:rFonts w:hint="default"/>
      </w:rPr>
    </w:lvl>
    <w:lvl w:ilvl="6">
      <w:start w:val="1"/>
      <w:numFmt w:val="decimal"/>
      <w:isLgl/>
      <w:lvlText w:val="%1.%2.%3.%4.%5.%6.%7."/>
      <w:lvlJc w:val="left"/>
      <w:pPr>
        <w:ind w:left="2358" w:hanging="1800"/>
      </w:pPr>
      <w:rPr>
        <w:rFonts w:hint="default"/>
      </w:rPr>
    </w:lvl>
    <w:lvl w:ilvl="7">
      <w:start w:val="1"/>
      <w:numFmt w:val="decimal"/>
      <w:isLgl/>
      <w:lvlText w:val="%1.%2.%3.%4.%5.%6.%7.%8."/>
      <w:lvlJc w:val="left"/>
      <w:pPr>
        <w:ind w:left="2391" w:hanging="1800"/>
      </w:pPr>
      <w:rPr>
        <w:rFonts w:hint="default"/>
      </w:rPr>
    </w:lvl>
    <w:lvl w:ilvl="8">
      <w:start w:val="1"/>
      <w:numFmt w:val="decimal"/>
      <w:isLgl/>
      <w:lvlText w:val="%1.%2.%3.%4.%5.%6.%7.%8.%9."/>
      <w:lvlJc w:val="left"/>
      <w:pPr>
        <w:ind w:left="2784" w:hanging="2160"/>
      </w:pPr>
      <w:rPr>
        <w:rFonts w:hint="default"/>
      </w:rPr>
    </w:lvl>
  </w:abstractNum>
  <w:abstractNum w:abstractNumId="22">
    <w:nsid w:val="63EF09F9"/>
    <w:multiLevelType w:val="multilevel"/>
    <w:tmpl w:val="8AA420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41C5FDD"/>
    <w:multiLevelType w:val="multilevel"/>
    <w:tmpl w:val="BD9229C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E2B4425"/>
    <w:multiLevelType w:val="multilevel"/>
    <w:tmpl w:val="E5D84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401185E"/>
    <w:multiLevelType w:val="multilevel"/>
    <w:tmpl w:val="18AE1F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6AD2E7D"/>
    <w:multiLevelType w:val="hybridMultilevel"/>
    <w:tmpl w:val="67A0EAAA"/>
    <w:lvl w:ilvl="0" w:tplc="0E0674F4">
      <w:start w:val="1"/>
      <w:numFmt w:val="decimal"/>
      <w:lvlText w:val="%1."/>
      <w:lvlJc w:val="left"/>
      <w:pPr>
        <w:tabs>
          <w:tab w:val="num" w:pos="1068"/>
        </w:tabs>
        <w:ind w:left="1068" w:hanging="360"/>
      </w:pPr>
      <w:rPr>
        <w:rFonts w:cs="Times New Roman"/>
      </w:rPr>
    </w:lvl>
    <w:lvl w:ilvl="1" w:tplc="57C6A49E">
      <w:numFmt w:val="none"/>
      <w:lvlText w:val=""/>
      <w:lvlJc w:val="left"/>
      <w:pPr>
        <w:tabs>
          <w:tab w:val="num" w:pos="360"/>
        </w:tabs>
        <w:ind w:left="0" w:firstLine="0"/>
      </w:pPr>
      <w:rPr>
        <w:rFonts w:cs="Times New Roman"/>
      </w:rPr>
    </w:lvl>
    <w:lvl w:ilvl="2" w:tplc="DF9285CE">
      <w:numFmt w:val="none"/>
      <w:lvlText w:val=""/>
      <w:lvlJc w:val="left"/>
      <w:pPr>
        <w:tabs>
          <w:tab w:val="num" w:pos="360"/>
        </w:tabs>
        <w:ind w:left="0" w:firstLine="0"/>
      </w:pPr>
      <w:rPr>
        <w:rFonts w:cs="Times New Roman"/>
      </w:rPr>
    </w:lvl>
    <w:lvl w:ilvl="3" w:tplc="929AAD90">
      <w:numFmt w:val="none"/>
      <w:lvlText w:val=""/>
      <w:lvlJc w:val="left"/>
      <w:pPr>
        <w:tabs>
          <w:tab w:val="num" w:pos="360"/>
        </w:tabs>
        <w:ind w:left="0" w:firstLine="0"/>
      </w:pPr>
      <w:rPr>
        <w:rFonts w:cs="Times New Roman"/>
      </w:rPr>
    </w:lvl>
    <w:lvl w:ilvl="4" w:tplc="F68E6E74">
      <w:numFmt w:val="none"/>
      <w:lvlText w:val=""/>
      <w:lvlJc w:val="left"/>
      <w:pPr>
        <w:tabs>
          <w:tab w:val="num" w:pos="360"/>
        </w:tabs>
        <w:ind w:left="0" w:firstLine="0"/>
      </w:pPr>
      <w:rPr>
        <w:rFonts w:cs="Times New Roman"/>
      </w:rPr>
    </w:lvl>
    <w:lvl w:ilvl="5" w:tplc="DC6A8596">
      <w:numFmt w:val="none"/>
      <w:lvlText w:val=""/>
      <w:lvlJc w:val="left"/>
      <w:pPr>
        <w:tabs>
          <w:tab w:val="num" w:pos="360"/>
        </w:tabs>
        <w:ind w:left="0" w:firstLine="0"/>
      </w:pPr>
      <w:rPr>
        <w:rFonts w:cs="Times New Roman"/>
      </w:rPr>
    </w:lvl>
    <w:lvl w:ilvl="6" w:tplc="46D00742">
      <w:numFmt w:val="none"/>
      <w:lvlText w:val=""/>
      <w:lvlJc w:val="left"/>
      <w:pPr>
        <w:tabs>
          <w:tab w:val="num" w:pos="360"/>
        </w:tabs>
        <w:ind w:left="0" w:firstLine="0"/>
      </w:pPr>
      <w:rPr>
        <w:rFonts w:cs="Times New Roman"/>
      </w:rPr>
    </w:lvl>
    <w:lvl w:ilvl="7" w:tplc="A86E053A">
      <w:numFmt w:val="none"/>
      <w:lvlText w:val=""/>
      <w:lvlJc w:val="left"/>
      <w:pPr>
        <w:tabs>
          <w:tab w:val="num" w:pos="360"/>
        </w:tabs>
        <w:ind w:left="0" w:firstLine="0"/>
      </w:pPr>
      <w:rPr>
        <w:rFonts w:cs="Times New Roman"/>
      </w:rPr>
    </w:lvl>
    <w:lvl w:ilvl="8" w:tplc="C90C4564">
      <w:numFmt w:val="none"/>
      <w:lvlText w:val=""/>
      <w:lvlJc w:val="left"/>
      <w:pPr>
        <w:tabs>
          <w:tab w:val="num" w:pos="360"/>
        </w:tabs>
        <w:ind w:left="0" w:firstLine="0"/>
      </w:pPr>
      <w:rPr>
        <w:rFonts w:cs="Times New Roman"/>
      </w:rPr>
    </w:lvl>
  </w:abstractNum>
  <w:abstractNum w:abstractNumId="27">
    <w:nsid w:val="7E276D7B"/>
    <w:multiLevelType w:val="hybridMultilevel"/>
    <w:tmpl w:val="88B631A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6"/>
  </w:num>
  <w:num w:numId="2">
    <w:abstractNumId w:val="3"/>
  </w:num>
  <w:num w:numId="3">
    <w:abstractNumId w:val="8"/>
  </w:num>
  <w:num w:numId="4">
    <w:abstractNumId w:val="19"/>
  </w:num>
  <w:num w:numId="5">
    <w:abstractNumId w:val="20"/>
  </w:num>
  <w:num w:numId="6">
    <w:abstractNumId w:val="12"/>
  </w:num>
  <w:num w:numId="7">
    <w:abstractNumId w:val="22"/>
  </w:num>
  <w:num w:numId="8">
    <w:abstractNumId w:val="14"/>
  </w:num>
  <w:num w:numId="9">
    <w:abstractNumId w:val="7"/>
  </w:num>
  <w:num w:numId="10">
    <w:abstractNumId w:val="4"/>
  </w:num>
  <w:num w:numId="11">
    <w:abstractNumId w:val="25"/>
  </w:num>
  <w:num w:numId="12">
    <w:abstractNumId w:val="17"/>
  </w:num>
  <w:num w:numId="13">
    <w:abstractNumId w:val="10"/>
  </w:num>
  <w:num w:numId="14">
    <w:abstractNumId w:val="23"/>
  </w:num>
  <w:num w:numId="15">
    <w:abstractNumId w:val="24"/>
  </w:num>
  <w:num w:numId="16">
    <w:abstractNumId w:val="16"/>
  </w:num>
  <w:num w:numId="17">
    <w:abstractNumId w:val="5"/>
  </w:num>
  <w:num w:numId="18">
    <w:abstractNumId w:val="18"/>
  </w:num>
  <w:num w:numId="19">
    <w:abstractNumId w:val="2"/>
  </w:num>
  <w:num w:numId="20">
    <w:abstractNumId w:val="13"/>
  </w:num>
  <w:num w:numId="21">
    <w:abstractNumId w:val="21"/>
  </w:num>
  <w:num w:numId="22">
    <w:abstractNumId w:val="27"/>
  </w:num>
  <w:num w:numId="23">
    <w:abstractNumId w:val="26"/>
    <w:lvlOverride w:ilvl="0">
      <w:startOverride w:val="1"/>
    </w:lvlOverride>
    <w:lvlOverride w:ilvl="1"/>
    <w:lvlOverride w:ilvl="2"/>
    <w:lvlOverride w:ilvl="3"/>
    <w:lvlOverride w:ilvl="4"/>
    <w:lvlOverride w:ilvl="5"/>
    <w:lvlOverride w:ilvl="6"/>
    <w:lvlOverride w:ilvl="7"/>
    <w:lvlOverride w:ilvl="8"/>
  </w:num>
  <w:num w:numId="24">
    <w:abstractNumId w:val="11"/>
  </w:num>
  <w:num w:numId="25">
    <w:abstractNumId w:val="9"/>
  </w:num>
  <w:num w:numId="26">
    <w:abstractNumId w:val="15"/>
  </w:num>
  <w:num w:numId="27">
    <w:abstractNumId w:val="1"/>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evenAndOddHeaders/>
  <w:drawingGridHorizontalSpacing w:val="100"/>
  <w:displayHorizontalDrawingGridEvery w:val="2"/>
  <w:characterSpacingControl w:val="doNotCompress"/>
  <w:footnotePr>
    <w:footnote w:id="0"/>
    <w:footnote w:id="1"/>
  </w:footnotePr>
  <w:endnotePr>
    <w:endnote w:id="0"/>
    <w:endnote w:id="1"/>
  </w:endnotePr>
  <w:compat/>
  <w:rsids>
    <w:rsidRoot w:val="004E6315"/>
    <w:rsid w:val="00002626"/>
    <w:rsid w:val="00007221"/>
    <w:rsid w:val="00012B70"/>
    <w:rsid w:val="00016F85"/>
    <w:rsid w:val="00020CCF"/>
    <w:rsid w:val="00021C10"/>
    <w:rsid w:val="0002402B"/>
    <w:rsid w:val="00027314"/>
    <w:rsid w:val="00031FA6"/>
    <w:rsid w:val="0003513A"/>
    <w:rsid w:val="000423DD"/>
    <w:rsid w:val="000439B8"/>
    <w:rsid w:val="00044CA7"/>
    <w:rsid w:val="00045477"/>
    <w:rsid w:val="000513AA"/>
    <w:rsid w:val="00054D1A"/>
    <w:rsid w:val="00055C1B"/>
    <w:rsid w:val="00062F1D"/>
    <w:rsid w:val="00065798"/>
    <w:rsid w:val="00065C75"/>
    <w:rsid w:val="00066FB2"/>
    <w:rsid w:val="00071EA4"/>
    <w:rsid w:val="000724DD"/>
    <w:rsid w:val="00072DE0"/>
    <w:rsid w:val="000736C7"/>
    <w:rsid w:val="000745A6"/>
    <w:rsid w:val="0007493E"/>
    <w:rsid w:val="00074FF6"/>
    <w:rsid w:val="00076A56"/>
    <w:rsid w:val="000816DC"/>
    <w:rsid w:val="00085179"/>
    <w:rsid w:val="00085AA6"/>
    <w:rsid w:val="00086826"/>
    <w:rsid w:val="0008762F"/>
    <w:rsid w:val="0008778F"/>
    <w:rsid w:val="000906B8"/>
    <w:rsid w:val="00091536"/>
    <w:rsid w:val="0009316C"/>
    <w:rsid w:val="00093688"/>
    <w:rsid w:val="00096C9F"/>
    <w:rsid w:val="000A0DE2"/>
    <w:rsid w:val="000A0E64"/>
    <w:rsid w:val="000A192A"/>
    <w:rsid w:val="000A6432"/>
    <w:rsid w:val="000A6B27"/>
    <w:rsid w:val="000A7A7B"/>
    <w:rsid w:val="000B361C"/>
    <w:rsid w:val="000B504A"/>
    <w:rsid w:val="000B5D26"/>
    <w:rsid w:val="000C23DA"/>
    <w:rsid w:val="000C4608"/>
    <w:rsid w:val="000C5F3E"/>
    <w:rsid w:val="000C7040"/>
    <w:rsid w:val="000D5F77"/>
    <w:rsid w:val="000D672E"/>
    <w:rsid w:val="000E001D"/>
    <w:rsid w:val="000E02EB"/>
    <w:rsid w:val="000E3C07"/>
    <w:rsid w:val="000E561D"/>
    <w:rsid w:val="000E7527"/>
    <w:rsid w:val="000F160B"/>
    <w:rsid w:val="000F1AB9"/>
    <w:rsid w:val="000F4087"/>
    <w:rsid w:val="000F40A9"/>
    <w:rsid w:val="000F412F"/>
    <w:rsid w:val="000F4C99"/>
    <w:rsid w:val="000F5C6B"/>
    <w:rsid w:val="000F6AA5"/>
    <w:rsid w:val="00100414"/>
    <w:rsid w:val="001016A6"/>
    <w:rsid w:val="0010172B"/>
    <w:rsid w:val="00106311"/>
    <w:rsid w:val="00106336"/>
    <w:rsid w:val="00123335"/>
    <w:rsid w:val="001308B1"/>
    <w:rsid w:val="00140328"/>
    <w:rsid w:val="001453FE"/>
    <w:rsid w:val="00147A93"/>
    <w:rsid w:val="0015005F"/>
    <w:rsid w:val="001502A4"/>
    <w:rsid w:val="0015295C"/>
    <w:rsid w:val="00153991"/>
    <w:rsid w:val="001636FA"/>
    <w:rsid w:val="0016376D"/>
    <w:rsid w:val="00165164"/>
    <w:rsid w:val="0016576D"/>
    <w:rsid w:val="00165CED"/>
    <w:rsid w:val="0016624D"/>
    <w:rsid w:val="001679EA"/>
    <w:rsid w:val="00167BF9"/>
    <w:rsid w:val="00170E2A"/>
    <w:rsid w:val="001763A1"/>
    <w:rsid w:val="00176432"/>
    <w:rsid w:val="0017697E"/>
    <w:rsid w:val="00176B61"/>
    <w:rsid w:val="0018211B"/>
    <w:rsid w:val="00184381"/>
    <w:rsid w:val="00186599"/>
    <w:rsid w:val="00186A81"/>
    <w:rsid w:val="00186FE6"/>
    <w:rsid w:val="00187A72"/>
    <w:rsid w:val="0019268C"/>
    <w:rsid w:val="0019347A"/>
    <w:rsid w:val="00194351"/>
    <w:rsid w:val="00194E2E"/>
    <w:rsid w:val="001A29B6"/>
    <w:rsid w:val="001A394C"/>
    <w:rsid w:val="001B1FB3"/>
    <w:rsid w:val="001B5A60"/>
    <w:rsid w:val="001C0F30"/>
    <w:rsid w:val="001C1C23"/>
    <w:rsid w:val="001C22B2"/>
    <w:rsid w:val="001C4095"/>
    <w:rsid w:val="001D0BCA"/>
    <w:rsid w:val="001D5C58"/>
    <w:rsid w:val="001E1766"/>
    <w:rsid w:val="001E2617"/>
    <w:rsid w:val="001E44CD"/>
    <w:rsid w:val="001E4D45"/>
    <w:rsid w:val="001E5F26"/>
    <w:rsid w:val="001E750E"/>
    <w:rsid w:val="001E79B0"/>
    <w:rsid w:val="001F02C2"/>
    <w:rsid w:val="001F43A2"/>
    <w:rsid w:val="001F4508"/>
    <w:rsid w:val="001F6835"/>
    <w:rsid w:val="00204FBF"/>
    <w:rsid w:val="0021076E"/>
    <w:rsid w:val="00211360"/>
    <w:rsid w:val="0022061D"/>
    <w:rsid w:val="0022291D"/>
    <w:rsid w:val="00225783"/>
    <w:rsid w:val="00225993"/>
    <w:rsid w:val="0022665E"/>
    <w:rsid w:val="00226804"/>
    <w:rsid w:val="00227DD4"/>
    <w:rsid w:val="00231416"/>
    <w:rsid w:val="002315B6"/>
    <w:rsid w:val="002338D0"/>
    <w:rsid w:val="00235065"/>
    <w:rsid w:val="00236BF6"/>
    <w:rsid w:val="00241499"/>
    <w:rsid w:val="00243076"/>
    <w:rsid w:val="002437CD"/>
    <w:rsid w:val="00243CE1"/>
    <w:rsid w:val="00244E75"/>
    <w:rsid w:val="00247284"/>
    <w:rsid w:val="002565F7"/>
    <w:rsid w:val="00261681"/>
    <w:rsid w:val="00263DD7"/>
    <w:rsid w:val="00266138"/>
    <w:rsid w:val="00266BBB"/>
    <w:rsid w:val="00266E37"/>
    <w:rsid w:val="0026745E"/>
    <w:rsid w:val="002714D2"/>
    <w:rsid w:val="002726CE"/>
    <w:rsid w:val="00276B07"/>
    <w:rsid w:val="00277475"/>
    <w:rsid w:val="00277889"/>
    <w:rsid w:val="002800BB"/>
    <w:rsid w:val="00283A03"/>
    <w:rsid w:val="002842BC"/>
    <w:rsid w:val="00290876"/>
    <w:rsid w:val="00290BD7"/>
    <w:rsid w:val="00294F70"/>
    <w:rsid w:val="0029712E"/>
    <w:rsid w:val="002A463E"/>
    <w:rsid w:val="002A64AA"/>
    <w:rsid w:val="002A7EE1"/>
    <w:rsid w:val="002B5B7E"/>
    <w:rsid w:val="002C465E"/>
    <w:rsid w:val="002C657F"/>
    <w:rsid w:val="002C7B26"/>
    <w:rsid w:val="002D3A45"/>
    <w:rsid w:val="002D4801"/>
    <w:rsid w:val="002D7DF0"/>
    <w:rsid w:val="002E051B"/>
    <w:rsid w:val="002E2597"/>
    <w:rsid w:val="002E32A4"/>
    <w:rsid w:val="002F04A4"/>
    <w:rsid w:val="002F57EF"/>
    <w:rsid w:val="00303488"/>
    <w:rsid w:val="00324505"/>
    <w:rsid w:val="00336993"/>
    <w:rsid w:val="00336C95"/>
    <w:rsid w:val="00343458"/>
    <w:rsid w:val="00343750"/>
    <w:rsid w:val="00347E12"/>
    <w:rsid w:val="00355331"/>
    <w:rsid w:val="0035676D"/>
    <w:rsid w:val="00357ABF"/>
    <w:rsid w:val="0036016E"/>
    <w:rsid w:val="00360FC8"/>
    <w:rsid w:val="00366387"/>
    <w:rsid w:val="003735BC"/>
    <w:rsid w:val="00374E9D"/>
    <w:rsid w:val="003772A8"/>
    <w:rsid w:val="00380626"/>
    <w:rsid w:val="00380B32"/>
    <w:rsid w:val="00380BA7"/>
    <w:rsid w:val="00382E96"/>
    <w:rsid w:val="003924E3"/>
    <w:rsid w:val="00393386"/>
    <w:rsid w:val="003A3BC1"/>
    <w:rsid w:val="003A42AD"/>
    <w:rsid w:val="003B4CA1"/>
    <w:rsid w:val="003B7FCB"/>
    <w:rsid w:val="003C2F4A"/>
    <w:rsid w:val="003C3D87"/>
    <w:rsid w:val="003C4F42"/>
    <w:rsid w:val="003C7053"/>
    <w:rsid w:val="003D00D4"/>
    <w:rsid w:val="003D615F"/>
    <w:rsid w:val="003E27AC"/>
    <w:rsid w:val="003E5E69"/>
    <w:rsid w:val="003F22DE"/>
    <w:rsid w:val="0040390B"/>
    <w:rsid w:val="004061DF"/>
    <w:rsid w:val="00406DE5"/>
    <w:rsid w:val="00413050"/>
    <w:rsid w:val="0041321B"/>
    <w:rsid w:val="00413790"/>
    <w:rsid w:val="00415F2E"/>
    <w:rsid w:val="004175A2"/>
    <w:rsid w:val="00417B32"/>
    <w:rsid w:val="004240F1"/>
    <w:rsid w:val="0042447E"/>
    <w:rsid w:val="00424D25"/>
    <w:rsid w:val="00425460"/>
    <w:rsid w:val="00432840"/>
    <w:rsid w:val="0044388A"/>
    <w:rsid w:val="00452A3D"/>
    <w:rsid w:val="00453AF8"/>
    <w:rsid w:val="00454106"/>
    <w:rsid w:val="00460665"/>
    <w:rsid w:val="00462296"/>
    <w:rsid w:val="00466179"/>
    <w:rsid w:val="004670A5"/>
    <w:rsid w:val="0047269D"/>
    <w:rsid w:val="00472DE2"/>
    <w:rsid w:val="00473232"/>
    <w:rsid w:val="00483DE5"/>
    <w:rsid w:val="00483EA2"/>
    <w:rsid w:val="00486D38"/>
    <w:rsid w:val="00492483"/>
    <w:rsid w:val="004937B1"/>
    <w:rsid w:val="00495238"/>
    <w:rsid w:val="00495A42"/>
    <w:rsid w:val="004973F9"/>
    <w:rsid w:val="004A00FB"/>
    <w:rsid w:val="004A12AA"/>
    <w:rsid w:val="004A16A0"/>
    <w:rsid w:val="004A61CB"/>
    <w:rsid w:val="004A76B4"/>
    <w:rsid w:val="004B1EFF"/>
    <w:rsid w:val="004C6EB0"/>
    <w:rsid w:val="004D0739"/>
    <w:rsid w:val="004D35E9"/>
    <w:rsid w:val="004D69AA"/>
    <w:rsid w:val="004E6315"/>
    <w:rsid w:val="004F69F8"/>
    <w:rsid w:val="0051468A"/>
    <w:rsid w:val="005220B9"/>
    <w:rsid w:val="00525734"/>
    <w:rsid w:val="0052605B"/>
    <w:rsid w:val="0052652B"/>
    <w:rsid w:val="00530440"/>
    <w:rsid w:val="00532FF5"/>
    <w:rsid w:val="0053381E"/>
    <w:rsid w:val="00533AB3"/>
    <w:rsid w:val="005348D8"/>
    <w:rsid w:val="00536423"/>
    <w:rsid w:val="0053678B"/>
    <w:rsid w:val="00540B31"/>
    <w:rsid w:val="00542A8E"/>
    <w:rsid w:val="00543E80"/>
    <w:rsid w:val="00546798"/>
    <w:rsid w:val="005474F1"/>
    <w:rsid w:val="005525C4"/>
    <w:rsid w:val="00560D1D"/>
    <w:rsid w:val="00564C3C"/>
    <w:rsid w:val="00566D2E"/>
    <w:rsid w:val="00567EEB"/>
    <w:rsid w:val="0057113E"/>
    <w:rsid w:val="0057314D"/>
    <w:rsid w:val="00581AD9"/>
    <w:rsid w:val="005947F8"/>
    <w:rsid w:val="00596165"/>
    <w:rsid w:val="005A0509"/>
    <w:rsid w:val="005A411C"/>
    <w:rsid w:val="005A4D8C"/>
    <w:rsid w:val="005B143C"/>
    <w:rsid w:val="005B7ACF"/>
    <w:rsid w:val="005C038B"/>
    <w:rsid w:val="005C0EF9"/>
    <w:rsid w:val="005C2D61"/>
    <w:rsid w:val="005C3E91"/>
    <w:rsid w:val="005C539B"/>
    <w:rsid w:val="005C5459"/>
    <w:rsid w:val="005C627C"/>
    <w:rsid w:val="005C6EC5"/>
    <w:rsid w:val="005D2BCE"/>
    <w:rsid w:val="005D3AB9"/>
    <w:rsid w:val="005D5EE3"/>
    <w:rsid w:val="005E0FF1"/>
    <w:rsid w:val="005E77A2"/>
    <w:rsid w:val="005F2E69"/>
    <w:rsid w:val="005F364D"/>
    <w:rsid w:val="005F497B"/>
    <w:rsid w:val="005F4AEC"/>
    <w:rsid w:val="005F7BD3"/>
    <w:rsid w:val="00607BA9"/>
    <w:rsid w:val="00610D39"/>
    <w:rsid w:val="006111E8"/>
    <w:rsid w:val="00611EF4"/>
    <w:rsid w:val="00613DA2"/>
    <w:rsid w:val="0061516D"/>
    <w:rsid w:val="00615403"/>
    <w:rsid w:val="00617256"/>
    <w:rsid w:val="00623B3C"/>
    <w:rsid w:val="00625F45"/>
    <w:rsid w:val="00626C4A"/>
    <w:rsid w:val="00635615"/>
    <w:rsid w:val="0063631A"/>
    <w:rsid w:val="006429B7"/>
    <w:rsid w:val="00642FBF"/>
    <w:rsid w:val="00643979"/>
    <w:rsid w:val="00645B10"/>
    <w:rsid w:val="00645C9E"/>
    <w:rsid w:val="00646D29"/>
    <w:rsid w:val="00647A37"/>
    <w:rsid w:val="00654B4C"/>
    <w:rsid w:val="00657ACD"/>
    <w:rsid w:val="006610A4"/>
    <w:rsid w:val="0066169D"/>
    <w:rsid w:val="00673022"/>
    <w:rsid w:val="00677405"/>
    <w:rsid w:val="00680CC1"/>
    <w:rsid w:val="006838BD"/>
    <w:rsid w:val="006843AF"/>
    <w:rsid w:val="00684D42"/>
    <w:rsid w:val="0068539C"/>
    <w:rsid w:val="00693A5F"/>
    <w:rsid w:val="006A4B39"/>
    <w:rsid w:val="006B5C57"/>
    <w:rsid w:val="006B5D94"/>
    <w:rsid w:val="006C4120"/>
    <w:rsid w:val="006C4D39"/>
    <w:rsid w:val="006C5748"/>
    <w:rsid w:val="006D3648"/>
    <w:rsid w:val="006D37DD"/>
    <w:rsid w:val="006D5CB5"/>
    <w:rsid w:val="006D6BB2"/>
    <w:rsid w:val="006D6D97"/>
    <w:rsid w:val="006E2A0E"/>
    <w:rsid w:val="006E3D47"/>
    <w:rsid w:val="006E3D75"/>
    <w:rsid w:val="006E4099"/>
    <w:rsid w:val="006E4CDD"/>
    <w:rsid w:val="006E65A3"/>
    <w:rsid w:val="006E7673"/>
    <w:rsid w:val="006E7F28"/>
    <w:rsid w:val="006F4E66"/>
    <w:rsid w:val="006F7E0D"/>
    <w:rsid w:val="00702E04"/>
    <w:rsid w:val="0070572E"/>
    <w:rsid w:val="00706090"/>
    <w:rsid w:val="00706FE7"/>
    <w:rsid w:val="007103BF"/>
    <w:rsid w:val="00715303"/>
    <w:rsid w:val="007209DF"/>
    <w:rsid w:val="00720E81"/>
    <w:rsid w:val="007233CC"/>
    <w:rsid w:val="0072352C"/>
    <w:rsid w:val="0072710B"/>
    <w:rsid w:val="007275AC"/>
    <w:rsid w:val="0073107A"/>
    <w:rsid w:val="00737C12"/>
    <w:rsid w:val="00740067"/>
    <w:rsid w:val="00740F32"/>
    <w:rsid w:val="00741D5F"/>
    <w:rsid w:val="00745835"/>
    <w:rsid w:val="0074660C"/>
    <w:rsid w:val="007509F8"/>
    <w:rsid w:val="007521DB"/>
    <w:rsid w:val="00766574"/>
    <w:rsid w:val="007727BB"/>
    <w:rsid w:val="00773288"/>
    <w:rsid w:val="00775C2F"/>
    <w:rsid w:val="00781313"/>
    <w:rsid w:val="0078679C"/>
    <w:rsid w:val="00792150"/>
    <w:rsid w:val="00792687"/>
    <w:rsid w:val="007927A9"/>
    <w:rsid w:val="007969B7"/>
    <w:rsid w:val="00797EAF"/>
    <w:rsid w:val="007A090D"/>
    <w:rsid w:val="007A29E4"/>
    <w:rsid w:val="007A4343"/>
    <w:rsid w:val="007A4794"/>
    <w:rsid w:val="007A5E92"/>
    <w:rsid w:val="007A64E2"/>
    <w:rsid w:val="007B0347"/>
    <w:rsid w:val="007B0793"/>
    <w:rsid w:val="007B4F6B"/>
    <w:rsid w:val="007B5CD5"/>
    <w:rsid w:val="007C1F4E"/>
    <w:rsid w:val="007C43E5"/>
    <w:rsid w:val="007C4B08"/>
    <w:rsid w:val="007D0485"/>
    <w:rsid w:val="007D0BA6"/>
    <w:rsid w:val="007D7496"/>
    <w:rsid w:val="007E033A"/>
    <w:rsid w:val="007E06A4"/>
    <w:rsid w:val="007E5431"/>
    <w:rsid w:val="007E7AEA"/>
    <w:rsid w:val="007F3EDD"/>
    <w:rsid w:val="007F764C"/>
    <w:rsid w:val="00805619"/>
    <w:rsid w:val="008069D0"/>
    <w:rsid w:val="00807D31"/>
    <w:rsid w:val="00812EF1"/>
    <w:rsid w:val="00823EB1"/>
    <w:rsid w:val="0083188C"/>
    <w:rsid w:val="00831A6A"/>
    <w:rsid w:val="0083218F"/>
    <w:rsid w:val="00832A73"/>
    <w:rsid w:val="00833CFF"/>
    <w:rsid w:val="00835459"/>
    <w:rsid w:val="00842DAF"/>
    <w:rsid w:val="0084337C"/>
    <w:rsid w:val="00845F1D"/>
    <w:rsid w:val="0084656F"/>
    <w:rsid w:val="00865E36"/>
    <w:rsid w:val="00867458"/>
    <w:rsid w:val="00867927"/>
    <w:rsid w:val="008736B7"/>
    <w:rsid w:val="008765EA"/>
    <w:rsid w:val="00876D03"/>
    <w:rsid w:val="00880F79"/>
    <w:rsid w:val="008820B3"/>
    <w:rsid w:val="00885FF0"/>
    <w:rsid w:val="008861A2"/>
    <w:rsid w:val="00886AFC"/>
    <w:rsid w:val="008874BA"/>
    <w:rsid w:val="00895A26"/>
    <w:rsid w:val="00896F0A"/>
    <w:rsid w:val="00897ADC"/>
    <w:rsid w:val="008A2170"/>
    <w:rsid w:val="008A589D"/>
    <w:rsid w:val="008A6A26"/>
    <w:rsid w:val="008B6897"/>
    <w:rsid w:val="008B7D9A"/>
    <w:rsid w:val="008C018E"/>
    <w:rsid w:val="008C2E98"/>
    <w:rsid w:val="008C69F1"/>
    <w:rsid w:val="008D1401"/>
    <w:rsid w:val="008D73FA"/>
    <w:rsid w:val="008E2ACF"/>
    <w:rsid w:val="008E3318"/>
    <w:rsid w:val="008E51D5"/>
    <w:rsid w:val="008E619E"/>
    <w:rsid w:val="008F265E"/>
    <w:rsid w:val="008F335D"/>
    <w:rsid w:val="00900070"/>
    <w:rsid w:val="009025D3"/>
    <w:rsid w:val="00902F15"/>
    <w:rsid w:val="009032C3"/>
    <w:rsid w:val="0090421A"/>
    <w:rsid w:val="00921469"/>
    <w:rsid w:val="00926B71"/>
    <w:rsid w:val="009357CD"/>
    <w:rsid w:val="00936872"/>
    <w:rsid w:val="00937702"/>
    <w:rsid w:val="0094463A"/>
    <w:rsid w:val="00947E28"/>
    <w:rsid w:val="00954261"/>
    <w:rsid w:val="00954B9B"/>
    <w:rsid w:val="00954E5E"/>
    <w:rsid w:val="00956D77"/>
    <w:rsid w:val="00960FDF"/>
    <w:rsid w:val="00970E67"/>
    <w:rsid w:val="0097589D"/>
    <w:rsid w:val="009836E9"/>
    <w:rsid w:val="009841E8"/>
    <w:rsid w:val="00992476"/>
    <w:rsid w:val="009935DB"/>
    <w:rsid w:val="009948DA"/>
    <w:rsid w:val="009A0B77"/>
    <w:rsid w:val="009A1CE5"/>
    <w:rsid w:val="009A20D4"/>
    <w:rsid w:val="009A3798"/>
    <w:rsid w:val="009A4F27"/>
    <w:rsid w:val="009A5467"/>
    <w:rsid w:val="009A59FC"/>
    <w:rsid w:val="009A66E6"/>
    <w:rsid w:val="009B3627"/>
    <w:rsid w:val="009B368E"/>
    <w:rsid w:val="009B3ED9"/>
    <w:rsid w:val="009B7369"/>
    <w:rsid w:val="009B7A3F"/>
    <w:rsid w:val="009C3B5E"/>
    <w:rsid w:val="009C58C0"/>
    <w:rsid w:val="009D0103"/>
    <w:rsid w:val="009D22E2"/>
    <w:rsid w:val="009D4FF1"/>
    <w:rsid w:val="009E0498"/>
    <w:rsid w:val="009E1165"/>
    <w:rsid w:val="009F3141"/>
    <w:rsid w:val="009F710C"/>
    <w:rsid w:val="009F74AA"/>
    <w:rsid w:val="00A00D7E"/>
    <w:rsid w:val="00A00E26"/>
    <w:rsid w:val="00A00E37"/>
    <w:rsid w:val="00A01746"/>
    <w:rsid w:val="00A2017D"/>
    <w:rsid w:val="00A2720A"/>
    <w:rsid w:val="00A3018C"/>
    <w:rsid w:val="00A34330"/>
    <w:rsid w:val="00A357AB"/>
    <w:rsid w:val="00A40BCF"/>
    <w:rsid w:val="00A419BC"/>
    <w:rsid w:val="00A4303C"/>
    <w:rsid w:val="00A45ABF"/>
    <w:rsid w:val="00A542BA"/>
    <w:rsid w:val="00A55C29"/>
    <w:rsid w:val="00A60D31"/>
    <w:rsid w:val="00A6410C"/>
    <w:rsid w:val="00A74C06"/>
    <w:rsid w:val="00A74E0A"/>
    <w:rsid w:val="00A802AE"/>
    <w:rsid w:val="00A848F4"/>
    <w:rsid w:val="00A95BB8"/>
    <w:rsid w:val="00AA0583"/>
    <w:rsid w:val="00AA0BD7"/>
    <w:rsid w:val="00AA2F2F"/>
    <w:rsid w:val="00AA31E8"/>
    <w:rsid w:val="00AB021A"/>
    <w:rsid w:val="00AB0BD0"/>
    <w:rsid w:val="00AB2B8A"/>
    <w:rsid w:val="00AB4266"/>
    <w:rsid w:val="00AB47EC"/>
    <w:rsid w:val="00AB5F6B"/>
    <w:rsid w:val="00AB5FCA"/>
    <w:rsid w:val="00AC0B6C"/>
    <w:rsid w:val="00AD01E5"/>
    <w:rsid w:val="00AD14EF"/>
    <w:rsid w:val="00AD362C"/>
    <w:rsid w:val="00AD46AA"/>
    <w:rsid w:val="00AD471D"/>
    <w:rsid w:val="00AD606B"/>
    <w:rsid w:val="00AD788D"/>
    <w:rsid w:val="00AE2112"/>
    <w:rsid w:val="00AE4615"/>
    <w:rsid w:val="00AE53DB"/>
    <w:rsid w:val="00AE599F"/>
    <w:rsid w:val="00AE6056"/>
    <w:rsid w:val="00AE7D08"/>
    <w:rsid w:val="00AF339D"/>
    <w:rsid w:val="00AF58F5"/>
    <w:rsid w:val="00AF5C90"/>
    <w:rsid w:val="00AF7258"/>
    <w:rsid w:val="00B00DE9"/>
    <w:rsid w:val="00B0202D"/>
    <w:rsid w:val="00B05EFE"/>
    <w:rsid w:val="00B071CA"/>
    <w:rsid w:val="00B1197C"/>
    <w:rsid w:val="00B174CB"/>
    <w:rsid w:val="00B17FD8"/>
    <w:rsid w:val="00B22037"/>
    <w:rsid w:val="00B22C27"/>
    <w:rsid w:val="00B2323C"/>
    <w:rsid w:val="00B26D11"/>
    <w:rsid w:val="00B30EAA"/>
    <w:rsid w:val="00B3260B"/>
    <w:rsid w:val="00B345B3"/>
    <w:rsid w:val="00B35056"/>
    <w:rsid w:val="00B36C54"/>
    <w:rsid w:val="00B4240A"/>
    <w:rsid w:val="00B42A09"/>
    <w:rsid w:val="00B42B65"/>
    <w:rsid w:val="00B44117"/>
    <w:rsid w:val="00B4430C"/>
    <w:rsid w:val="00B51AF5"/>
    <w:rsid w:val="00B6540D"/>
    <w:rsid w:val="00B65B19"/>
    <w:rsid w:val="00B70EA5"/>
    <w:rsid w:val="00B713B3"/>
    <w:rsid w:val="00B73A31"/>
    <w:rsid w:val="00B742F9"/>
    <w:rsid w:val="00B772D6"/>
    <w:rsid w:val="00B85F8D"/>
    <w:rsid w:val="00B870A6"/>
    <w:rsid w:val="00B905E5"/>
    <w:rsid w:val="00B94D9B"/>
    <w:rsid w:val="00B9766B"/>
    <w:rsid w:val="00B976D4"/>
    <w:rsid w:val="00BA5A8D"/>
    <w:rsid w:val="00BA6504"/>
    <w:rsid w:val="00BA743B"/>
    <w:rsid w:val="00BA767C"/>
    <w:rsid w:val="00BA7EFA"/>
    <w:rsid w:val="00BB0053"/>
    <w:rsid w:val="00BB3E16"/>
    <w:rsid w:val="00BB6A35"/>
    <w:rsid w:val="00BC0412"/>
    <w:rsid w:val="00BC411B"/>
    <w:rsid w:val="00BD11D4"/>
    <w:rsid w:val="00BD3AAE"/>
    <w:rsid w:val="00BD440B"/>
    <w:rsid w:val="00BD59A1"/>
    <w:rsid w:val="00BD7193"/>
    <w:rsid w:val="00BE0BAD"/>
    <w:rsid w:val="00BE0CDE"/>
    <w:rsid w:val="00BE7164"/>
    <w:rsid w:val="00BE759F"/>
    <w:rsid w:val="00BF6B44"/>
    <w:rsid w:val="00BF7250"/>
    <w:rsid w:val="00C00A7E"/>
    <w:rsid w:val="00C0614E"/>
    <w:rsid w:val="00C13F52"/>
    <w:rsid w:val="00C14982"/>
    <w:rsid w:val="00C14DB4"/>
    <w:rsid w:val="00C20B3B"/>
    <w:rsid w:val="00C21600"/>
    <w:rsid w:val="00C2184A"/>
    <w:rsid w:val="00C23218"/>
    <w:rsid w:val="00C31434"/>
    <w:rsid w:val="00C334F7"/>
    <w:rsid w:val="00C40EAC"/>
    <w:rsid w:val="00C441D3"/>
    <w:rsid w:val="00C44E6A"/>
    <w:rsid w:val="00C4796A"/>
    <w:rsid w:val="00C54B86"/>
    <w:rsid w:val="00C56FE4"/>
    <w:rsid w:val="00C61D6B"/>
    <w:rsid w:val="00C62BD6"/>
    <w:rsid w:val="00C71DCF"/>
    <w:rsid w:val="00C722E0"/>
    <w:rsid w:val="00C76591"/>
    <w:rsid w:val="00C76AAC"/>
    <w:rsid w:val="00C8097C"/>
    <w:rsid w:val="00C826A5"/>
    <w:rsid w:val="00C853D9"/>
    <w:rsid w:val="00C860DA"/>
    <w:rsid w:val="00C94560"/>
    <w:rsid w:val="00C97641"/>
    <w:rsid w:val="00CA326F"/>
    <w:rsid w:val="00CA5F1E"/>
    <w:rsid w:val="00CA62F5"/>
    <w:rsid w:val="00CA65D0"/>
    <w:rsid w:val="00CA6900"/>
    <w:rsid w:val="00CA6C3C"/>
    <w:rsid w:val="00CB08DB"/>
    <w:rsid w:val="00CB1BB5"/>
    <w:rsid w:val="00CB2F75"/>
    <w:rsid w:val="00CB385B"/>
    <w:rsid w:val="00CB48F4"/>
    <w:rsid w:val="00CB58EF"/>
    <w:rsid w:val="00CB5DE2"/>
    <w:rsid w:val="00CC33B6"/>
    <w:rsid w:val="00CC3412"/>
    <w:rsid w:val="00CC3F97"/>
    <w:rsid w:val="00CC742F"/>
    <w:rsid w:val="00CD3AB0"/>
    <w:rsid w:val="00CD44ED"/>
    <w:rsid w:val="00CE1ADD"/>
    <w:rsid w:val="00CE441E"/>
    <w:rsid w:val="00CE448E"/>
    <w:rsid w:val="00CE654B"/>
    <w:rsid w:val="00CE6E2F"/>
    <w:rsid w:val="00CF0BD7"/>
    <w:rsid w:val="00CF1970"/>
    <w:rsid w:val="00CF4CAC"/>
    <w:rsid w:val="00CF7BFE"/>
    <w:rsid w:val="00CF7C47"/>
    <w:rsid w:val="00D040E3"/>
    <w:rsid w:val="00D07728"/>
    <w:rsid w:val="00D1034C"/>
    <w:rsid w:val="00D12353"/>
    <w:rsid w:val="00D125AA"/>
    <w:rsid w:val="00D126F4"/>
    <w:rsid w:val="00D155D8"/>
    <w:rsid w:val="00D159A4"/>
    <w:rsid w:val="00D1724E"/>
    <w:rsid w:val="00D354DE"/>
    <w:rsid w:val="00D42905"/>
    <w:rsid w:val="00D447AD"/>
    <w:rsid w:val="00D50E11"/>
    <w:rsid w:val="00D51669"/>
    <w:rsid w:val="00D52456"/>
    <w:rsid w:val="00D52745"/>
    <w:rsid w:val="00D54161"/>
    <w:rsid w:val="00D5474E"/>
    <w:rsid w:val="00D566E9"/>
    <w:rsid w:val="00D666D8"/>
    <w:rsid w:val="00D722E6"/>
    <w:rsid w:val="00D73283"/>
    <w:rsid w:val="00D76B07"/>
    <w:rsid w:val="00D76E74"/>
    <w:rsid w:val="00D82DED"/>
    <w:rsid w:val="00D85CB7"/>
    <w:rsid w:val="00D878B5"/>
    <w:rsid w:val="00D97C1B"/>
    <w:rsid w:val="00D97FAF"/>
    <w:rsid w:val="00DA4B28"/>
    <w:rsid w:val="00DA4D17"/>
    <w:rsid w:val="00DB3458"/>
    <w:rsid w:val="00DB3916"/>
    <w:rsid w:val="00DB53C4"/>
    <w:rsid w:val="00DB686F"/>
    <w:rsid w:val="00DB72C1"/>
    <w:rsid w:val="00DC10DA"/>
    <w:rsid w:val="00DC136D"/>
    <w:rsid w:val="00DC13CE"/>
    <w:rsid w:val="00DC5037"/>
    <w:rsid w:val="00DC55DD"/>
    <w:rsid w:val="00DC6AF5"/>
    <w:rsid w:val="00DD062F"/>
    <w:rsid w:val="00DD298A"/>
    <w:rsid w:val="00DD5AA1"/>
    <w:rsid w:val="00DD699B"/>
    <w:rsid w:val="00DE5096"/>
    <w:rsid w:val="00DE5680"/>
    <w:rsid w:val="00DE5E81"/>
    <w:rsid w:val="00DE62A4"/>
    <w:rsid w:val="00DE7962"/>
    <w:rsid w:val="00DF35C9"/>
    <w:rsid w:val="00DF447B"/>
    <w:rsid w:val="00E02A7A"/>
    <w:rsid w:val="00E05FA9"/>
    <w:rsid w:val="00E129CE"/>
    <w:rsid w:val="00E15E2F"/>
    <w:rsid w:val="00E17495"/>
    <w:rsid w:val="00E17F47"/>
    <w:rsid w:val="00E22ADD"/>
    <w:rsid w:val="00E30332"/>
    <w:rsid w:val="00E33314"/>
    <w:rsid w:val="00E352EB"/>
    <w:rsid w:val="00E4052A"/>
    <w:rsid w:val="00E412C1"/>
    <w:rsid w:val="00E46742"/>
    <w:rsid w:val="00E476AC"/>
    <w:rsid w:val="00E47C02"/>
    <w:rsid w:val="00E53F4A"/>
    <w:rsid w:val="00E559C7"/>
    <w:rsid w:val="00E55F46"/>
    <w:rsid w:val="00E5724C"/>
    <w:rsid w:val="00E601C0"/>
    <w:rsid w:val="00E607F5"/>
    <w:rsid w:val="00E613A7"/>
    <w:rsid w:val="00E615E2"/>
    <w:rsid w:val="00E632E0"/>
    <w:rsid w:val="00E66725"/>
    <w:rsid w:val="00E67623"/>
    <w:rsid w:val="00E747BB"/>
    <w:rsid w:val="00E7752E"/>
    <w:rsid w:val="00E802DC"/>
    <w:rsid w:val="00E822A1"/>
    <w:rsid w:val="00E8619E"/>
    <w:rsid w:val="00E865D0"/>
    <w:rsid w:val="00E91A25"/>
    <w:rsid w:val="00E93697"/>
    <w:rsid w:val="00E93B15"/>
    <w:rsid w:val="00E96173"/>
    <w:rsid w:val="00E97B36"/>
    <w:rsid w:val="00EA042E"/>
    <w:rsid w:val="00EA2185"/>
    <w:rsid w:val="00EA2625"/>
    <w:rsid w:val="00EA2D4C"/>
    <w:rsid w:val="00EA5044"/>
    <w:rsid w:val="00EA5BF1"/>
    <w:rsid w:val="00EB31A9"/>
    <w:rsid w:val="00EC24B3"/>
    <w:rsid w:val="00EC6178"/>
    <w:rsid w:val="00ED4340"/>
    <w:rsid w:val="00ED4B53"/>
    <w:rsid w:val="00ED784C"/>
    <w:rsid w:val="00EE0C73"/>
    <w:rsid w:val="00EE2C74"/>
    <w:rsid w:val="00EF20FF"/>
    <w:rsid w:val="00EF4D57"/>
    <w:rsid w:val="00EF6059"/>
    <w:rsid w:val="00EF6083"/>
    <w:rsid w:val="00EF6E21"/>
    <w:rsid w:val="00F0157C"/>
    <w:rsid w:val="00F023B2"/>
    <w:rsid w:val="00F06C80"/>
    <w:rsid w:val="00F07E86"/>
    <w:rsid w:val="00F133C7"/>
    <w:rsid w:val="00F1351C"/>
    <w:rsid w:val="00F14862"/>
    <w:rsid w:val="00F14B78"/>
    <w:rsid w:val="00F14C50"/>
    <w:rsid w:val="00F16863"/>
    <w:rsid w:val="00F17D0C"/>
    <w:rsid w:val="00F201A4"/>
    <w:rsid w:val="00F24536"/>
    <w:rsid w:val="00F24C19"/>
    <w:rsid w:val="00F316AD"/>
    <w:rsid w:val="00F34570"/>
    <w:rsid w:val="00F36F94"/>
    <w:rsid w:val="00F42A5D"/>
    <w:rsid w:val="00F42D8D"/>
    <w:rsid w:val="00F451F9"/>
    <w:rsid w:val="00F4662D"/>
    <w:rsid w:val="00F467E4"/>
    <w:rsid w:val="00F52041"/>
    <w:rsid w:val="00F52369"/>
    <w:rsid w:val="00F54ECE"/>
    <w:rsid w:val="00F56C38"/>
    <w:rsid w:val="00F56FBD"/>
    <w:rsid w:val="00F57705"/>
    <w:rsid w:val="00F61673"/>
    <w:rsid w:val="00F63599"/>
    <w:rsid w:val="00F66FC6"/>
    <w:rsid w:val="00F671E0"/>
    <w:rsid w:val="00F70FEC"/>
    <w:rsid w:val="00F72750"/>
    <w:rsid w:val="00F73723"/>
    <w:rsid w:val="00F75BA4"/>
    <w:rsid w:val="00F83365"/>
    <w:rsid w:val="00F834D4"/>
    <w:rsid w:val="00F8373C"/>
    <w:rsid w:val="00F91919"/>
    <w:rsid w:val="00F92C6D"/>
    <w:rsid w:val="00F95DCE"/>
    <w:rsid w:val="00F97802"/>
    <w:rsid w:val="00FA231F"/>
    <w:rsid w:val="00FA62E5"/>
    <w:rsid w:val="00FA7919"/>
    <w:rsid w:val="00FB17FE"/>
    <w:rsid w:val="00FB54F3"/>
    <w:rsid w:val="00FC35E7"/>
    <w:rsid w:val="00FE112F"/>
    <w:rsid w:val="00FE1E73"/>
    <w:rsid w:val="00FE5275"/>
    <w:rsid w:val="00FE5393"/>
    <w:rsid w:val="00FF32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315"/>
    <w:pPr>
      <w:spacing w:after="0" w:line="240" w:lineRule="auto"/>
    </w:pPr>
    <w:rPr>
      <w:rFonts w:ascii="Times New Roman" w:eastAsia="Times New Roman" w:hAnsi="Times New Roman" w:cs="Times New Roman"/>
      <w:color w:val="000000"/>
      <w:kern w:val="28"/>
      <w:sz w:val="20"/>
      <w:szCs w:val="20"/>
      <w:lang w:eastAsia="ru-RU"/>
    </w:rPr>
  </w:style>
  <w:style w:type="paragraph" w:styleId="1">
    <w:name w:val="heading 1"/>
    <w:basedOn w:val="a"/>
    <w:next w:val="a"/>
    <w:link w:val="10"/>
    <w:uiPriority w:val="9"/>
    <w:qFormat/>
    <w:rsid w:val="00F14C5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F14C5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5348D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F834D4"/>
    <w:pPr>
      <w:keepNext/>
      <w:keepLines/>
      <w:spacing w:before="20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qFormat/>
    <w:rsid w:val="00DC5037"/>
    <w:pPr>
      <w:keepNext/>
      <w:ind w:firstLine="360"/>
      <w:jc w:val="both"/>
      <w:outlineLvl w:val="6"/>
    </w:pPr>
    <w:rPr>
      <w:b/>
      <w:color w:val="auto"/>
      <w:kern w:val="0"/>
      <w:sz w:val="28"/>
    </w:rPr>
  </w:style>
  <w:style w:type="paragraph" w:styleId="8">
    <w:name w:val="heading 8"/>
    <w:basedOn w:val="a"/>
    <w:next w:val="a"/>
    <w:link w:val="80"/>
    <w:qFormat/>
    <w:rsid w:val="00AD46AA"/>
    <w:pPr>
      <w:spacing w:before="240" w:after="60"/>
      <w:outlineLvl w:val="7"/>
    </w:pPr>
    <w:rPr>
      <w:i/>
      <w:iCs/>
      <w:color w:val="auto"/>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organizationname">
    <w:name w:val="msoorganizationname"/>
    <w:rsid w:val="004E6315"/>
    <w:pPr>
      <w:spacing w:after="0" w:line="240" w:lineRule="auto"/>
      <w:jc w:val="center"/>
    </w:pPr>
    <w:rPr>
      <w:rFonts w:ascii="Courier New" w:eastAsia="Times New Roman" w:hAnsi="Courier New" w:cs="Courier New"/>
      <w:b/>
      <w:bCs/>
      <w:color w:val="000000"/>
      <w:kern w:val="28"/>
      <w:sz w:val="25"/>
      <w:szCs w:val="25"/>
      <w:lang w:eastAsia="ru-RU"/>
    </w:rPr>
  </w:style>
  <w:style w:type="table" w:styleId="a3">
    <w:name w:val="Table Grid"/>
    <w:basedOn w:val="a1"/>
    <w:uiPriority w:val="59"/>
    <w:rsid w:val="004E63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unhideWhenUsed/>
    <w:rsid w:val="001E4D45"/>
    <w:rPr>
      <w:rFonts w:ascii="Tahoma" w:hAnsi="Tahoma" w:cs="Tahoma"/>
      <w:sz w:val="16"/>
      <w:szCs w:val="16"/>
    </w:rPr>
  </w:style>
  <w:style w:type="character" w:customStyle="1" w:styleId="a5">
    <w:name w:val="Текст выноски Знак"/>
    <w:basedOn w:val="a0"/>
    <w:link w:val="a4"/>
    <w:uiPriority w:val="99"/>
    <w:rsid w:val="001E4D45"/>
    <w:rPr>
      <w:rFonts w:ascii="Tahoma" w:eastAsia="Times New Roman" w:hAnsi="Tahoma" w:cs="Tahoma"/>
      <w:color w:val="000000"/>
      <w:kern w:val="28"/>
      <w:sz w:val="16"/>
      <w:szCs w:val="16"/>
      <w:lang w:eastAsia="ru-RU"/>
    </w:rPr>
  </w:style>
  <w:style w:type="paragraph" w:styleId="a6">
    <w:name w:val="No Spacing"/>
    <w:aliases w:val="письмо"/>
    <w:link w:val="a7"/>
    <w:uiPriority w:val="99"/>
    <w:qFormat/>
    <w:rsid w:val="00F14C50"/>
    <w:pPr>
      <w:spacing w:after="0" w:line="240" w:lineRule="auto"/>
    </w:pPr>
    <w:rPr>
      <w:rFonts w:ascii="Times New Roman" w:eastAsia="Times New Roman" w:hAnsi="Times New Roman" w:cs="Times New Roman"/>
      <w:color w:val="000000"/>
      <w:kern w:val="28"/>
      <w:sz w:val="20"/>
      <w:szCs w:val="20"/>
      <w:lang w:eastAsia="ru-RU"/>
    </w:rPr>
  </w:style>
  <w:style w:type="character" w:customStyle="1" w:styleId="10">
    <w:name w:val="Заголовок 1 Знак"/>
    <w:basedOn w:val="a0"/>
    <w:link w:val="1"/>
    <w:uiPriority w:val="9"/>
    <w:rsid w:val="00F14C50"/>
    <w:rPr>
      <w:rFonts w:asciiTheme="majorHAnsi" w:eastAsiaTheme="majorEastAsia" w:hAnsiTheme="majorHAnsi" w:cstheme="majorBidi"/>
      <w:b/>
      <w:bCs/>
      <w:color w:val="365F91" w:themeColor="accent1" w:themeShade="BF"/>
      <w:kern w:val="28"/>
      <w:sz w:val="28"/>
      <w:szCs w:val="28"/>
      <w:lang w:eastAsia="ru-RU"/>
    </w:rPr>
  </w:style>
  <w:style w:type="character" w:customStyle="1" w:styleId="20">
    <w:name w:val="Заголовок 2 Знак"/>
    <w:basedOn w:val="a0"/>
    <w:link w:val="2"/>
    <w:rsid w:val="00F14C50"/>
    <w:rPr>
      <w:rFonts w:asciiTheme="majorHAnsi" w:eastAsiaTheme="majorEastAsia" w:hAnsiTheme="majorHAnsi" w:cstheme="majorBidi"/>
      <w:b/>
      <w:bCs/>
      <w:color w:val="4F81BD" w:themeColor="accent1"/>
      <w:kern w:val="28"/>
      <w:sz w:val="26"/>
      <w:szCs w:val="26"/>
      <w:lang w:eastAsia="ru-RU"/>
    </w:rPr>
  </w:style>
  <w:style w:type="paragraph" w:styleId="a8">
    <w:name w:val="header"/>
    <w:aliases w:val="ВерхКолонтитул"/>
    <w:basedOn w:val="a"/>
    <w:link w:val="a9"/>
    <w:uiPriority w:val="99"/>
    <w:unhideWhenUsed/>
    <w:rsid w:val="002714D2"/>
    <w:pPr>
      <w:tabs>
        <w:tab w:val="center" w:pos="4677"/>
        <w:tab w:val="right" w:pos="9355"/>
      </w:tabs>
    </w:pPr>
  </w:style>
  <w:style w:type="character" w:customStyle="1" w:styleId="a9">
    <w:name w:val="Верхний колонтитул Знак"/>
    <w:aliases w:val="ВерхКолонтитул Знак"/>
    <w:basedOn w:val="a0"/>
    <w:link w:val="a8"/>
    <w:uiPriority w:val="99"/>
    <w:rsid w:val="002714D2"/>
    <w:rPr>
      <w:rFonts w:ascii="Times New Roman" w:eastAsia="Times New Roman" w:hAnsi="Times New Roman" w:cs="Times New Roman"/>
      <w:color w:val="000000"/>
      <w:kern w:val="28"/>
      <w:sz w:val="20"/>
      <w:szCs w:val="20"/>
      <w:lang w:eastAsia="ru-RU"/>
    </w:rPr>
  </w:style>
  <w:style w:type="paragraph" w:styleId="aa">
    <w:name w:val="footer"/>
    <w:basedOn w:val="a"/>
    <w:link w:val="ab"/>
    <w:uiPriority w:val="99"/>
    <w:unhideWhenUsed/>
    <w:rsid w:val="002714D2"/>
    <w:pPr>
      <w:tabs>
        <w:tab w:val="center" w:pos="4677"/>
        <w:tab w:val="right" w:pos="9355"/>
      </w:tabs>
    </w:pPr>
  </w:style>
  <w:style w:type="character" w:customStyle="1" w:styleId="ab">
    <w:name w:val="Нижний колонтитул Знак"/>
    <w:basedOn w:val="a0"/>
    <w:link w:val="aa"/>
    <w:uiPriority w:val="99"/>
    <w:rsid w:val="002714D2"/>
    <w:rPr>
      <w:rFonts w:ascii="Times New Roman" w:eastAsia="Times New Roman" w:hAnsi="Times New Roman" w:cs="Times New Roman"/>
      <w:color w:val="000000"/>
      <w:kern w:val="28"/>
      <w:sz w:val="20"/>
      <w:szCs w:val="20"/>
      <w:lang w:eastAsia="ru-RU"/>
    </w:rPr>
  </w:style>
  <w:style w:type="paragraph" w:customStyle="1" w:styleId="ConsPlusNormal">
    <w:name w:val="ConsPlusNormal"/>
    <w:link w:val="ConsPlusNormal0"/>
    <w:uiPriority w:val="99"/>
    <w:qFormat/>
    <w:rsid w:val="00ED434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ED4340"/>
    <w:rPr>
      <w:rFonts w:ascii="Arial" w:eastAsia="Times New Roman" w:hAnsi="Arial" w:cs="Arial"/>
      <w:sz w:val="20"/>
      <w:szCs w:val="20"/>
      <w:lang w:eastAsia="ru-RU"/>
    </w:rPr>
  </w:style>
  <w:style w:type="paragraph" w:styleId="ac">
    <w:name w:val="List Paragraph"/>
    <w:basedOn w:val="a"/>
    <w:uiPriority w:val="34"/>
    <w:qFormat/>
    <w:rsid w:val="00E93B15"/>
    <w:pPr>
      <w:spacing w:after="200" w:line="276" w:lineRule="auto"/>
      <w:ind w:left="720"/>
      <w:contextualSpacing/>
    </w:pPr>
    <w:rPr>
      <w:rFonts w:ascii="Calibri" w:eastAsia="Calibri" w:hAnsi="Calibri"/>
      <w:color w:val="auto"/>
      <w:kern w:val="0"/>
      <w:sz w:val="22"/>
      <w:szCs w:val="22"/>
      <w:lang w:eastAsia="en-US"/>
    </w:rPr>
  </w:style>
  <w:style w:type="table" w:customStyle="1" w:styleId="11">
    <w:name w:val="Сетка таблицы1"/>
    <w:basedOn w:val="a1"/>
    <w:next w:val="a3"/>
    <w:uiPriority w:val="59"/>
    <w:rsid w:val="00CE654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Normal (Web)"/>
    <w:aliases w:val="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basedOn w:val="a"/>
    <w:link w:val="31"/>
    <w:uiPriority w:val="99"/>
    <w:unhideWhenUsed/>
    <w:qFormat/>
    <w:rsid w:val="006E7F28"/>
    <w:pPr>
      <w:spacing w:before="100" w:beforeAutospacing="1" w:after="100" w:afterAutospacing="1"/>
    </w:pPr>
    <w:rPr>
      <w:color w:val="auto"/>
      <w:kern w:val="0"/>
      <w:sz w:val="24"/>
      <w:szCs w:val="24"/>
    </w:rPr>
  </w:style>
  <w:style w:type="paragraph" w:customStyle="1" w:styleId="msonospacingmailrucssattributepostfix">
    <w:name w:val="msonospacing_mailru_css_attribute_postfix"/>
    <w:basedOn w:val="a"/>
    <w:rsid w:val="00424D25"/>
    <w:pPr>
      <w:spacing w:before="100" w:beforeAutospacing="1" w:after="100" w:afterAutospacing="1"/>
    </w:pPr>
    <w:rPr>
      <w:color w:val="auto"/>
      <w:kern w:val="0"/>
      <w:sz w:val="24"/>
      <w:szCs w:val="24"/>
    </w:rPr>
  </w:style>
  <w:style w:type="character" w:styleId="ae">
    <w:name w:val="Strong"/>
    <w:basedOn w:val="a0"/>
    <w:uiPriority w:val="22"/>
    <w:qFormat/>
    <w:rsid w:val="00540B31"/>
    <w:rPr>
      <w:b/>
      <w:bCs/>
    </w:rPr>
  </w:style>
  <w:style w:type="character" w:styleId="af">
    <w:name w:val="Hyperlink"/>
    <w:basedOn w:val="a0"/>
    <w:uiPriority w:val="99"/>
    <w:rsid w:val="00BD59A1"/>
    <w:rPr>
      <w:color w:val="0000FF"/>
      <w:u w:val="single"/>
    </w:rPr>
  </w:style>
  <w:style w:type="paragraph" w:styleId="af0">
    <w:name w:val="Plain Text"/>
    <w:basedOn w:val="a"/>
    <w:link w:val="af1"/>
    <w:uiPriority w:val="99"/>
    <w:rsid w:val="001F6835"/>
    <w:rPr>
      <w:rFonts w:ascii="Courier New" w:eastAsia="Calibri" w:hAnsi="Courier New" w:cs="Courier New"/>
      <w:color w:val="auto"/>
      <w:kern w:val="0"/>
    </w:rPr>
  </w:style>
  <w:style w:type="character" w:customStyle="1" w:styleId="af1">
    <w:name w:val="Текст Знак"/>
    <w:basedOn w:val="a0"/>
    <w:link w:val="af0"/>
    <w:uiPriority w:val="99"/>
    <w:rsid w:val="001F6835"/>
    <w:rPr>
      <w:rFonts w:ascii="Courier New" w:eastAsia="Calibri" w:hAnsi="Courier New" w:cs="Courier New"/>
      <w:sz w:val="20"/>
      <w:szCs w:val="20"/>
      <w:lang w:eastAsia="ru-RU"/>
    </w:rPr>
  </w:style>
  <w:style w:type="paragraph" w:customStyle="1" w:styleId="headertexttopleveltextcentertext">
    <w:name w:val="headertext topleveltext centertext"/>
    <w:basedOn w:val="a"/>
    <w:rsid w:val="00227DD4"/>
    <w:pPr>
      <w:spacing w:before="100" w:beforeAutospacing="1" w:after="100" w:afterAutospacing="1"/>
      <w:ind w:firstLine="709"/>
      <w:jc w:val="both"/>
    </w:pPr>
    <w:rPr>
      <w:color w:val="auto"/>
      <w:kern w:val="0"/>
      <w:sz w:val="24"/>
      <w:szCs w:val="24"/>
    </w:rPr>
  </w:style>
  <w:style w:type="paragraph" w:customStyle="1" w:styleId="s1">
    <w:name w:val="s_1"/>
    <w:basedOn w:val="a"/>
    <w:rsid w:val="000816DC"/>
    <w:pPr>
      <w:spacing w:before="100" w:beforeAutospacing="1" w:after="100" w:afterAutospacing="1"/>
    </w:pPr>
    <w:rPr>
      <w:color w:val="auto"/>
      <w:kern w:val="0"/>
      <w:sz w:val="24"/>
      <w:szCs w:val="24"/>
    </w:rPr>
  </w:style>
  <w:style w:type="character" w:customStyle="1" w:styleId="apple-converted-space">
    <w:name w:val="apple-converted-space"/>
    <w:basedOn w:val="a0"/>
    <w:rsid w:val="000816DC"/>
  </w:style>
  <w:style w:type="numbering" w:customStyle="1" w:styleId="12">
    <w:name w:val="Нет списка1"/>
    <w:next w:val="a2"/>
    <w:uiPriority w:val="99"/>
    <w:semiHidden/>
    <w:unhideWhenUsed/>
    <w:rsid w:val="00DB3458"/>
  </w:style>
  <w:style w:type="numbering" w:customStyle="1" w:styleId="110">
    <w:name w:val="Нет списка11"/>
    <w:next w:val="a2"/>
    <w:uiPriority w:val="99"/>
    <w:semiHidden/>
    <w:unhideWhenUsed/>
    <w:rsid w:val="00DB3458"/>
  </w:style>
  <w:style w:type="character" w:styleId="af2">
    <w:name w:val="FollowedHyperlink"/>
    <w:basedOn w:val="a0"/>
    <w:uiPriority w:val="99"/>
    <w:unhideWhenUsed/>
    <w:rsid w:val="00DB3458"/>
    <w:rPr>
      <w:color w:val="800080"/>
      <w:u w:val="single"/>
    </w:rPr>
  </w:style>
  <w:style w:type="paragraph" w:customStyle="1" w:styleId="xl66">
    <w:name w:val="xl66"/>
    <w:basedOn w:val="a"/>
    <w:rsid w:val="00DB3458"/>
    <w:pPr>
      <w:spacing w:before="100" w:beforeAutospacing="1" w:after="100" w:afterAutospacing="1"/>
    </w:pPr>
    <w:rPr>
      <w:rFonts w:ascii="Arial" w:hAnsi="Arial" w:cs="Arial"/>
      <w:color w:val="auto"/>
      <w:kern w:val="0"/>
    </w:rPr>
  </w:style>
  <w:style w:type="paragraph" w:customStyle="1" w:styleId="xl67">
    <w:name w:val="xl67"/>
    <w:basedOn w:val="a"/>
    <w:rsid w:val="00DB3458"/>
    <w:pPr>
      <w:pBdr>
        <w:left w:val="single" w:sz="8" w:space="0" w:color="auto"/>
        <w:right w:val="single" w:sz="8" w:space="0" w:color="auto"/>
      </w:pBdr>
      <w:spacing w:before="100" w:beforeAutospacing="1" w:after="100" w:afterAutospacing="1"/>
      <w:jc w:val="right"/>
    </w:pPr>
    <w:rPr>
      <w:rFonts w:ascii="Arial" w:hAnsi="Arial" w:cs="Arial"/>
      <w:b/>
      <w:bCs/>
      <w:color w:val="auto"/>
      <w:kern w:val="0"/>
      <w:sz w:val="16"/>
      <w:szCs w:val="16"/>
    </w:rPr>
  </w:style>
  <w:style w:type="paragraph" w:customStyle="1" w:styleId="xl68">
    <w:name w:val="xl68"/>
    <w:basedOn w:val="a"/>
    <w:rsid w:val="00DB3458"/>
    <w:pPr>
      <w:pBdr>
        <w:left w:val="single" w:sz="8" w:space="0" w:color="auto"/>
        <w:right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69">
    <w:name w:val="xl69"/>
    <w:basedOn w:val="a"/>
    <w:rsid w:val="00DB3458"/>
    <w:pPr>
      <w:pBdr>
        <w:left w:val="single" w:sz="8" w:space="0" w:color="auto"/>
        <w:right w:val="single" w:sz="8" w:space="0" w:color="auto"/>
      </w:pBdr>
      <w:spacing w:before="100" w:beforeAutospacing="1" w:after="100" w:afterAutospacing="1"/>
      <w:jc w:val="right"/>
      <w:textAlignment w:val="center"/>
    </w:pPr>
    <w:rPr>
      <w:rFonts w:ascii="Arial" w:hAnsi="Arial" w:cs="Arial"/>
      <w:b/>
      <w:bCs/>
      <w:color w:val="auto"/>
      <w:kern w:val="0"/>
      <w:sz w:val="16"/>
      <w:szCs w:val="16"/>
    </w:rPr>
  </w:style>
  <w:style w:type="paragraph" w:customStyle="1" w:styleId="xl70">
    <w:name w:val="xl70"/>
    <w:basedOn w:val="a"/>
    <w:rsid w:val="00DB3458"/>
    <w:pPr>
      <w:pBdr>
        <w:left w:val="single" w:sz="8" w:space="0" w:color="auto"/>
        <w:right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71">
    <w:name w:val="xl71"/>
    <w:basedOn w:val="a"/>
    <w:rsid w:val="00DB3458"/>
    <w:pPr>
      <w:pBdr>
        <w:left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72">
    <w:name w:val="xl72"/>
    <w:basedOn w:val="a"/>
    <w:rsid w:val="00DB3458"/>
    <w:pPr>
      <w:spacing w:before="100" w:beforeAutospacing="1" w:after="100" w:afterAutospacing="1"/>
      <w:textAlignment w:val="center"/>
    </w:pPr>
    <w:rPr>
      <w:rFonts w:ascii="Arial" w:hAnsi="Arial" w:cs="Arial"/>
      <w:b/>
      <w:bCs/>
      <w:color w:val="auto"/>
      <w:kern w:val="0"/>
      <w:sz w:val="16"/>
      <w:szCs w:val="16"/>
    </w:rPr>
  </w:style>
  <w:style w:type="paragraph" w:customStyle="1" w:styleId="xl73">
    <w:name w:val="xl73"/>
    <w:basedOn w:val="a"/>
    <w:rsid w:val="00DB3458"/>
    <w:pPr>
      <w:pBdr>
        <w:left w:val="single" w:sz="8" w:space="0" w:color="auto"/>
      </w:pBdr>
      <w:spacing w:before="100" w:beforeAutospacing="1" w:after="100" w:afterAutospacing="1"/>
      <w:jc w:val="right"/>
      <w:textAlignment w:val="center"/>
    </w:pPr>
    <w:rPr>
      <w:rFonts w:ascii="Arial" w:hAnsi="Arial" w:cs="Arial"/>
      <w:b/>
      <w:bCs/>
      <w:color w:val="auto"/>
      <w:kern w:val="0"/>
      <w:sz w:val="16"/>
      <w:szCs w:val="16"/>
    </w:rPr>
  </w:style>
  <w:style w:type="paragraph" w:customStyle="1" w:styleId="xl74">
    <w:name w:val="xl74"/>
    <w:basedOn w:val="a"/>
    <w:rsid w:val="00DB3458"/>
    <w:pPr>
      <w:pBdr>
        <w:top w:val="single" w:sz="4" w:space="0" w:color="auto"/>
        <w:left w:val="single" w:sz="4" w:space="0" w:color="auto"/>
        <w:bottom w:val="single" w:sz="8" w:space="0" w:color="auto"/>
      </w:pBdr>
      <w:spacing w:before="100" w:beforeAutospacing="1" w:after="100" w:afterAutospacing="1"/>
    </w:pPr>
    <w:rPr>
      <w:rFonts w:ascii="Arial" w:hAnsi="Arial" w:cs="Arial"/>
      <w:b/>
      <w:bCs/>
      <w:color w:val="auto"/>
      <w:kern w:val="0"/>
      <w:sz w:val="16"/>
      <w:szCs w:val="16"/>
    </w:rPr>
  </w:style>
  <w:style w:type="paragraph" w:customStyle="1" w:styleId="xl75">
    <w:name w:val="xl75"/>
    <w:basedOn w:val="a"/>
    <w:rsid w:val="00DB3458"/>
    <w:pPr>
      <w:pBdr>
        <w:top w:val="single" w:sz="4" w:space="0" w:color="auto"/>
        <w:left w:val="single" w:sz="4" w:space="0" w:color="auto"/>
        <w:bottom w:val="single" w:sz="8" w:space="0" w:color="auto"/>
      </w:pBdr>
      <w:spacing w:before="100" w:beforeAutospacing="1" w:after="100" w:afterAutospacing="1"/>
    </w:pPr>
    <w:rPr>
      <w:rFonts w:ascii="Arial" w:hAnsi="Arial" w:cs="Arial"/>
      <w:b/>
      <w:bCs/>
      <w:color w:val="auto"/>
      <w:kern w:val="0"/>
      <w:sz w:val="16"/>
      <w:szCs w:val="16"/>
    </w:rPr>
  </w:style>
  <w:style w:type="paragraph" w:customStyle="1" w:styleId="xl76">
    <w:name w:val="xl76"/>
    <w:basedOn w:val="a"/>
    <w:rsid w:val="00DB3458"/>
    <w:pPr>
      <w:pBdr>
        <w:top w:val="single" w:sz="4" w:space="0" w:color="auto"/>
        <w:left w:val="single" w:sz="4" w:space="0" w:color="auto"/>
        <w:bottom w:val="single" w:sz="8" w:space="0" w:color="auto"/>
      </w:pBdr>
      <w:spacing w:before="100" w:beforeAutospacing="1" w:after="100" w:afterAutospacing="1"/>
    </w:pPr>
    <w:rPr>
      <w:rFonts w:ascii="Arial" w:hAnsi="Arial" w:cs="Arial"/>
      <w:b/>
      <w:bCs/>
      <w:color w:val="auto"/>
      <w:kern w:val="0"/>
      <w:sz w:val="16"/>
      <w:szCs w:val="16"/>
    </w:rPr>
  </w:style>
  <w:style w:type="paragraph" w:customStyle="1" w:styleId="xl77">
    <w:name w:val="xl77"/>
    <w:basedOn w:val="a"/>
    <w:rsid w:val="00DB3458"/>
    <w:pPr>
      <w:pBdr>
        <w:top w:val="single" w:sz="4" w:space="0" w:color="auto"/>
        <w:left w:val="single" w:sz="4" w:space="0" w:color="auto"/>
        <w:bottom w:val="single" w:sz="8" w:space="0" w:color="auto"/>
      </w:pBdr>
      <w:spacing w:before="100" w:beforeAutospacing="1" w:after="100" w:afterAutospacing="1"/>
    </w:pPr>
    <w:rPr>
      <w:rFonts w:ascii="Arial" w:hAnsi="Arial" w:cs="Arial"/>
      <w:b/>
      <w:bCs/>
      <w:color w:val="auto"/>
      <w:kern w:val="0"/>
      <w:sz w:val="16"/>
      <w:szCs w:val="16"/>
    </w:rPr>
  </w:style>
  <w:style w:type="paragraph" w:customStyle="1" w:styleId="xl78">
    <w:name w:val="xl78"/>
    <w:basedOn w:val="a"/>
    <w:rsid w:val="00DB3458"/>
    <w:pPr>
      <w:pBdr>
        <w:top w:val="single" w:sz="4" w:space="0" w:color="auto"/>
        <w:left w:val="single" w:sz="4" w:space="0" w:color="auto"/>
        <w:bottom w:val="single" w:sz="8" w:space="0" w:color="auto"/>
      </w:pBdr>
      <w:spacing w:before="100" w:beforeAutospacing="1" w:after="100" w:afterAutospacing="1"/>
    </w:pPr>
    <w:rPr>
      <w:rFonts w:ascii="Arial" w:hAnsi="Arial" w:cs="Arial"/>
      <w:b/>
      <w:bCs/>
      <w:color w:val="auto"/>
      <w:kern w:val="0"/>
      <w:sz w:val="16"/>
      <w:szCs w:val="16"/>
    </w:rPr>
  </w:style>
  <w:style w:type="paragraph" w:customStyle="1" w:styleId="xl79">
    <w:name w:val="xl79"/>
    <w:basedOn w:val="a"/>
    <w:rsid w:val="00DB3458"/>
    <w:pPr>
      <w:pBdr>
        <w:top w:val="single" w:sz="4" w:space="0" w:color="auto"/>
        <w:left w:val="single" w:sz="4" w:space="0" w:color="auto"/>
        <w:bottom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80">
    <w:name w:val="xl80"/>
    <w:basedOn w:val="a"/>
    <w:rsid w:val="00DB3458"/>
    <w:pPr>
      <w:pBdr>
        <w:top w:val="single" w:sz="4" w:space="0" w:color="auto"/>
        <w:left w:val="single" w:sz="4" w:space="0" w:color="auto"/>
        <w:bottom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81">
    <w:name w:val="xl81"/>
    <w:basedOn w:val="a"/>
    <w:rsid w:val="00DB3458"/>
    <w:pPr>
      <w:pBdr>
        <w:top w:val="single" w:sz="4" w:space="0" w:color="auto"/>
        <w:left w:val="single" w:sz="4" w:space="0" w:color="auto"/>
        <w:bottom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82">
    <w:name w:val="xl82"/>
    <w:basedOn w:val="a"/>
    <w:rsid w:val="00DB3458"/>
    <w:pPr>
      <w:pBdr>
        <w:top w:val="single" w:sz="4" w:space="0" w:color="auto"/>
        <w:left w:val="single" w:sz="4" w:space="0" w:color="auto"/>
        <w:bottom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83">
    <w:name w:val="xl83"/>
    <w:basedOn w:val="a"/>
    <w:rsid w:val="00DB3458"/>
    <w:pPr>
      <w:pBdr>
        <w:top w:val="single" w:sz="4" w:space="0" w:color="auto"/>
        <w:left w:val="single" w:sz="4" w:space="0" w:color="auto"/>
        <w:bottom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84">
    <w:name w:val="xl84"/>
    <w:basedOn w:val="a"/>
    <w:rsid w:val="00DB3458"/>
    <w:pPr>
      <w:pBdr>
        <w:left w:val="single" w:sz="8" w:space="0" w:color="auto"/>
        <w:right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85">
    <w:name w:val="xl85"/>
    <w:basedOn w:val="a"/>
    <w:rsid w:val="00DB3458"/>
    <w:pPr>
      <w:pBdr>
        <w:right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86">
    <w:name w:val="xl86"/>
    <w:basedOn w:val="a"/>
    <w:rsid w:val="00DB345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87">
    <w:name w:val="xl87"/>
    <w:basedOn w:val="a"/>
    <w:rsid w:val="00DB3458"/>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88">
    <w:name w:val="xl88"/>
    <w:basedOn w:val="a"/>
    <w:rsid w:val="00DB3458"/>
    <w:pPr>
      <w:pBdr>
        <w:top w:val="single" w:sz="8" w:space="0" w:color="auto"/>
        <w:left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89">
    <w:name w:val="xl89"/>
    <w:basedOn w:val="a"/>
    <w:rsid w:val="00DB3458"/>
    <w:pPr>
      <w:pBdr>
        <w:bottom w:val="single" w:sz="8" w:space="0" w:color="auto"/>
        <w:right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90">
    <w:name w:val="xl90"/>
    <w:basedOn w:val="a"/>
    <w:rsid w:val="00DB3458"/>
    <w:pPr>
      <w:pBdr>
        <w:top w:val="single" w:sz="8" w:space="0" w:color="auto"/>
        <w:bottom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91">
    <w:name w:val="xl91"/>
    <w:basedOn w:val="a"/>
    <w:rsid w:val="00DB3458"/>
    <w:pPr>
      <w:pBdr>
        <w:left w:val="single" w:sz="8" w:space="0" w:color="auto"/>
        <w:bottom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92">
    <w:name w:val="xl92"/>
    <w:basedOn w:val="a"/>
    <w:rsid w:val="00DB3458"/>
    <w:pPr>
      <w:pBdr>
        <w:bottom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93">
    <w:name w:val="xl93"/>
    <w:basedOn w:val="a"/>
    <w:rsid w:val="00DB3458"/>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94">
    <w:name w:val="xl94"/>
    <w:basedOn w:val="a"/>
    <w:rsid w:val="00DB3458"/>
    <w:pPr>
      <w:pBdr>
        <w:top w:val="single" w:sz="8" w:space="0" w:color="auto"/>
        <w:bottom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95">
    <w:name w:val="xl95"/>
    <w:basedOn w:val="a"/>
    <w:rsid w:val="00DB3458"/>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96">
    <w:name w:val="xl96"/>
    <w:basedOn w:val="a"/>
    <w:rsid w:val="00DB3458"/>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97">
    <w:name w:val="xl97"/>
    <w:basedOn w:val="a"/>
    <w:rsid w:val="00DB3458"/>
    <w:pPr>
      <w:pBdr>
        <w:top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98">
    <w:name w:val="xl98"/>
    <w:basedOn w:val="a"/>
    <w:rsid w:val="00DB345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99">
    <w:name w:val="xl99"/>
    <w:basedOn w:val="a"/>
    <w:rsid w:val="00DB3458"/>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100">
    <w:name w:val="xl100"/>
    <w:basedOn w:val="a"/>
    <w:rsid w:val="00DB3458"/>
    <w:pPr>
      <w:pBdr>
        <w:top w:val="single" w:sz="8" w:space="0" w:color="auto"/>
        <w:left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101">
    <w:name w:val="xl101"/>
    <w:basedOn w:val="a"/>
    <w:rsid w:val="00DB3458"/>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102">
    <w:name w:val="xl102"/>
    <w:basedOn w:val="a"/>
    <w:rsid w:val="00DB3458"/>
    <w:pPr>
      <w:pBdr>
        <w:top w:val="single" w:sz="4" w:space="0" w:color="auto"/>
        <w:left w:val="single" w:sz="8" w:space="0" w:color="auto"/>
        <w:bottom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103">
    <w:name w:val="xl103"/>
    <w:basedOn w:val="a"/>
    <w:rsid w:val="00DB34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04">
    <w:name w:val="xl104"/>
    <w:basedOn w:val="a"/>
    <w:rsid w:val="00DB3458"/>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05">
    <w:name w:val="xl105"/>
    <w:basedOn w:val="a"/>
    <w:rsid w:val="00DB3458"/>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106">
    <w:name w:val="xl106"/>
    <w:basedOn w:val="a"/>
    <w:rsid w:val="00DB3458"/>
    <w:pPr>
      <w:pBdr>
        <w:top w:val="single" w:sz="4" w:space="0" w:color="auto"/>
        <w:left w:val="single" w:sz="8" w:space="0" w:color="auto"/>
        <w:bottom w:val="single" w:sz="8" w:space="0" w:color="auto"/>
      </w:pBdr>
      <w:spacing w:before="100" w:beforeAutospacing="1" w:after="100" w:afterAutospacing="1"/>
    </w:pPr>
    <w:rPr>
      <w:rFonts w:ascii="Arial" w:hAnsi="Arial" w:cs="Arial"/>
      <w:b/>
      <w:bCs/>
      <w:color w:val="auto"/>
      <w:kern w:val="0"/>
      <w:sz w:val="16"/>
      <w:szCs w:val="16"/>
    </w:rPr>
  </w:style>
  <w:style w:type="paragraph" w:customStyle="1" w:styleId="xl107">
    <w:name w:val="xl107"/>
    <w:basedOn w:val="a"/>
    <w:rsid w:val="00DB345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08">
    <w:name w:val="xl108"/>
    <w:basedOn w:val="a"/>
    <w:rsid w:val="00DB3458"/>
    <w:pPr>
      <w:pBdr>
        <w:top w:val="single" w:sz="4" w:space="0" w:color="auto"/>
        <w:left w:val="single" w:sz="4" w:space="0" w:color="auto"/>
        <w:bottom w:val="single" w:sz="8"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09">
    <w:name w:val="xl109"/>
    <w:basedOn w:val="a"/>
    <w:rsid w:val="00DB3458"/>
    <w:pPr>
      <w:pBdr>
        <w:right w:val="single" w:sz="8" w:space="0" w:color="auto"/>
      </w:pBdr>
      <w:spacing w:before="100" w:beforeAutospacing="1" w:after="100" w:afterAutospacing="1"/>
      <w:jc w:val="right"/>
      <w:textAlignment w:val="center"/>
    </w:pPr>
    <w:rPr>
      <w:rFonts w:ascii="Arial" w:hAnsi="Arial" w:cs="Arial"/>
      <w:b/>
      <w:bCs/>
      <w:color w:val="auto"/>
      <w:kern w:val="0"/>
      <w:sz w:val="16"/>
      <w:szCs w:val="16"/>
    </w:rPr>
  </w:style>
  <w:style w:type="paragraph" w:customStyle="1" w:styleId="xl110">
    <w:name w:val="xl110"/>
    <w:basedOn w:val="a"/>
    <w:rsid w:val="00DB3458"/>
    <w:pPr>
      <w:pBdr>
        <w:bottom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111">
    <w:name w:val="xl111"/>
    <w:basedOn w:val="a"/>
    <w:rsid w:val="00DB3458"/>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112">
    <w:name w:val="xl112"/>
    <w:basedOn w:val="a"/>
    <w:rsid w:val="00DB3458"/>
    <w:pPr>
      <w:pBdr>
        <w:top w:val="single" w:sz="8" w:space="0" w:color="auto"/>
        <w:bottom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113">
    <w:name w:val="xl113"/>
    <w:basedOn w:val="a"/>
    <w:rsid w:val="00DB3458"/>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114">
    <w:name w:val="xl114"/>
    <w:basedOn w:val="a"/>
    <w:rsid w:val="00DB3458"/>
    <w:pPr>
      <w:pBdr>
        <w:top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115">
    <w:name w:val="xl115"/>
    <w:basedOn w:val="a"/>
    <w:rsid w:val="00DB345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116">
    <w:name w:val="xl116"/>
    <w:basedOn w:val="a"/>
    <w:rsid w:val="00DB3458"/>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117">
    <w:name w:val="xl117"/>
    <w:basedOn w:val="a"/>
    <w:rsid w:val="00DB3458"/>
    <w:pPr>
      <w:pBdr>
        <w:top w:val="single" w:sz="8" w:space="0" w:color="auto"/>
        <w:left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118">
    <w:name w:val="xl118"/>
    <w:basedOn w:val="a"/>
    <w:rsid w:val="00DB3458"/>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119">
    <w:name w:val="xl119"/>
    <w:basedOn w:val="a"/>
    <w:rsid w:val="00DB3458"/>
    <w:pPr>
      <w:pBdr>
        <w:top w:val="single" w:sz="4" w:space="0" w:color="auto"/>
        <w:left w:val="single" w:sz="8" w:space="0" w:color="auto"/>
        <w:bottom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120">
    <w:name w:val="xl120"/>
    <w:basedOn w:val="a"/>
    <w:rsid w:val="00DB34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21">
    <w:name w:val="xl121"/>
    <w:basedOn w:val="a"/>
    <w:rsid w:val="00DB3458"/>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22">
    <w:name w:val="xl122"/>
    <w:basedOn w:val="a"/>
    <w:rsid w:val="00DB3458"/>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123">
    <w:name w:val="xl123"/>
    <w:basedOn w:val="a"/>
    <w:rsid w:val="00DB3458"/>
    <w:pPr>
      <w:pBdr>
        <w:top w:val="single" w:sz="4" w:space="0" w:color="auto"/>
        <w:left w:val="single" w:sz="8" w:space="0" w:color="auto"/>
        <w:bottom w:val="single" w:sz="8" w:space="0" w:color="auto"/>
      </w:pBdr>
      <w:spacing w:before="100" w:beforeAutospacing="1" w:after="100" w:afterAutospacing="1"/>
    </w:pPr>
    <w:rPr>
      <w:rFonts w:ascii="Arial" w:hAnsi="Arial" w:cs="Arial"/>
      <w:b/>
      <w:bCs/>
      <w:color w:val="auto"/>
      <w:kern w:val="0"/>
      <w:sz w:val="16"/>
      <w:szCs w:val="16"/>
    </w:rPr>
  </w:style>
  <w:style w:type="paragraph" w:customStyle="1" w:styleId="xl124">
    <w:name w:val="xl124"/>
    <w:basedOn w:val="a"/>
    <w:rsid w:val="00DB345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25">
    <w:name w:val="xl125"/>
    <w:basedOn w:val="a"/>
    <w:rsid w:val="00DB3458"/>
    <w:pPr>
      <w:pBdr>
        <w:top w:val="single" w:sz="4" w:space="0" w:color="auto"/>
        <w:left w:val="single" w:sz="4" w:space="0" w:color="auto"/>
        <w:bottom w:val="single" w:sz="8"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26">
    <w:name w:val="xl126"/>
    <w:basedOn w:val="a"/>
    <w:rsid w:val="00DB3458"/>
    <w:pPr>
      <w:pBdr>
        <w:bottom w:val="single" w:sz="8" w:space="0" w:color="auto"/>
        <w:right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127">
    <w:name w:val="xl127"/>
    <w:basedOn w:val="a"/>
    <w:rsid w:val="00DB3458"/>
    <w:pPr>
      <w:pBdr>
        <w:top w:val="single" w:sz="8" w:space="0" w:color="auto"/>
        <w:left w:val="single" w:sz="4" w:space="0" w:color="auto"/>
        <w:bottom w:val="single" w:sz="4"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28">
    <w:name w:val="xl128"/>
    <w:basedOn w:val="a"/>
    <w:rsid w:val="00DB3458"/>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129">
    <w:name w:val="xl129"/>
    <w:basedOn w:val="a"/>
    <w:rsid w:val="00DB3458"/>
    <w:pPr>
      <w:pBdr>
        <w:top w:val="single" w:sz="4" w:space="0" w:color="auto"/>
        <w:left w:val="single" w:sz="8" w:space="0" w:color="auto"/>
        <w:bottom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130">
    <w:name w:val="xl130"/>
    <w:basedOn w:val="a"/>
    <w:rsid w:val="00DB34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31">
    <w:name w:val="xl131"/>
    <w:basedOn w:val="a"/>
    <w:rsid w:val="00DB3458"/>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32">
    <w:name w:val="xl132"/>
    <w:basedOn w:val="a"/>
    <w:rsid w:val="00DB3458"/>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133">
    <w:name w:val="xl133"/>
    <w:basedOn w:val="a"/>
    <w:rsid w:val="00DB3458"/>
    <w:pPr>
      <w:pBdr>
        <w:top w:val="single" w:sz="4" w:space="0" w:color="auto"/>
        <w:left w:val="single" w:sz="8" w:space="0" w:color="auto"/>
        <w:bottom w:val="single" w:sz="8" w:space="0" w:color="auto"/>
      </w:pBdr>
      <w:spacing w:before="100" w:beforeAutospacing="1" w:after="100" w:afterAutospacing="1"/>
    </w:pPr>
    <w:rPr>
      <w:rFonts w:ascii="Arial" w:hAnsi="Arial" w:cs="Arial"/>
      <w:b/>
      <w:bCs/>
      <w:color w:val="auto"/>
      <w:kern w:val="0"/>
      <w:sz w:val="16"/>
      <w:szCs w:val="16"/>
    </w:rPr>
  </w:style>
  <w:style w:type="paragraph" w:customStyle="1" w:styleId="xl134">
    <w:name w:val="xl134"/>
    <w:basedOn w:val="a"/>
    <w:rsid w:val="00DB345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35">
    <w:name w:val="xl135"/>
    <w:basedOn w:val="a"/>
    <w:rsid w:val="00DB3458"/>
    <w:pPr>
      <w:pBdr>
        <w:top w:val="single" w:sz="4" w:space="0" w:color="auto"/>
        <w:left w:val="single" w:sz="4" w:space="0" w:color="auto"/>
        <w:bottom w:val="single" w:sz="8" w:space="0" w:color="auto"/>
      </w:pBdr>
      <w:spacing w:before="100" w:beforeAutospacing="1" w:after="100" w:afterAutospacing="1"/>
      <w:jc w:val="center"/>
    </w:pPr>
    <w:rPr>
      <w:rFonts w:ascii="Arial" w:hAnsi="Arial" w:cs="Arial"/>
      <w:b/>
      <w:bCs/>
      <w:color w:val="auto"/>
      <w:kern w:val="0"/>
      <w:sz w:val="16"/>
      <w:szCs w:val="16"/>
    </w:rPr>
  </w:style>
  <w:style w:type="paragraph" w:styleId="af3">
    <w:name w:val="Title"/>
    <w:basedOn w:val="a"/>
    <w:link w:val="af4"/>
    <w:uiPriority w:val="10"/>
    <w:qFormat/>
    <w:rsid w:val="00380B32"/>
    <w:pPr>
      <w:jc w:val="center"/>
    </w:pPr>
    <w:rPr>
      <w:color w:val="auto"/>
      <w:kern w:val="0"/>
      <w:sz w:val="24"/>
    </w:rPr>
  </w:style>
  <w:style w:type="character" w:customStyle="1" w:styleId="af4">
    <w:name w:val="Название Знак"/>
    <w:basedOn w:val="a0"/>
    <w:link w:val="af3"/>
    <w:rsid w:val="00380B32"/>
    <w:rPr>
      <w:rFonts w:ascii="Times New Roman" w:eastAsia="Times New Roman" w:hAnsi="Times New Roman" w:cs="Times New Roman"/>
      <w:sz w:val="24"/>
      <w:szCs w:val="20"/>
      <w:lang w:eastAsia="ru-RU"/>
    </w:rPr>
  </w:style>
  <w:style w:type="numbering" w:customStyle="1" w:styleId="21">
    <w:name w:val="Нет списка2"/>
    <w:next w:val="a2"/>
    <w:uiPriority w:val="99"/>
    <w:semiHidden/>
    <w:unhideWhenUsed/>
    <w:rsid w:val="001F43A2"/>
  </w:style>
  <w:style w:type="numbering" w:customStyle="1" w:styleId="120">
    <w:name w:val="Нет списка12"/>
    <w:next w:val="a2"/>
    <w:uiPriority w:val="99"/>
    <w:semiHidden/>
    <w:unhideWhenUsed/>
    <w:rsid w:val="001F43A2"/>
  </w:style>
  <w:style w:type="paragraph" w:customStyle="1" w:styleId="ConsPlusTitle">
    <w:name w:val="ConsPlusTitle"/>
    <w:uiPriority w:val="99"/>
    <w:rsid w:val="00EA5044"/>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styleId="af5">
    <w:name w:val="Body Text Indent"/>
    <w:basedOn w:val="a"/>
    <w:link w:val="af6"/>
    <w:rsid w:val="00EA5044"/>
    <w:pPr>
      <w:ind w:firstLine="851"/>
      <w:jc w:val="both"/>
    </w:pPr>
    <w:rPr>
      <w:color w:val="auto"/>
      <w:kern w:val="0"/>
      <w:sz w:val="28"/>
    </w:rPr>
  </w:style>
  <w:style w:type="character" w:customStyle="1" w:styleId="af6">
    <w:name w:val="Основной текст с отступом Знак"/>
    <w:basedOn w:val="a0"/>
    <w:link w:val="af5"/>
    <w:rsid w:val="00EA5044"/>
    <w:rPr>
      <w:rFonts w:ascii="Times New Roman" w:eastAsia="Times New Roman" w:hAnsi="Times New Roman" w:cs="Times New Roman"/>
      <w:sz w:val="28"/>
      <w:szCs w:val="20"/>
      <w:lang w:eastAsia="ru-RU"/>
    </w:rPr>
  </w:style>
  <w:style w:type="character" w:customStyle="1" w:styleId="a7">
    <w:name w:val="Без интервала Знак"/>
    <w:aliases w:val="письмо Знак"/>
    <w:link w:val="a6"/>
    <w:uiPriority w:val="1"/>
    <w:locked/>
    <w:rsid w:val="00EA5044"/>
    <w:rPr>
      <w:rFonts w:ascii="Times New Roman" w:eastAsia="Times New Roman" w:hAnsi="Times New Roman" w:cs="Times New Roman"/>
      <w:color w:val="000000"/>
      <w:kern w:val="28"/>
      <w:sz w:val="20"/>
      <w:szCs w:val="20"/>
      <w:lang w:eastAsia="ru-RU"/>
    </w:rPr>
  </w:style>
  <w:style w:type="paragraph" w:styleId="22">
    <w:name w:val="Body Text 2"/>
    <w:basedOn w:val="a"/>
    <w:link w:val="23"/>
    <w:unhideWhenUsed/>
    <w:rsid w:val="00C56FE4"/>
    <w:pPr>
      <w:spacing w:after="120" w:line="480" w:lineRule="auto"/>
    </w:pPr>
  </w:style>
  <w:style w:type="character" w:customStyle="1" w:styleId="23">
    <w:name w:val="Основной текст 2 Знак"/>
    <w:basedOn w:val="a0"/>
    <w:link w:val="22"/>
    <w:rsid w:val="00C56FE4"/>
    <w:rPr>
      <w:rFonts w:ascii="Times New Roman" w:eastAsia="Times New Roman" w:hAnsi="Times New Roman" w:cs="Times New Roman"/>
      <w:color w:val="000000"/>
      <w:kern w:val="28"/>
      <w:sz w:val="20"/>
      <w:szCs w:val="20"/>
      <w:lang w:eastAsia="ru-RU"/>
    </w:rPr>
  </w:style>
  <w:style w:type="paragraph" w:customStyle="1" w:styleId="ConsPlusNonformat">
    <w:name w:val="ConsPlusNonformat"/>
    <w:rsid w:val="00B42A0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32">
    <w:name w:val="Нет списка3"/>
    <w:next w:val="a2"/>
    <w:uiPriority w:val="99"/>
    <w:semiHidden/>
    <w:unhideWhenUsed/>
    <w:rsid w:val="00AE53DB"/>
  </w:style>
  <w:style w:type="character" w:customStyle="1" w:styleId="apple-style-span">
    <w:name w:val="apple-style-span"/>
    <w:basedOn w:val="a0"/>
    <w:uiPriority w:val="99"/>
    <w:rsid w:val="00AE53DB"/>
  </w:style>
  <w:style w:type="character" w:styleId="af7">
    <w:name w:val="Emphasis"/>
    <w:uiPriority w:val="20"/>
    <w:qFormat/>
    <w:rsid w:val="00AE53DB"/>
    <w:rPr>
      <w:i/>
      <w:iCs/>
    </w:rPr>
  </w:style>
  <w:style w:type="paragraph" w:styleId="af8">
    <w:name w:val="Body Text"/>
    <w:basedOn w:val="a"/>
    <w:link w:val="af9"/>
    <w:unhideWhenUsed/>
    <w:rsid w:val="00DC5037"/>
    <w:pPr>
      <w:spacing w:after="120"/>
    </w:pPr>
  </w:style>
  <w:style w:type="character" w:customStyle="1" w:styleId="af9">
    <w:name w:val="Основной текст Знак"/>
    <w:basedOn w:val="a0"/>
    <w:link w:val="af8"/>
    <w:rsid w:val="00DC5037"/>
    <w:rPr>
      <w:rFonts w:ascii="Times New Roman" w:eastAsia="Times New Roman" w:hAnsi="Times New Roman" w:cs="Times New Roman"/>
      <w:color w:val="000000"/>
      <w:kern w:val="28"/>
      <w:sz w:val="20"/>
      <w:szCs w:val="20"/>
      <w:lang w:eastAsia="ru-RU"/>
    </w:rPr>
  </w:style>
  <w:style w:type="character" w:customStyle="1" w:styleId="70">
    <w:name w:val="Заголовок 7 Знак"/>
    <w:basedOn w:val="a0"/>
    <w:link w:val="7"/>
    <w:rsid w:val="00DC5037"/>
    <w:rPr>
      <w:rFonts w:ascii="Times New Roman" w:eastAsia="Times New Roman" w:hAnsi="Times New Roman" w:cs="Times New Roman"/>
      <w:b/>
      <w:sz w:val="28"/>
      <w:szCs w:val="20"/>
      <w:lang w:eastAsia="ru-RU"/>
    </w:rPr>
  </w:style>
  <w:style w:type="numbering" w:customStyle="1" w:styleId="41">
    <w:name w:val="Нет списка4"/>
    <w:next w:val="a2"/>
    <w:uiPriority w:val="99"/>
    <w:semiHidden/>
    <w:rsid w:val="00DC5037"/>
  </w:style>
  <w:style w:type="table" w:customStyle="1" w:styleId="24">
    <w:name w:val="Сетка таблицы2"/>
    <w:basedOn w:val="a1"/>
    <w:next w:val="a3"/>
    <w:rsid w:val="00DC503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Document Map"/>
    <w:basedOn w:val="a"/>
    <w:link w:val="afb"/>
    <w:semiHidden/>
    <w:rsid w:val="00DC5037"/>
    <w:pPr>
      <w:shd w:val="clear" w:color="auto" w:fill="000080"/>
    </w:pPr>
    <w:rPr>
      <w:rFonts w:ascii="Tahoma" w:hAnsi="Tahoma" w:cs="Tahoma"/>
      <w:color w:val="auto"/>
      <w:kern w:val="0"/>
    </w:rPr>
  </w:style>
  <w:style w:type="character" w:customStyle="1" w:styleId="afb">
    <w:name w:val="Схема документа Знак"/>
    <w:basedOn w:val="a0"/>
    <w:link w:val="afa"/>
    <w:semiHidden/>
    <w:rsid w:val="00DC5037"/>
    <w:rPr>
      <w:rFonts w:ascii="Tahoma" w:eastAsia="Times New Roman" w:hAnsi="Tahoma" w:cs="Tahoma"/>
      <w:sz w:val="20"/>
      <w:szCs w:val="20"/>
      <w:shd w:val="clear" w:color="auto" w:fill="000080"/>
      <w:lang w:eastAsia="ru-RU"/>
    </w:rPr>
  </w:style>
  <w:style w:type="paragraph" w:customStyle="1" w:styleId="ConsNormal">
    <w:name w:val="ConsNormal"/>
    <w:rsid w:val="00DC5037"/>
    <w:pPr>
      <w:widowControl w:val="0"/>
      <w:autoSpaceDE w:val="0"/>
      <w:autoSpaceDN w:val="0"/>
      <w:adjustRightInd w:val="0"/>
      <w:spacing w:after="0" w:line="240" w:lineRule="auto"/>
      <w:ind w:firstLine="720"/>
    </w:pPr>
    <w:rPr>
      <w:rFonts w:ascii="Times New Roman" w:eastAsia="Times New Roman" w:hAnsi="Times New Roman" w:cs="Times New Roman"/>
      <w:sz w:val="24"/>
      <w:szCs w:val="20"/>
      <w:lang w:eastAsia="ru-RU"/>
    </w:rPr>
  </w:style>
  <w:style w:type="character" w:customStyle="1" w:styleId="ConsPlusNormal1">
    <w:name w:val="ConsPlusNormal Знак Знак"/>
    <w:locked/>
    <w:rsid w:val="00DC5037"/>
    <w:rPr>
      <w:rFonts w:ascii="Arial" w:hAnsi="Arial" w:cs="Arial"/>
      <w:lang w:val="ru-RU" w:eastAsia="ru-RU" w:bidi="ar-SA"/>
    </w:rPr>
  </w:style>
  <w:style w:type="character" w:customStyle="1" w:styleId="13">
    <w:name w:val="Стиль1 Знак Знак"/>
    <w:rsid w:val="00DC5037"/>
    <w:rPr>
      <w:rFonts w:ascii="Arial" w:hAnsi="Arial" w:cs="Arial" w:hint="default"/>
      <w:sz w:val="28"/>
      <w:szCs w:val="28"/>
      <w:lang w:val="ru-RU" w:eastAsia="ru-RU" w:bidi="ar-SA"/>
    </w:rPr>
  </w:style>
  <w:style w:type="character" w:customStyle="1" w:styleId="25">
    <w:name w:val="Стиль2 Знак Знак Знак Знак Знак Знак Знак Знак Знак Знак Знак Знак Знак Знак Знак Знак Знак Знак Знак Знак Знак"/>
    <w:rsid w:val="00DC5037"/>
    <w:rPr>
      <w:rFonts w:ascii="Arial" w:hAnsi="Arial" w:cs="Arial" w:hint="default"/>
      <w:strike/>
      <w:sz w:val="28"/>
      <w:szCs w:val="28"/>
      <w:lang w:val="ru-RU" w:eastAsia="ru-RU" w:bidi="ar-SA"/>
    </w:rPr>
  </w:style>
  <w:style w:type="character" w:styleId="afc">
    <w:name w:val="page number"/>
    <w:basedOn w:val="a0"/>
    <w:rsid w:val="00DC5037"/>
  </w:style>
  <w:style w:type="paragraph" w:styleId="33">
    <w:name w:val="Body Text Indent 3"/>
    <w:basedOn w:val="a"/>
    <w:link w:val="34"/>
    <w:rsid w:val="00DC5037"/>
    <w:pPr>
      <w:spacing w:after="120"/>
      <w:ind w:left="283"/>
    </w:pPr>
    <w:rPr>
      <w:color w:val="auto"/>
      <w:kern w:val="0"/>
      <w:sz w:val="16"/>
      <w:szCs w:val="16"/>
    </w:rPr>
  </w:style>
  <w:style w:type="character" w:customStyle="1" w:styleId="34">
    <w:name w:val="Основной текст с отступом 3 Знак"/>
    <w:basedOn w:val="a0"/>
    <w:link w:val="33"/>
    <w:rsid w:val="00DC5037"/>
    <w:rPr>
      <w:rFonts w:ascii="Times New Roman" w:eastAsia="Times New Roman" w:hAnsi="Times New Roman" w:cs="Times New Roman"/>
      <w:sz w:val="16"/>
      <w:szCs w:val="16"/>
      <w:lang w:eastAsia="ru-RU"/>
    </w:rPr>
  </w:style>
  <w:style w:type="paragraph" w:styleId="35">
    <w:name w:val="Body Text 3"/>
    <w:aliases w:val="Знак2"/>
    <w:basedOn w:val="a"/>
    <w:link w:val="36"/>
    <w:rsid w:val="00DC5037"/>
    <w:pPr>
      <w:spacing w:after="120"/>
    </w:pPr>
    <w:rPr>
      <w:color w:val="auto"/>
      <w:kern w:val="0"/>
      <w:sz w:val="16"/>
      <w:szCs w:val="16"/>
    </w:rPr>
  </w:style>
  <w:style w:type="character" w:customStyle="1" w:styleId="36">
    <w:name w:val="Основной текст 3 Знак"/>
    <w:aliases w:val="Знак2 Знак"/>
    <w:basedOn w:val="a0"/>
    <w:link w:val="35"/>
    <w:rsid w:val="00DC5037"/>
    <w:rPr>
      <w:rFonts w:ascii="Times New Roman" w:eastAsia="Times New Roman" w:hAnsi="Times New Roman" w:cs="Times New Roman"/>
      <w:sz w:val="16"/>
      <w:szCs w:val="16"/>
      <w:lang w:eastAsia="ru-RU"/>
    </w:rPr>
  </w:style>
  <w:style w:type="paragraph" w:customStyle="1" w:styleId="14">
    <w:name w:val="Абзац списка1"/>
    <w:basedOn w:val="a"/>
    <w:rsid w:val="00DC5037"/>
    <w:pPr>
      <w:spacing w:after="200" w:line="276" w:lineRule="auto"/>
      <w:ind w:left="720"/>
    </w:pPr>
    <w:rPr>
      <w:rFonts w:ascii="Calibri" w:hAnsi="Calibri"/>
      <w:color w:val="auto"/>
      <w:kern w:val="0"/>
      <w:sz w:val="22"/>
      <w:szCs w:val="22"/>
    </w:rPr>
  </w:style>
  <w:style w:type="numbering" w:customStyle="1" w:styleId="5">
    <w:name w:val="Нет списка5"/>
    <w:next w:val="a2"/>
    <w:uiPriority w:val="99"/>
    <w:semiHidden/>
    <w:unhideWhenUsed/>
    <w:rsid w:val="00DC5037"/>
  </w:style>
  <w:style w:type="paragraph" w:customStyle="1" w:styleId="ConsTitle">
    <w:name w:val="ConsTitle"/>
    <w:rsid w:val="00170E2A"/>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31">
    <w:name w:val="Обычный (веб) Знак3"/>
    <w:aliases w:val="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Обычный (веб) Знак2 Знак"/>
    <w:link w:val="ad"/>
    <w:uiPriority w:val="99"/>
    <w:locked/>
    <w:rsid w:val="00F75BA4"/>
    <w:rPr>
      <w:rFonts w:ascii="Times New Roman" w:eastAsia="Times New Roman" w:hAnsi="Times New Roman" w:cs="Times New Roman"/>
      <w:sz w:val="24"/>
      <w:szCs w:val="24"/>
      <w:lang w:eastAsia="ru-RU"/>
    </w:rPr>
  </w:style>
  <w:style w:type="paragraph" w:customStyle="1" w:styleId="xl136">
    <w:name w:val="xl136"/>
    <w:basedOn w:val="a"/>
    <w:rsid w:val="00BA5A8D"/>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kern w:val="0"/>
      <w:sz w:val="24"/>
      <w:szCs w:val="24"/>
    </w:rPr>
  </w:style>
  <w:style w:type="paragraph" w:customStyle="1" w:styleId="xl137">
    <w:name w:val="xl137"/>
    <w:basedOn w:val="a"/>
    <w:rsid w:val="00BA5A8D"/>
    <w:pPr>
      <w:pBdr>
        <w:left w:val="single" w:sz="4" w:space="0" w:color="auto"/>
        <w:bottom w:val="single" w:sz="4" w:space="0" w:color="auto"/>
        <w:right w:val="single" w:sz="4" w:space="0" w:color="auto"/>
      </w:pBdr>
      <w:shd w:val="clear" w:color="000000" w:fill="FFFFFF"/>
      <w:spacing w:before="100" w:beforeAutospacing="1" w:after="100" w:afterAutospacing="1"/>
      <w:jc w:val="right"/>
    </w:pPr>
    <w:rPr>
      <w:color w:val="auto"/>
      <w:kern w:val="0"/>
      <w:sz w:val="24"/>
      <w:szCs w:val="24"/>
    </w:rPr>
  </w:style>
  <w:style w:type="paragraph" w:customStyle="1" w:styleId="xl138">
    <w:name w:val="xl138"/>
    <w:basedOn w:val="a"/>
    <w:rsid w:val="00BA5A8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color w:val="auto"/>
      <w:kern w:val="0"/>
      <w:sz w:val="24"/>
      <w:szCs w:val="24"/>
    </w:rPr>
  </w:style>
  <w:style w:type="paragraph" w:customStyle="1" w:styleId="xl139">
    <w:name w:val="xl139"/>
    <w:basedOn w:val="a"/>
    <w:rsid w:val="00BA5A8D"/>
    <w:pPr>
      <w:pBdr>
        <w:left w:val="single" w:sz="4" w:space="0" w:color="auto"/>
        <w:bottom w:val="single" w:sz="4" w:space="0" w:color="auto"/>
        <w:right w:val="single" w:sz="4" w:space="0" w:color="auto"/>
      </w:pBdr>
      <w:shd w:val="clear" w:color="000000" w:fill="FFFFFF"/>
      <w:spacing w:before="100" w:beforeAutospacing="1" w:after="100" w:afterAutospacing="1"/>
      <w:jc w:val="right"/>
    </w:pPr>
    <w:rPr>
      <w:color w:val="auto"/>
      <w:kern w:val="0"/>
      <w:sz w:val="24"/>
      <w:szCs w:val="24"/>
    </w:rPr>
  </w:style>
  <w:style w:type="paragraph" w:customStyle="1" w:styleId="xl140">
    <w:name w:val="xl140"/>
    <w:basedOn w:val="a"/>
    <w:rsid w:val="00BA5A8D"/>
    <w:pPr>
      <w:pBdr>
        <w:left w:val="single" w:sz="4" w:space="0" w:color="auto"/>
        <w:bottom w:val="single" w:sz="4" w:space="0" w:color="auto"/>
        <w:right w:val="single" w:sz="4" w:space="0" w:color="auto"/>
      </w:pBdr>
      <w:shd w:val="clear" w:color="000000" w:fill="FFFFFF"/>
      <w:spacing w:before="100" w:beforeAutospacing="1" w:after="100" w:afterAutospacing="1"/>
      <w:jc w:val="right"/>
    </w:pPr>
    <w:rPr>
      <w:color w:val="auto"/>
      <w:kern w:val="0"/>
      <w:sz w:val="24"/>
      <w:szCs w:val="24"/>
    </w:rPr>
  </w:style>
  <w:style w:type="paragraph" w:customStyle="1" w:styleId="xl141">
    <w:name w:val="xl141"/>
    <w:basedOn w:val="a"/>
    <w:rsid w:val="00BA5A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kern w:val="0"/>
      <w:sz w:val="24"/>
      <w:szCs w:val="24"/>
    </w:rPr>
  </w:style>
  <w:style w:type="paragraph" w:customStyle="1" w:styleId="xl142">
    <w:name w:val="xl142"/>
    <w:basedOn w:val="a"/>
    <w:rsid w:val="00BA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auto"/>
      <w:kern w:val="0"/>
      <w:sz w:val="24"/>
      <w:szCs w:val="24"/>
    </w:rPr>
  </w:style>
  <w:style w:type="paragraph" w:customStyle="1" w:styleId="xl143">
    <w:name w:val="xl143"/>
    <w:basedOn w:val="a"/>
    <w:rsid w:val="00BA5A8D"/>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auto"/>
      <w:kern w:val="0"/>
      <w:sz w:val="24"/>
      <w:szCs w:val="24"/>
    </w:rPr>
  </w:style>
  <w:style w:type="paragraph" w:customStyle="1" w:styleId="xl144">
    <w:name w:val="xl144"/>
    <w:basedOn w:val="a"/>
    <w:rsid w:val="00BA5A8D"/>
    <w:pPr>
      <w:pBdr>
        <w:top w:val="single" w:sz="4" w:space="0" w:color="auto"/>
        <w:left w:val="single" w:sz="4" w:space="0" w:color="auto"/>
        <w:bottom w:val="single" w:sz="4" w:space="0" w:color="auto"/>
      </w:pBdr>
      <w:shd w:val="clear" w:color="000000" w:fill="FFFFFF"/>
      <w:spacing w:before="100" w:beforeAutospacing="1" w:after="100" w:afterAutospacing="1"/>
      <w:jc w:val="center"/>
    </w:pPr>
    <w:rPr>
      <w:color w:val="auto"/>
      <w:kern w:val="0"/>
      <w:sz w:val="24"/>
      <w:szCs w:val="24"/>
    </w:rPr>
  </w:style>
  <w:style w:type="paragraph" w:customStyle="1" w:styleId="xl145">
    <w:name w:val="xl145"/>
    <w:basedOn w:val="a"/>
    <w:rsid w:val="00BA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auto"/>
      <w:kern w:val="0"/>
      <w:sz w:val="24"/>
      <w:szCs w:val="24"/>
    </w:rPr>
  </w:style>
  <w:style w:type="paragraph" w:customStyle="1" w:styleId="xl146">
    <w:name w:val="xl146"/>
    <w:basedOn w:val="a"/>
    <w:rsid w:val="00BA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auto"/>
      <w:kern w:val="0"/>
      <w:sz w:val="24"/>
      <w:szCs w:val="24"/>
    </w:rPr>
  </w:style>
  <w:style w:type="paragraph" w:customStyle="1" w:styleId="xl147">
    <w:name w:val="xl147"/>
    <w:basedOn w:val="a"/>
    <w:rsid w:val="00BA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auto"/>
      <w:kern w:val="0"/>
      <w:sz w:val="24"/>
      <w:szCs w:val="24"/>
    </w:rPr>
  </w:style>
  <w:style w:type="paragraph" w:customStyle="1" w:styleId="xl148">
    <w:name w:val="xl148"/>
    <w:basedOn w:val="a"/>
    <w:rsid w:val="005A4D8C"/>
    <w:pPr>
      <w:pBdr>
        <w:top w:val="single" w:sz="4" w:space="0" w:color="auto"/>
        <w:bottom w:val="single" w:sz="4" w:space="0" w:color="auto"/>
        <w:right w:val="single" w:sz="4" w:space="0" w:color="auto"/>
      </w:pBdr>
      <w:spacing w:before="100" w:beforeAutospacing="1" w:after="100" w:afterAutospacing="1"/>
    </w:pPr>
    <w:rPr>
      <w:color w:val="auto"/>
      <w:kern w:val="0"/>
      <w:sz w:val="24"/>
      <w:szCs w:val="24"/>
    </w:rPr>
  </w:style>
  <w:style w:type="paragraph" w:customStyle="1" w:styleId="xl149">
    <w:name w:val="xl149"/>
    <w:basedOn w:val="a"/>
    <w:rsid w:val="005A4D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auto"/>
      <w:kern w:val="0"/>
      <w:sz w:val="24"/>
      <w:szCs w:val="24"/>
    </w:rPr>
  </w:style>
  <w:style w:type="paragraph" w:customStyle="1" w:styleId="xl150">
    <w:name w:val="xl150"/>
    <w:basedOn w:val="a"/>
    <w:rsid w:val="005A4D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auto"/>
      <w:kern w:val="0"/>
      <w:sz w:val="24"/>
      <w:szCs w:val="24"/>
    </w:rPr>
  </w:style>
  <w:style w:type="paragraph" w:customStyle="1" w:styleId="xl151">
    <w:name w:val="xl151"/>
    <w:basedOn w:val="a"/>
    <w:rsid w:val="005A4D8C"/>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kern w:val="0"/>
      <w:sz w:val="24"/>
      <w:szCs w:val="24"/>
    </w:rPr>
  </w:style>
  <w:style w:type="paragraph" w:customStyle="1" w:styleId="xl152">
    <w:name w:val="xl152"/>
    <w:basedOn w:val="a"/>
    <w:rsid w:val="005A4D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auto"/>
      <w:kern w:val="0"/>
      <w:sz w:val="24"/>
      <w:szCs w:val="24"/>
    </w:rPr>
  </w:style>
  <w:style w:type="paragraph" w:customStyle="1" w:styleId="xl153">
    <w:name w:val="xl153"/>
    <w:basedOn w:val="a"/>
    <w:rsid w:val="005A4D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auto"/>
      <w:kern w:val="0"/>
      <w:sz w:val="24"/>
      <w:szCs w:val="24"/>
    </w:rPr>
  </w:style>
  <w:style w:type="paragraph" w:customStyle="1" w:styleId="xl154">
    <w:name w:val="xl154"/>
    <w:basedOn w:val="a"/>
    <w:rsid w:val="005A4D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auto"/>
      <w:kern w:val="0"/>
      <w:sz w:val="24"/>
      <w:szCs w:val="24"/>
    </w:rPr>
  </w:style>
  <w:style w:type="paragraph" w:customStyle="1" w:styleId="heading">
    <w:name w:val="heading"/>
    <w:basedOn w:val="a"/>
    <w:rsid w:val="006D37DD"/>
    <w:pPr>
      <w:spacing w:after="192"/>
    </w:pPr>
    <w:rPr>
      <w:color w:val="auto"/>
      <w:kern w:val="0"/>
      <w:sz w:val="18"/>
      <w:szCs w:val="18"/>
    </w:rPr>
  </w:style>
  <w:style w:type="paragraph" w:customStyle="1" w:styleId="Default">
    <w:name w:val="Default"/>
    <w:rsid w:val="00897ADC"/>
    <w:pPr>
      <w:autoSpaceDE w:val="0"/>
      <w:autoSpaceDN w:val="0"/>
      <w:adjustRightInd w:val="0"/>
      <w:spacing w:after="0" w:line="240" w:lineRule="auto"/>
    </w:pPr>
    <w:rPr>
      <w:rFonts w:ascii="Calibri" w:hAnsi="Calibri" w:cs="Calibri"/>
      <w:color w:val="000000"/>
      <w:sz w:val="24"/>
      <w:szCs w:val="24"/>
    </w:rPr>
  </w:style>
  <w:style w:type="paragraph" w:customStyle="1" w:styleId="15">
    <w:name w:val="Без интервала1"/>
    <w:uiPriority w:val="99"/>
    <w:qFormat/>
    <w:rsid w:val="003D00D4"/>
    <w:pPr>
      <w:spacing w:after="0" w:line="240" w:lineRule="auto"/>
    </w:pPr>
    <w:rPr>
      <w:rFonts w:ascii="Calibri" w:eastAsia="Calibri" w:hAnsi="Calibri" w:cs="Calibri"/>
    </w:rPr>
  </w:style>
  <w:style w:type="character" w:customStyle="1" w:styleId="blk">
    <w:name w:val="blk"/>
    <w:basedOn w:val="a0"/>
    <w:rsid w:val="00100414"/>
  </w:style>
  <w:style w:type="character" w:customStyle="1" w:styleId="s4">
    <w:name w:val="s4"/>
    <w:basedOn w:val="a0"/>
    <w:rsid w:val="0078679C"/>
  </w:style>
  <w:style w:type="character" w:customStyle="1" w:styleId="30">
    <w:name w:val="Заголовок 3 Знак"/>
    <w:basedOn w:val="a0"/>
    <w:link w:val="3"/>
    <w:rsid w:val="005348D8"/>
    <w:rPr>
      <w:rFonts w:asciiTheme="majorHAnsi" w:eastAsiaTheme="majorEastAsia" w:hAnsiTheme="majorHAnsi" w:cstheme="majorBidi"/>
      <w:b/>
      <w:bCs/>
      <w:color w:val="4F81BD" w:themeColor="accent1"/>
      <w:kern w:val="28"/>
      <w:sz w:val="20"/>
      <w:szCs w:val="20"/>
      <w:lang w:eastAsia="ru-RU"/>
    </w:rPr>
  </w:style>
  <w:style w:type="paragraph" w:customStyle="1" w:styleId="s3">
    <w:name w:val="s_3"/>
    <w:basedOn w:val="a"/>
    <w:rsid w:val="005348D8"/>
    <w:pPr>
      <w:spacing w:before="100" w:beforeAutospacing="1" w:after="100" w:afterAutospacing="1"/>
    </w:pPr>
    <w:rPr>
      <w:color w:val="auto"/>
      <w:kern w:val="0"/>
      <w:sz w:val="24"/>
      <w:szCs w:val="24"/>
    </w:rPr>
  </w:style>
  <w:style w:type="paragraph" w:customStyle="1" w:styleId="Standard">
    <w:name w:val="Standard"/>
    <w:rsid w:val="002A463E"/>
    <w:pPr>
      <w:widowControl w:val="0"/>
      <w:suppressAutoHyphens/>
      <w:autoSpaceDN w:val="0"/>
      <w:spacing w:after="0" w:line="240" w:lineRule="auto"/>
      <w:textAlignment w:val="baseline"/>
    </w:pPr>
    <w:rPr>
      <w:rFonts w:ascii="Arial" w:eastAsia="Lucida Sans Unicode" w:hAnsi="Arial" w:cs="Mangal"/>
      <w:kern w:val="3"/>
      <w:sz w:val="21"/>
      <w:szCs w:val="24"/>
      <w:lang w:eastAsia="zh-CN" w:bidi="hi-IN"/>
    </w:rPr>
  </w:style>
  <w:style w:type="character" w:styleId="afd">
    <w:name w:val="Intense Emphasis"/>
    <w:basedOn w:val="a0"/>
    <w:uiPriority w:val="21"/>
    <w:qFormat/>
    <w:rsid w:val="008874BA"/>
    <w:rPr>
      <w:b/>
      <w:bCs/>
      <w:i/>
      <w:iCs/>
      <w:color w:val="4F81BD" w:themeColor="accent1"/>
    </w:rPr>
  </w:style>
  <w:style w:type="character" w:customStyle="1" w:styleId="80">
    <w:name w:val="Заголовок 8 Знак"/>
    <w:basedOn w:val="a0"/>
    <w:link w:val="8"/>
    <w:rsid w:val="00AD46AA"/>
    <w:rPr>
      <w:rFonts w:ascii="Times New Roman" w:eastAsia="Times New Roman" w:hAnsi="Times New Roman" w:cs="Times New Roman"/>
      <w:i/>
      <w:iCs/>
      <w:sz w:val="24"/>
      <w:szCs w:val="24"/>
      <w:lang w:eastAsia="ru-RU"/>
    </w:rPr>
  </w:style>
  <w:style w:type="paragraph" w:customStyle="1" w:styleId="03">
    <w:name w:val="03 назв слева"/>
    <w:basedOn w:val="a"/>
    <w:autoRedefine/>
    <w:qFormat/>
    <w:rsid w:val="00AD46AA"/>
    <w:pPr>
      <w:tabs>
        <w:tab w:val="left" w:pos="1134"/>
      </w:tabs>
      <w:spacing w:before="120" w:after="120"/>
      <w:ind w:firstLine="709"/>
      <w:jc w:val="both"/>
    </w:pPr>
    <w:rPr>
      <w:rFonts w:eastAsia="Calibri"/>
      <w:b/>
      <w:color w:val="auto"/>
      <w:kern w:val="0"/>
      <w:sz w:val="28"/>
      <w:szCs w:val="24"/>
    </w:rPr>
  </w:style>
  <w:style w:type="paragraph" w:customStyle="1" w:styleId="02">
    <w:name w:val="02 маркер"/>
    <w:basedOn w:val="ac"/>
    <w:link w:val="020"/>
    <w:autoRedefine/>
    <w:qFormat/>
    <w:rsid w:val="00AD46AA"/>
    <w:pPr>
      <w:numPr>
        <w:numId w:val="2"/>
      </w:numPr>
      <w:tabs>
        <w:tab w:val="left" w:pos="0"/>
      </w:tabs>
      <w:spacing w:after="0" w:line="240" w:lineRule="auto"/>
      <w:ind w:left="0" w:firstLine="0"/>
      <w:jc w:val="both"/>
    </w:pPr>
    <w:rPr>
      <w:rFonts w:ascii="Times New Roman" w:eastAsia="Times New Roman" w:hAnsi="Times New Roman"/>
      <w:sz w:val="28"/>
      <w:szCs w:val="24"/>
      <w:lang w:eastAsia="ru-RU"/>
    </w:rPr>
  </w:style>
  <w:style w:type="character" w:customStyle="1" w:styleId="020">
    <w:name w:val="02 маркер Знак"/>
    <w:basedOn w:val="a0"/>
    <w:link w:val="02"/>
    <w:rsid w:val="00AD46AA"/>
    <w:rPr>
      <w:rFonts w:ascii="Times New Roman" w:eastAsia="Times New Roman" w:hAnsi="Times New Roman" w:cs="Times New Roman"/>
      <w:sz w:val="28"/>
      <w:szCs w:val="24"/>
      <w:lang w:eastAsia="ru-RU"/>
    </w:rPr>
  </w:style>
  <w:style w:type="paragraph" w:customStyle="1" w:styleId="16">
    <w:name w:val="Обычный1"/>
    <w:rsid w:val="00AD46AA"/>
    <w:pPr>
      <w:spacing w:after="0" w:line="240" w:lineRule="auto"/>
      <w:jc w:val="both"/>
    </w:pPr>
    <w:rPr>
      <w:rFonts w:ascii="Times New Roman" w:eastAsia="Times New Roman" w:hAnsi="Times New Roman" w:cs="Times New Roman"/>
      <w:sz w:val="28"/>
      <w:szCs w:val="20"/>
      <w:lang w:eastAsia="ru-RU"/>
    </w:rPr>
  </w:style>
  <w:style w:type="paragraph" w:customStyle="1" w:styleId="17">
    <w:name w:val="Заголовок1"/>
    <w:basedOn w:val="16"/>
    <w:rsid w:val="00AD46AA"/>
    <w:pPr>
      <w:jc w:val="center"/>
    </w:pPr>
    <w:rPr>
      <w:rFonts w:ascii="Arial" w:hAnsi="Arial"/>
      <w:sz w:val="24"/>
    </w:rPr>
  </w:style>
  <w:style w:type="paragraph" w:customStyle="1" w:styleId="210">
    <w:name w:val="Заголовок 21"/>
    <w:basedOn w:val="16"/>
    <w:next w:val="16"/>
    <w:rsid w:val="00AD46AA"/>
    <w:pPr>
      <w:keepNext/>
      <w:jc w:val="center"/>
      <w:outlineLvl w:val="1"/>
    </w:pPr>
    <w:rPr>
      <w:rFonts w:ascii="Arial" w:hAnsi="Arial"/>
      <w:sz w:val="24"/>
    </w:rPr>
  </w:style>
  <w:style w:type="paragraph" w:customStyle="1" w:styleId="310">
    <w:name w:val="Основной текст 31"/>
    <w:basedOn w:val="16"/>
    <w:rsid w:val="00AD46AA"/>
    <w:pPr>
      <w:jc w:val="left"/>
    </w:pPr>
    <w:rPr>
      <w:rFonts w:ascii="Arial" w:hAnsi="Arial"/>
      <w:color w:val="FF0000"/>
    </w:rPr>
  </w:style>
  <w:style w:type="paragraph" w:styleId="26">
    <w:name w:val="Body Text Indent 2"/>
    <w:basedOn w:val="a"/>
    <w:link w:val="27"/>
    <w:rsid w:val="00AD46AA"/>
    <w:pPr>
      <w:spacing w:after="120" w:line="480" w:lineRule="auto"/>
      <w:ind w:left="283"/>
    </w:pPr>
    <w:rPr>
      <w:color w:val="auto"/>
      <w:kern w:val="0"/>
    </w:rPr>
  </w:style>
  <w:style w:type="character" w:customStyle="1" w:styleId="27">
    <w:name w:val="Основной текст с отступом 2 Знак"/>
    <w:basedOn w:val="a0"/>
    <w:link w:val="26"/>
    <w:rsid w:val="00AD46AA"/>
    <w:rPr>
      <w:rFonts w:ascii="Times New Roman" w:eastAsia="Times New Roman" w:hAnsi="Times New Roman" w:cs="Times New Roman"/>
      <w:sz w:val="20"/>
      <w:szCs w:val="20"/>
      <w:lang w:eastAsia="ru-RU"/>
    </w:rPr>
  </w:style>
  <w:style w:type="paragraph" w:customStyle="1" w:styleId="afe">
    <w:name w:val="ОТСТУП"/>
    <w:basedOn w:val="a"/>
    <w:rsid w:val="00AD46AA"/>
    <w:pPr>
      <w:widowControl w:val="0"/>
      <w:numPr>
        <w:ilvl w:val="12"/>
      </w:numPr>
      <w:ind w:firstLine="709"/>
      <w:jc w:val="center"/>
    </w:pPr>
    <w:rPr>
      <w:color w:val="auto"/>
      <w:kern w:val="0"/>
      <w:sz w:val="24"/>
    </w:rPr>
  </w:style>
  <w:style w:type="paragraph" w:customStyle="1" w:styleId="18">
    <w:name w:val="Название1"/>
    <w:basedOn w:val="16"/>
    <w:rsid w:val="00AD46AA"/>
    <w:pPr>
      <w:jc w:val="center"/>
    </w:pPr>
    <w:rPr>
      <w:rFonts w:ascii="Arial" w:hAnsi="Arial"/>
      <w:sz w:val="24"/>
    </w:rPr>
  </w:style>
  <w:style w:type="paragraph" w:styleId="37">
    <w:name w:val="toc 3"/>
    <w:basedOn w:val="a"/>
    <w:next w:val="a"/>
    <w:rsid w:val="00AD46AA"/>
    <w:pPr>
      <w:widowControl w:val="0"/>
      <w:suppressAutoHyphens/>
      <w:autoSpaceDE w:val="0"/>
      <w:spacing w:line="360" w:lineRule="exact"/>
      <w:ind w:left="-248" w:firstLine="957"/>
      <w:jc w:val="both"/>
    </w:pPr>
    <w:rPr>
      <w:color w:val="auto"/>
      <w:kern w:val="0"/>
      <w:sz w:val="24"/>
      <w:szCs w:val="30"/>
      <w:lang w:eastAsia="ar-SA"/>
    </w:rPr>
  </w:style>
  <w:style w:type="paragraph" w:customStyle="1" w:styleId="aff">
    <w:name w:val="для проектов"/>
    <w:basedOn w:val="a"/>
    <w:rsid w:val="00AD46AA"/>
    <w:pPr>
      <w:suppressAutoHyphens/>
      <w:spacing w:line="360" w:lineRule="auto"/>
      <w:ind w:firstLine="709"/>
      <w:jc w:val="both"/>
    </w:pPr>
    <w:rPr>
      <w:color w:val="auto"/>
      <w:kern w:val="0"/>
      <w:sz w:val="28"/>
      <w:lang w:eastAsia="ar-SA"/>
    </w:rPr>
  </w:style>
  <w:style w:type="paragraph" w:customStyle="1" w:styleId="01">
    <w:name w:val="01 Стиль"/>
    <w:basedOn w:val="a"/>
    <w:link w:val="010"/>
    <w:autoRedefine/>
    <w:qFormat/>
    <w:rsid w:val="00AD46AA"/>
    <w:pPr>
      <w:ind w:firstLine="709"/>
      <w:jc w:val="both"/>
    </w:pPr>
    <w:rPr>
      <w:rFonts w:eastAsia="Calibri"/>
      <w:color w:val="auto"/>
      <w:kern w:val="0"/>
      <w:sz w:val="28"/>
      <w:szCs w:val="4"/>
    </w:rPr>
  </w:style>
  <w:style w:type="character" w:customStyle="1" w:styleId="010">
    <w:name w:val="01 Стиль Знак"/>
    <w:basedOn w:val="a0"/>
    <w:link w:val="01"/>
    <w:rsid w:val="00AD46AA"/>
    <w:rPr>
      <w:rFonts w:ascii="Times New Roman" w:eastAsia="Calibri" w:hAnsi="Times New Roman" w:cs="Times New Roman"/>
      <w:sz w:val="28"/>
      <w:szCs w:val="4"/>
      <w:lang w:eastAsia="ru-RU"/>
    </w:rPr>
  </w:style>
  <w:style w:type="paragraph" w:customStyle="1" w:styleId="19">
    <w:name w:val="Стиль1"/>
    <w:basedOn w:val="a"/>
    <w:link w:val="1a"/>
    <w:rsid w:val="000736C7"/>
    <w:pPr>
      <w:autoSpaceDE w:val="0"/>
      <w:autoSpaceDN w:val="0"/>
      <w:adjustRightInd w:val="0"/>
      <w:ind w:firstLine="540"/>
      <w:jc w:val="both"/>
    </w:pPr>
    <w:rPr>
      <w:color w:val="auto"/>
      <w:kern w:val="0"/>
      <w:sz w:val="28"/>
      <w:szCs w:val="28"/>
      <w:lang w:eastAsia="en-US"/>
    </w:rPr>
  </w:style>
  <w:style w:type="character" w:customStyle="1" w:styleId="1a">
    <w:name w:val="Стиль1 Знак"/>
    <w:link w:val="19"/>
    <w:rsid w:val="000736C7"/>
    <w:rPr>
      <w:rFonts w:ascii="Times New Roman" w:eastAsia="Times New Roman" w:hAnsi="Times New Roman" w:cs="Times New Roman"/>
      <w:sz w:val="28"/>
      <w:szCs w:val="28"/>
    </w:rPr>
  </w:style>
  <w:style w:type="paragraph" w:customStyle="1" w:styleId="formattext">
    <w:name w:val="formattext"/>
    <w:basedOn w:val="a"/>
    <w:rsid w:val="00147A93"/>
    <w:pPr>
      <w:spacing w:before="100" w:beforeAutospacing="1" w:after="100" w:afterAutospacing="1"/>
    </w:pPr>
    <w:rPr>
      <w:color w:val="auto"/>
      <w:kern w:val="0"/>
      <w:sz w:val="24"/>
      <w:szCs w:val="24"/>
    </w:rPr>
  </w:style>
  <w:style w:type="character" w:customStyle="1" w:styleId="6">
    <w:name w:val="Заголовок №6_"/>
    <w:basedOn w:val="a0"/>
    <w:link w:val="60"/>
    <w:uiPriority w:val="99"/>
    <w:locked/>
    <w:rsid w:val="007B5CD5"/>
    <w:rPr>
      <w:rFonts w:ascii="Times New Roman" w:hAnsi="Times New Roman"/>
      <w:b/>
      <w:bCs/>
      <w:sz w:val="27"/>
      <w:szCs w:val="27"/>
      <w:shd w:val="clear" w:color="auto" w:fill="FFFFFF"/>
    </w:rPr>
  </w:style>
  <w:style w:type="paragraph" w:customStyle="1" w:styleId="60">
    <w:name w:val="Заголовок №6"/>
    <w:basedOn w:val="a"/>
    <w:link w:val="6"/>
    <w:uiPriority w:val="99"/>
    <w:rsid w:val="007B5CD5"/>
    <w:pPr>
      <w:shd w:val="clear" w:color="auto" w:fill="FFFFFF"/>
      <w:spacing w:before="360" w:after="360" w:line="326" w:lineRule="exact"/>
      <w:jc w:val="center"/>
      <w:outlineLvl w:val="5"/>
    </w:pPr>
    <w:rPr>
      <w:rFonts w:eastAsiaTheme="minorHAnsi" w:cstheme="minorBidi"/>
      <w:b/>
      <w:bCs/>
      <w:color w:val="auto"/>
      <w:kern w:val="0"/>
      <w:sz w:val="27"/>
      <w:szCs w:val="27"/>
      <w:lang w:eastAsia="en-US"/>
    </w:rPr>
  </w:style>
  <w:style w:type="character" w:customStyle="1" w:styleId="42">
    <w:name w:val="Заголовок №4_"/>
    <w:basedOn w:val="a0"/>
    <w:link w:val="43"/>
    <w:uiPriority w:val="99"/>
    <w:locked/>
    <w:rsid w:val="007B5CD5"/>
    <w:rPr>
      <w:rFonts w:ascii="Times New Roman" w:hAnsi="Times New Roman"/>
      <w:b/>
      <w:bCs/>
      <w:sz w:val="26"/>
      <w:szCs w:val="26"/>
      <w:shd w:val="clear" w:color="auto" w:fill="FFFFFF"/>
    </w:rPr>
  </w:style>
  <w:style w:type="paragraph" w:customStyle="1" w:styleId="43">
    <w:name w:val="Заголовок №4"/>
    <w:basedOn w:val="a"/>
    <w:link w:val="42"/>
    <w:uiPriority w:val="99"/>
    <w:rsid w:val="007B5CD5"/>
    <w:pPr>
      <w:shd w:val="clear" w:color="auto" w:fill="FFFFFF"/>
      <w:spacing w:before="840" w:after="240" w:line="317" w:lineRule="exact"/>
      <w:jc w:val="center"/>
      <w:outlineLvl w:val="3"/>
    </w:pPr>
    <w:rPr>
      <w:rFonts w:eastAsiaTheme="minorHAnsi" w:cstheme="minorBidi"/>
      <w:b/>
      <w:bCs/>
      <w:color w:val="auto"/>
      <w:kern w:val="0"/>
      <w:sz w:val="26"/>
      <w:szCs w:val="26"/>
      <w:lang w:eastAsia="en-US"/>
    </w:rPr>
  </w:style>
  <w:style w:type="paragraph" w:customStyle="1" w:styleId="ConsPlusCell">
    <w:name w:val="ConsPlusCell"/>
    <w:uiPriority w:val="99"/>
    <w:rsid w:val="00031FA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311">
    <w:name w:val="Основной текст с отступом 31"/>
    <w:basedOn w:val="a"/>
    <w:rsid w:val="00031FA6"/>
    <w:pPr>
      <w:ind w:firstLine="709"/>
      <w:jc w:val="both"/>
    </w:pPr>
    <w:rPr>
      <w:color w:val="auto"/>
      <w:kern w:val="0"/>
      <w:sz w:val="26"/>
      <w:szCs w:val="26"/>
    </w:rPr>
  </w:style>
  <w:style w:type="character" w:customStyle="1" w:styleId="aff0">
    <w:name w:val="Гипертекстовая ссылка"/>
    <w:basedOn w:val="a0"/>
    <w:uiPriority w:val="99"/>
    <w:rsid w:val="00960FDF"/>
    <w:rPr>
      <w:rFonts w:cs="Times New Roman"/>
      <w:b/>
      <w:color w:val="106BBE"/>
    </w:rPr>
  </w:style>
  <w:style w:type="paragraph" w:customStyle="1" w:styleId="aff1">
    <w:name w:val="Прижатый влево"/>
    <w:basedOn w:val="a"/>
    <w:next w:val="a"/>
    <w:rsid w:val="00960FDF"/>
    <w:pPr>
      <w:autoSpaceDE w:val="0"/>
      <w:autoSpaceDN w:val="0"/>
      <w:adjustRightInd w:val="0"/>
    </w:pPr>
    <w:rPr>
      <w:rFonts w:ascii="Arial" w:hAnsi="Arial" w:cs="Arial"/>
      <w:color w:val="auto"/>
      <w:kern w:val="0"/>
      <w:sz w:val="24"/>
      <w:szCs w:val="24"/>
    </w:rPr>
  </w:style>
  <w:style w:type="paragraph" w:customStyle="1" w:styleId="headertext">
    <w:name w:val="headertext"/>
    <w:basedOn w:val="a"/>
    <w:rsid w:val="006838BD"/>
    <w:pPr>
      <w:spacing w:before="100" w:beforeAutospacing="1" w:after="100" w:afterAutospacing="1"/>
    </w:pPr>
    <w:rPr>
      <w:color w:val="auto"/>
      <w:kern w:val="0"/>
      <w:sz w:val="24"/>
      <w:szCs w:val="24"/>
    </w:rPr>
  </w:style>
  <w:style w:type="paragraph" w:customStyle="1" w:styleId="aff2">
    <w:basedOn w:val="a"/>
    <w:next w:val="af3"/>
    <w:link w:val="aff3"/>
    <w:qFormat/>
    <w:rsid w:val="00A4303C"/>
    <w:pPr>
      <w:jc w:val="center"/>
    </w:pPr>
    <w:rPr>
      <w:rFonts w:asciiTheme="minorHAnsi" w:eastAsiaTheme="minorHAnsi" w:hAnsiTheme="minorHAnsi" w:cstheme="minorBidi"/>
      <w:color w:val="auto"/>
      <w:kern w:val="0"/>
      <w:sz w:val="24"/>
      <w:szCs w:val="22"/>
      <w:lang w:eastAsia="en-US"/>
    </w:rPr>
  </w:style>
  <w:style w:type="character" w:customStyle="1" w:styleId="aff3">
    <w:name w:val="Заголовок Знак"/>
    <w:link w:val="aff2"/>
    <w:uiPriority w:val="10"/>
    <w:rsid w:val="00A4303C"/>
    <w:rPr>
      <w:sz w:val="24"/>
    </w:rPr>
  </w:style>
  <w:style w:type="character" w:customStyle="1" w:styleId="40">
    <w:name w:val="Заголовок 4 Знак"/>
    <w:basedOn w:val="a0"/>
    <w:link w:val="4"/>
    <w:semiHidden/>
    <w:rsid w:val="00F834D4"/>
    <w:rPr>
      <w:rFonts w:asciiTheme="majorHAnsi" w:eastAsiaTheme="majorEastAsia" w:hAnsiTheme="majorHAnsi" w:cstheme="majorBidi"/>
      <w:b/>
      <w:bCs/>
      <w:i/>
      <w:iCs/>
      <w:color w:val="4F81BD" w:themeColor="accent1"/>
      <w:kern w:val="28"/>
      <w:sz w:val="20"/>
      <w:szCs w:val="20"/>
      <w:lang w:eastAsia="ru-RU"/>
    </w:rPr>
  </w:style>
  <w:style w:type="character" w:customStyle="1" w:styleId="213pt">
    <w:name w:val="Основной текст (2) + 13 pt;Полужирный"/>
    <w:basedOn w:val="a0"/>
    <w:rsid w:val="00F4662D"/>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CharStyle7">
    <w:name w:val="Char Style 7"/>
    <w:link w:val="Style6"/>
    <w:uiPriority w:val="99"/>
    <w:rsid w:val="00C23218"/>
    <w:rPr>
      <w:sz w:val="17"/>
      <w:szCs w:val="17"/>
      <w:shd w:val="clear" w:color="auto" w:fill="FFFFFF"/>
    </w:rPr>
  </w:style>
  <w:style w:type="paragraph" w:customStyle="1" w:styleId="Style6">
    <w:name w:val="Style 6"/>
    <w:basedOn w:val="a"/>
    <w:link w:val="CharStyle7"/>
    <w:uiPriority w:val="99"/>
    <w:rsid w:val="00C23218"/>
    <w:pPr>
      <w:widowControl w:val="0"/>
      <w:shd w:val="clear" w:color="auto" w:fill="FFFFFF"/>
      <w:spacing w:line="223" w:lineRule="exact"/>
      <w:jc w:val="both"/>
    </w:pPr>
    <w:rPr>
      <w:rFonts w:asciiTheme="minorHAnsi" w:eastAsiaTheme="minorHAnsi" w:hAnsiTheme="minorHAnsi" w:cstheme="minorBidi"/>
      <w:color w:val="auto"/>
      <w:kern w:val="0"/>
      <w:sz w:val="17"/>
      <w:szCs w:val="17"/>
      <w:lang w:eastAsia="en-US"/>
    </w:rPr>
  </w:style>
  <w:style w:type="paragraph" w:customStyle="1" w:styleId="1b">
    <w:name w:val="Знак1 Знак Знак Знак"/>
    <w:basedOn w:val="a"/>
    <w:rsid w:val="00C23218"/>
    <w:pPr>
      <w:spacing w:after="160" w:line="240" w:lineRule="exact"/>
    </w:pPr>
    <w:rPr>
      <w:rFonts w:ascii="Verdana" w:hAnsi="Verdana"/>
      <w:color w:val="auto"/>
      <w:kern w:val="0"/>
      <w:lang w:val="en-US" w:eastAsia="en-US"/>
    </w:rPr>
  </w:style>
  <w:style w:type="character" w:customStyle="1" w:styleId="aff4">
    <w:name w:val="Цветовое выделение"/>
    <w:uiPriority w:val="99"/>
    <w:rsid w:val="00807D31"/>
    <w:rPr>
      <w:b/>
      <w:color w:val="26282F"/>
    </w:rPr>
  </w:style>
  <w:style w:type="paragraph" w:customStyle="1" w:styleId="aff5">
    <w:name w:val="Таблицы (моноширинный)"/>
    <w:basedOn w:val="a"/>
    <w:next w:val="a"/>
    <w:uiPriority w:val="99"/>
    <w:rsid w:val="00807D31"/>
    <w:pPr>
      <w:widowControl w:val="0"/>
      <w:autoSpaceDE w:val="0"/>
      <w:autoSpaceDN w:val="0"/>
      <w:adjustRightInd w:val="0"/>
    </w:pPr>
    <w:rPr>
      <w:rFonts w:ascii="Courier New" w:hAnsi="Courier New" w:cs="Courier New"/>
      <w:color w:val="auto"/>
      <w:kern w:val="0"/>
      <w:sz w:val="24"/>
      <w:szCs w:val="24"/>
    </w:rPr>
  </w:style>
  <w:style w:type="character" w:customStyle="1" w:styleId="FontStyle22">
    <w:name w:val="Font Style22"/>
    <w:rsid w:val="00E91A25"/>
    <w:rPr>
      <w:rFonts w:ascii="Times New Roman" w:hAnsi="Times New Roman" w:cs="Times New Roman"/>
      <w:sz w:val="26"/>
      <w:szCs w:val="26"/>
    </w:rPr>
  </w:style>
  <w:style w:type="paragraph" w:customStyle="1" w:styleId="xl155">
    <w:name w:val="xl155"/>
    <w:basedOn w:val="a"/>
    <w:rsid w:val="00D566E9"/>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kern w:val="0"/>
      <w:sz w:val="28"/>
      <w:szCs w:val="28"/>
    </w:rPr>
  </w:style>
  <w:style w:type="paragraph" w:customStyle="1" w:styleId="Pa3">
    <w:name w:val="Pa3"/>
    <w:basedOn w:val="a"/>
    <w:next w:val="a"/>
    <w:uiPriority w:val="99"/>
    <w:rsid w:val="00066FB2"/>
    <w:pPr>
      <w:autoSpaceDE w:val="0"/>
      <w:autoSpaceDN w:val="0"/>
      <w:adjustRightInd w:val="0"/>
      <w:spacing w:line="221" w:lineRule="atLeast"/>
    </w:pPr>
    <w:rPr>
      <w:rFonts w:ascii="OctavaC" w:hAnsi="OctavaC"/>
      <w:color w:val="auto"/>
      <w:kern w:val="0"/>
      <w:sz w:val="24"/>
      <w:szCs w:val="24"/>
    </w:rPr>
  </w:style>
  <w:style w:type="paragraph" w:customStyle="1" w:styleId="Pa14">
    <w:name w:val="Pa14"/>
    <w:basedOn w:val="a"/>
    <w:next w:val="a"/>
    <w:uiPriority w:val="99"/>
    <w:rsid w:val="00066FB2"/>
    <w:pPr>
      <w:autoSpaceDE w:val="0"/>
      <w:autoSpaceDN w:val="0"/>
      <w:adjustRightInd w:val="0"/>
      <w:spacing w:line="221" w:lineRule="atLeast"/>
    </w:pPr>
    <w:rPr>
      <w:rFonts w:ascii="OctavaC" w:hAnsi="OctavaC"/>
      <w:color w:val="auto"/>
      <w:kern w:val="0"/>
      <w:sz w:val="24"/>
      <w:szCs w:val="24"/>
    </w:rPr>
  </w:style>
  <w:style w:type="paragraph" w:customStyle="1" w:styleId="Pa16">
    <w:name w:val="Pa16"/>
    <w:basedOn w:val="a"/>
    <w:next w:val="a"/>
    <w:uiPriority w:val="99"/>
    <w:rsid w:val="00066FB2"/>
    <w:pPr>
      <w:autoSpaceDE w:val="0"/>
      <w:autoSpaceDN w:val="0"/>
      <w:adjustRightInd w:val="0"/>
      <w:spacing w:line="181" w:lineRule="atLeast"/>
    </w:pPr>
    <w:rPr>
      <w:rFonts w:ascii="OctavaC" w:hAnsi="OctavaC"/>
      <w:color w:val="auto"/>
      <w:kern w:val="0"/>
      <w:sz w:val="24"/>
      <w:szCs w:val="24"/>
    </w:rPr>
  </w:style>
  <w:style w:type="paragraph" w:customStyle="1" w:styleId="Pa20">
    <w:name w:val="Pa20"/>
    <w:basedOn w:val="a"/>
    <w:next w:val="a"/>
    <w:uiPriority w:val="99"/>
    <w:rsid w:val="00066FB2"/>
    <w:pPr>
      <w:autoSpaceDE w:val="0"/>
      <w:autoSpaceDN w:val="0"/>
      <w:adjustRightInd w:val="0"/>
      <w:spacing w:line="181" w:lineRule="atLeast"/>
    </w:pPr>
    <w:rPr>
      <w:rFonts w:ascii="OctavaC" w:hAnsi="OctavaC"/>
      <w:color w:val="auto"/>
      <w:kern w:val="0"/>
      <w:sz w:val="24"/>
      <w:szCs w:val="24"/>
    </w:rPr>
  </w:style>
  <w:style w:type="character" w:customStyle="1" w:styleId="FontStyle57">
    <w:name w:val="Font Style57"/>
    <w:uiPriority w:val="99"/>
    <w:rsid w:val="00066FB2"/>
    <w:rPr>
      <w:rFonts w:ascii="Cambria" w:hAnsi="Cambria" w:cs="Cambria"/>
      <w:sz w:val="20"/>
      <w:szCs w:val="20"/>
    </w:rPr>
  </w:style>
  <w:style w:type="paragraph" w:customStyle="1" w:styleId="111">
    <w:name w:val="Заголовок 11"/>
    <w:basedOn w:val="a"/>
    <w:next w:val="a"/>
    <w:rsid w:val="002D7DF0"/>
    <w:pPr>
      <w:keepNext/>
      <w:jc w:val="center"/>
    </w:pPr>
    <w:rPr>
      <w:color w:val="auto"/>
      <w:kern w:val="0"/>
      <w:sz w:val="28"/>
    </w:rPr>
  </w:style>
  <w:style w:type="character" w:customStyle="1" w:styleId="s10">
    <w:name w:val="s_10"/>
    <w:basedOn w:val="a0"/>
    <w:rsid w:val="00F06C80"/>
  </w:style>
  <w:style w:type="paragraph" w:customStyle="1" w:styleId="aff6">
    <w:name w:val="Текст (справка)"/>
    <w:basedOn w:val="a"/>
    <w:next w:val="a"/>
    <w:uiPriority w:val="99"/>
    <w:rsid w:val="00AD606B"/>
    <w:pPr>
      <w:widowControl w:val="0"/>
      <w:autoSpaceDE w:val="0"/>
      <w:autoSpaceDN w:val="0"/>
      <w:adjustRightInd w:val="0"/>
      <w:ind w:left="170" w:right="170"/>
    </w:pPr>
    <w:rPr>
      <w:rFonts w:ascii="Times New Roman CYR" w:hAnsi="Times New Roman CYR" w:cs="Times New Roman CYR"/>
      <w:color w:val="auto"/>
      <w:kern w:val="0"/>
      <w:sz w:val="24"/>
      <w:szCs w:val="24"/>
    </w:rPr>
  </w:style>
  <w:style w:type="paragraph" w:customStyle="1" w:styleId="aff7">
    <w:name w:val="Комментарий"/>
    <w:basedOn w:val="aff6"/>
    <w:next w:val="a"/>
    <w:uiPriority w:val="99"/>
    <w:rsid w:val="00AD606B"/>
    <w:pPr>
      <w:spacing w:before="75"/>
      <w:ind w:right="0"/>
      <w:jc w:val="both"/>
    </w:pPr>
    <w:rPr>
      <w:color w:val="353842"/>
    </w:rPr>
  </w:style>
  <w:style w:type="paragraph" w:customStyle="1" w:styleId="aff8">
    <w:name w:val="Информация о версии"/>
    <w:basedOn w:val="aff7"/>
    <w:next w:val="a"/>
    <w:uiPriority w:val="99"/>
    <w:rsid w:val="00AD606B"/>
    <w:rPr>
      <w:i/>
      <w:iCs/>
    </w:rPr>
  </w:style>
  <w:style w:type="paragraph" w:customStyle="1" w:styleId="aff9">
    <w:name w:val="Текст информации об изменениях"/>
    <w:basedOn w:val="a"/>
    <w:next w:val="a"/>
    <w:uiPriority w:val="99"/>
    <w:rsid w:val="00AD606B"/>
    <w:pPr>
      <w:widowControl w:val="0"/>
      <w:autoSpaceDE w:val="0"/>
      <w:autoSpaceDN w:val="0"/>
      <w:adjustRightInd w:val="0"/>
      <w:ind w:firstLine="720"/>
      <w:jc w:val="both"/>
    </w:pPr>
    <w:rPr>
      <w:rFonts w:ascii="Times New Roman CYR" w:hAnsi="Times New Roman CYR" w:cs="Times New Roman CYR"/>
      <w:color w:val="353842"/>
      <w:kern w:val="0"/>
    </w:rPr>
  </w:style>
  <w:style w:type="paragraph" w:customStyle="1" w:styleId="affa">
    <w:name w:val="Информация об изменениях"/>
    <w:basedOn w:val="aff9"/>
    <w:next w:val="a"/>
    <w:uiPriority w:val="99"/>
    <w:rsid w:val="00AD606B"/>
    <w:pPr>
      <w:spacing w:before="180"/>
      <w:ind w:left="360" w:right="360" w:firstLine="0"/>
    </w:pPr>
  </w:style>
  <w:style w:type="paragraph" w:customStyle="1" w:styleId="affb">
    <w:name w:val="Нормальный (таблица)"/>
    <w:basedOn w:val="a"/>
    <w:next w:val="a"/>
    <w:uiPriority w:val="99"/>
    <w:rsid w:val="00AD606B"/>
    <w:pPr>
      <w:widowControl w:val="0"/>
      <w:autoSpaceDE w:val="0"/>
      <w:autoSpaceDN w:val="0"/>
      <w:adjustRightInd w:val="0"/>
      <w:jc w:val="both"/>
    </w:pPr>
    <w:rPr>
      <w:rFonts w:ascii="Times New Roman CYR" w:hAnsi="Times New Roman CYR" w:cs="Times New Roman CYR"/>
      <w:color w:val="auto"/>
      <w:kern w:val="0"/>
      <w:sz w:val="24"/>
      <w:szCs w:val="24"/>
    </w:rPr>
  </w:style>
  <w:style w:type="paragraph" w:customStyle="1" w:styleId="affc">
    <w:name w:val="Подзаголовок для информации об изменениях"/>
    <w:basedOn w:val="aff9"/>
    <w:next w:val="a"/>
    <w:uiPriority w:val="99"/>
    <w:rsid w:val="00AD606B"/>
    <w:rPr>
      <w:b/>
      <w:bCs/>
    </w:rPr>
  </w:style>
  <w:style w:type="paragraph" w:customStyle="1" w:styleId="affd">
    <w:name w:val="Сноска"/>
    <w:basedOn w:val="a"/>
    <w:next w:val="a"/>
    <w:uiPriority w:val="99"/>
    <w:rsid w:val="00AD606B"/>
    <w:pPr>
      <w:widowControl w:val="0"/>
      <w:autoSpaceDE w:val="0"/>
      <w:autoSpaceDN w:val="0"/>
      <w:adjustRightInd w:val="0"/>
      <w:ind w:firstLine="720"/>
      <w:jc w:val="both"/>
    </w:pPr>
    <w:rPr>
      <w:rFonts w:ascii="Times New Roman CYR" w:hAnsi="Times New Roman CYR" w:cs="Times New Roman CYR"/>
      <w:color w:val="auto"/>
      <w:kern w:val="0"/>
    </w:rPr>
  </w:style>
  <w:style w:type="character" w:customStyle="1" w:styleId="affe">
    <w:name w:val="Цветовое выделение для Текст"/>
    <w:uiPriority w:val="99"/>
    <w:rsid w:val="00AD606B"/>
    <w:rPr>
      <w:rFonts w:ascii="Times New Roman CYR" w:hAnsi="Times New Roman CYR"/>
    </w:rPr>
  </w:style>
  <w:style w:type="paragraph" w:customStyle="1" w:styleId="p1">
    <w:name w:val="p1"/>
    <w:basedOn w:val="a"/>
    <w:rsid w:val="006E65A3"/>
    <w:pPr>
      <w:spacing w:before="100" w:beforeAutospacing="1" w:after="100" w:afterAutospacing="1"/>
    </w:pPr>
    <w:rPr>
      <w:color w:val="auto"/>
      <w:kern w:val="0"/>
      <w:sz w:val="24"/>
      <w:szCs w:val="24"/>
    </w:rPr>
  </w:style>
  <w:style w:type="character" w:customStyle="1" w:styleId="s11">
    <w:name w:val="s1"/>
    <w:basedOn w:val="a0"/>
    <w:rsid w:val="006E65A3"/>
  </w:style>
  <w:style w:type="paragraph" w:customStyle="1" w:styleId="afff">
    <w:name w:val="Заголовок"/>
    <w:basedOn w:val="a"/>
    <w:next w:val="af8"/>
    <w:rsid w:val="003B4CA1"/>
    <w:pPr>
      <w:keepNext/>
      <w:suppressAutoHyphens/>
      <w:spacing w:before="240" w:after="120"/>
    </w:pPr>
    <w:rPr>
      <w:rFonts w:ascii="Arial" w:eastAsia="Lucida Sans Unicode" w:hAnsi="Arial" w:cs="Tahoma"/>
      <w:color w:val="auto"/>
      <w:kern w:val="0"/>
      <w:sz w:val="28"/>
      <w:szCs w:val="28"/>
      <w:lang w:eastAsia="ar-SA"/>
    </w:rPr>
  </w:style>
  <w:style w:type="paragraph" w:customStyle="1" w:styleId="msonormal0">
    <w:name w:val="msonormal"/>
    <w:basedOn w:val="a"/>
    <w:rsid w:val="006D6D97"/>
    <w:pPr>
      <w:spacing w:before="100" w:beforeAutospacing="1" w:after="100" w:afterAutospacing="1"/>
    </w:pPr>
    <w:rPr>
      <w:color w:val="auto"/>
      <w:kern w:val="0"/>
      <w:sz w:val="24"/>
      <w:szCs w:val="24"/>
    </w:rPr>
  </w:style>
  <w:style w:type="character" w:customStyle="1" w:styleId="1c">
    <w:name w:val="Гиперссылка1"/>
    <w:basedOn w:val="a0"/>
    <w:rsid w:val="006D6D97"/>
  </w:style>
  <w:style w:type="paragraph" w:customStyle="1" w:styleId="consplusnormal2">
    <w:name w:val="consplusnormal"/>
    <w:basedOn w:val="a"/>
    <w:rsid w:val="006D6D97"/>
    <w:pPr>
      <w:spacing w:before="100" w:beforeAutospacing="1" w:after="100" w:afterAutospacing="1"/>
    </w:pPr>
    <w:rPr>
      <w:color w:val="auto"/>
      <w:kern w:val="0"/>
      <w:sz w:val="24"/>
      <w:szCs w:val="24"/>
    </w:rPr>
  </w:style>
  <w:style w:type="paragraph" w:customStyle="1" w:styleId="a20">
    <w:name w:val="a2"/>
    <w:basedOn w:val="a"/>
    <w:rsid w:val="006D6D97"/>
    <w:pPr>
      <w:spacing w:before="100" w:beforeAutospacing="1" w:after="100" w:afterAutospacing="1"/>
    </w:pPr>
    <w:rPr>
      <w:color w:val="auto"/>
      <w:kern w:val="0"/>
      <w:sz w:val="24"/>
      <w:szCs w:val="24"/>
    </w:rPr>
  </w:style>
  <w:style w:type="paragraph" w:customStyle="1" w:styleId="bodytext">
    <w:name w:val="bodytext"/>
    <w:basedOn w:val="a"/>
    <w:rsid w:val="006D6D97"/>
    <w:pPr>
      <w:spacing w:before="100" w:beforeAutospacing="1" w:after="100" w:afterAutospacing="1"/>
    </w:pPr>
    <w:rPr>
      <w:color w:val="auto"/>
      <w:kern w:val="0"/>
      <w:sz w:val="24"/>
      <w:szCs w:val="24"/>
    </w:rPr>
  </w:style>
  <w:style w:type="paragraph" w:customStyle="1" w:styleId="xl156">
    <w:name w:val="xl156"/>
    <w:basedOn w:val="a"/>
    <w:rsid w:val="009A3798"/>
    <w:pPr>
      <w:spacing w:before="100" w:beforeAutospacing="1" w:after="100" w:afterAutospacing="1"/>
      <w:jc w:val="center"/>
      <w:textAlignment w:val="center"/>
    </w:pPr>
    <w:rPr>
      <w:b/>
      <w:bCs/>
      <w:color w:val="auto"/>
      <w:kern w:val="0"/>
      <w:sz w:val="24"/>
      <w:szCs w:val="24"/>
    </w:rPr>
  </w:style>
  <w:style w:type="paragraph" w:customStyle="1" w:styleId="xl65">
    <w:name w:val="xl65"/>
    <w:basedOn w:val="a"/>
    <w:rsid w:val="001D5C58"/>
    <w:pPr>
      <w:spacing w:before="100" w:beforeAutospacing="1" w:after="100" w:afterAutospacing="1"/>
    </w:pPr>
    <w:rPr>
      <w:rFonts w:ascii="Arial" w:hAnsi="Arial" w:cs="Arial"/>
      <w:color w:val="auto"/>
      <w:kern w:val="0"/>
    </w:rPr>
  </w:style>
  <w:style w:type="paragraph" w:customStyle="1" w:styleId="Pa12">
    <w:name w:val="Pa12"/>
    <w:basedOn w:val="a"/>
    <w:next w:val="a"/>
    <w:uiPriority w:val="99"/>
    <w:rsid w:val="00366387"/>
    <w:pPr>
      <w:autoSpaceDE w:val="0"/>
      <w:autoSpaceDN w:val="0"/>
      <w:adjustRightInd w:val="0"/>
      <w:spacing w:line="221" w:lineRule="atLeast"/>
    </w:pPr>
    <w:rPr>
      <w:rFonts w:ascii="OctavaC" w:eastAsia="Calibri" w:hAnsi="OctavaC"/>
      <w:color w:val="auto"/>
      <w:kern w:val="0"/>
      <w:sz w:val="24"/>
      <w:szCs w:val="24"/>
      <w:lang w:eastAsia="en-US"/>
    </w:rPr>
  </w:style>
  <w:style w:type="paragraph" w:customStyle="1" w:styleId="Pa1">
    <w:name w:val="Pa1"/>
    <w:basedOn w:val="a"/>
    <w:next w:val="a"/>
    <w:uiPriority w:val="99"/>
    <w:rsid w:val="00366387"/>
    <w:pPr>
      <w:autoSpaceDE w:val="0"/>
      <w:autoSpaceDN w:val="0"/>
      <w:adjustRightInd w:val="0"/>
      <w:spacing w:line="221" w:lineRule="atLeast"/>
    </w:pPr>
    <w:rPr>
      <w:rFonts w:ascii="OctavaC" w:eastAsia="Calibri" w:hAnsi="OctavaC"/>
      <w:color w:val="auto"/>
      <w:kern w:val="0"/>
      <w:sz w:val="24"/>
      <w:szCs w:val="24"/>
      <w:lang w:eastAsia="en-US"/>
    </w:rPr>
  </w:style>
  <w:style w:type="paragraph" w:customStyle="1" w:styleId="Pa0">
    <w:name w:val="Pa0"/>
    <w:basedOn w:val="Default"/>
    <w:next w:val="Default"/>
    <w:uiPriority w:val="99"/>
    <w:rsid w:val="00366387"/>
    <w:rPr>
      <w:rFonts w:ascii="OctavaC" w:eastAsia="Calibri" w:hAnsi="OctavaC" w:cs="OctavaC"/>
    </w:rPr>
  </w:style>
  <w:style w:type="paragraph" w:styleId="afff0">
    <w:name w:val="footnote text"/>
    <w:basedOn w:val="a"/>
    <w:link w:val="afff1"/>
    <w:uiPriority w:val="99"/>
    <w:unhideWhenUsed/>
    <w:rsid w:val="00366387"/>
    <w:rPr>
      <w:color w:val="auto"/>
      <w:kern w:val="0"/>
    </w:rPr>
  </w:style>
  <w:style w:type="character" w:customStyle="1" w:styleId="afff1">
    <w:name w:val="Текст сноски Знак"/>
    <w:basedOn w:val="a0"/>
    <w:link w:val="afff0"/>
    <w:uiPriority w:val="99"/>
    <w:rsid w:val="00366387"/>
    <w:rPr>
      <w:rFonts w:ascii="Times New Roman" w:eastAsia="Times New Roman" w:hAnsi="Times New Roman" w:cs="Times New Roman"/>
      <w:sz w:val="20"/>
      <w:szCs w:val="20"/>
      <w:lang w:eastAsia="ru-RU"/>
    </w:rPr>
  </w:style>
  <w:style w:type="character" w:styleId="afff2">
    <w:name w:val="footnote reference"/>
    <w:basedOn w:val="a0"/>
    <w:uiPriority w:val="99"/>
    <w:unhideWhenUsed/>
    <w:rsid w:val="00366387"/>
    <w:rPr>
      <w:vertAlign w:val="superscript"/>
    </w:rPr>
  </w:style>
  <w:style w:type="paragraph" w:styleId="HTML">
    <w:name w:val="HTML Preformatted"/>
    <w:basedOn w:val="a"/>
    <w:link w:val="HTML0"/>
    <w:uiPriority w:val="99"/>
    <w:rsid w:val="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kern w:val="0"/>
    </w:rPr>
  </w:style>
  <w:style w:type="character" w:customStyle="1" w:styleId="HTML0">
    <w:name w:val="Стандартный HTML Знак"/>
    <w:basedOn w:val="a0"/>
    <w:link w:val="HTML"/>
    <w:uiPriority w:val="99"/>
    <w:rsid w:val="007B0347"/>
    <w:rPr>
      <w:rFonts w:ascii="Courier New" w:eastAsia="Times New Roman" w:hAnsi="Courier New" w:cs="Courier New"/>
      <w:sz w:val="20"/>
      <w:szCs w:val="20"/>
      <w:lang w:eastAsia="ru-RU"/>
    </w:rPr>
  </w:style>
  <w:style w:type="character" w:customStyle="1" w:styleId="wmi-callto">
    <w:name w:val="wmi-callto"/>
    <w:basedOn w:val="a0"/>
    <w:rsid w:val="007B0347"/>
  </w:style>
  <w:style w:type="paragraph" w:customStyle="1" w:styleId="ConsCell">
    <w:name w:val="ConsCell"/>
    <w:rsid w:val="007B0347"/>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Nonformat">
    <w:name w:val="ConsNonformat"/>
    <w:rsid w:val="007B0347"/>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1d">
    <w:name w:val="Текст выноски Знак1"/>
    <w:basedOn w:val="a0"/>
    <w:uiPriority w:val="99"/>
    <w:semiHidden/>
    <w:rsid w:val="007B0347"/>
    <w:rPr>
      <w:rFonts w:ascii="Tahoma" w:hAnsi="Tahoma" w:cs="Tahoma"/>
      <w:sz w:val="16"/>
      <w:szCs w:val="16"/>
      <w:lang w:eastAsia="en-US"/>
    </w:rPr>
  </w:style>
  <w:style w:type="paragraph" w:customStyle="1" w:styleId="50">
    <w:name w:val="заголовок 5"/>
    <w:basedOn w:val="a"/>
    <w:next w:val="a"/>
    <w:rsid w:val="007B0347"/>
    <w:pPr>
      <w:keepNext/>
      <w:jc w:val="center"/>
      <w:outlineLvl w:val="4"/>
    </w:pPr>
    <w:rPr>
      <w:color w:val="auto"/>
      <w:kern w:val="0"/>
      <w:sz w:val="24"/>
      <w:szCs w:val="24"/>
    </w:rPr>
  </w:style>
  <w:style w:type="paragraph" w:customStyle="1" w:styleId="38">
    <w:name w:val="заголовок 3"/>
    <w:basedOn w:val="a"/>
    <w:next w:val="a"/>
    <w:rsid w:val="007B0347"/>
    <w:pPr>
      <w:keepNext/>
      <w:autoSpaceDE w:val="0"/>
      <w:autoSpaceDN w:val="0"/>
      <w:jc w:val="center"/>
    </w:pPr>
    <w:rPr>
      <w:color w:val="auto"/>
      <w:kern w:val="0"/>
      <w:sz w:val="28"/>
      <w:szCs w:val="28"/>
      <w:lang w:val="en-US"/>
    </w:rPr>
  </w:style>
  <w:style w:type="paragraph" w:customStyle="1" w:styleId="410">
    <w:name w:val="Заголовок 41"/>
    <w:basedOn w:val="a"/>
    <w:next w:val="a"/>
    <w:rsid w:val="007B0347"/>
    <w:pPr>
      <w:keepNext/>
      <w:widowControl w:val="0"/>
      <w:suppressAutoHyphens/>
      <w:ind w:left="3338" w:hanging="360"/>
      <w:outlineLvl w:val="3"/>
    </w:pPr>
    <w:rPr>
      <w:b/>
      <w:bCs/>
      <w:color w:val="auto"/>
      <w:kern w:val="0"/>
      <w:sz w:val="36"/>
      <w:szCs w:val="36"/>
      <w:lang w:eastAsia="ar-SA"/>
    </w:rPr>
  </w:style>
  <w:style w:type="character" w:styleId="afff3">
    <w:name w:val="annotation reference"/>
    <w:uiPriority w:val="99"/>
    <w:unhideWhenUsed/>
    <w:rsid w:val="007B0347"/>
    <w:rPr>
      <w:sz w:val="16"/>
      <w:szCs w:val="16"/>
    </w:rPr>
  </w:style>
  <w:style w:type="character" w:customStyle="1" w:styleId="CharStyle3">
    <w:name w:val="Char Style 3"/>
    <w:link w:val="Style2"/>
    <w:uiPriority w:val="99"/>
    <w:rsid w:val="007B0347"/>
    <w:rPr>
      <w:sz w:val="26"/>
      <w:szCs w:val="26"/>
      <w:shd w:val="clear" w:color="auto" w:fill="FFFFFF"/>
    </w:rPr>
  </w:style>
  <w:style w:type="paragraph" w:customStyle="1" w:styleId="Style2">
    <w:name w:val="Style 2"/>
    <w:basedOn w:val="a"/>
    <w:link w:val="CharStyle3"/>
    <w:uiPriority w:val="99"/>
    <w:rsid w:val="007B0347"/>
    <w:pPr>
      <w:widowControl w:val="0"/>
      <w:shd w:val="clear" w:color="auto" w:fill="FFFFFF"/>
      <w:spacing w:line="367" w:lineRule="exact"/>
      <w:ind w:firstLine="740"/>
      <w:jc w:val="both"/>
    </w:pPr>
    <w:rPr>
      <w:rFonts w:asciiTheme="minorHAnsi" w:eastAsiaTheme="minorHAnsi" w:hAnsiTheme="minorHAnsi" w:cstheme="minorBidi"/>
      <w:color w:val="auto"/>
      <w:kern w:val="0"/>
      <w:sz w:val="26"/>
      <w:szCs w:val="26"/>
      <w:lang w:eastAsia="en-US"/>
    </w:rPr>
  </w:style>
  <w:style w:type="character" w:customStyle="1" w:styleId="CharStyle5">
    <w:name w:val="Char Style 5"/>
    <w:link w:val="Style4"/>
    <w:uiPriority w:val="99"/>
    <w:rsid w:val="007B0347"/>
    <w:rPr>
      <w:sz w:val="17"/>
      <w:szCs w:val="17"/>
      <w:shd w:val="clear" w:color="auto" w:fill="FFFFFF"/>
    </w:rPr>
  </w:style>
  <w:style w:type="paragraph" w:customStyle="1" w:styleId="Style4">
    <w:name w:val="Style 4"/>
    <w:basedOn w:val="a"/>
    <w:link w:val="CharStyle5"/>
    <w:uiPriority w:val="99"/>
    <w:rsid w:val="007B0347"/>
    <w:pPr>
      <w:widowControl w:val="0"/>
      <w:shd w:val="clear" w:color="auto" w:fill="FFFFFF"/>
      <w:spacing w:line="230" w:lineRule="exact"/>
    </w:pPr>
    <w:rPr>
      <w:rFonts w:asciiTheme="minorHAnsi" w:eastAsiaTheme="minorHAnsi" w:hAnsiTheme="minorHAnsi" w:cstheme="minorBidi"/>
      <w:color w:val="auto"/>
      <w:kern w:val="0"/>
      <w:sz w:val="17"/>
      <w:szCs w:val="17"/>
      <w:lang w:eastAsia="en-US"/>
    </w:rPr>
  </w:style>
  <w:style w:type="character" w:customStyle="1" w:styleId="CharStyle9">
    <w:name w:val="Char Style 9"/>
    <w:link w:val="Style8"/>
    <w:uiPriority w:val="99"/>
    <w:rsid w:val="007B0347"/>
    <w:rPr>
      <w:shd w:val="clear" w:color="auto" w:fill="FFFFFF"/>
    </w:rPr>
  </w:style>
  <w:style w:type="paragraph" w:customStyle="1" w:styleId="Style8">
    <w:name w:val="Style 8"/>
    <w:basedOn w:val="a"/>
    <w:link w:val="CharStyle9"/>
    <w:uiPriority w:val="99"/>
    <w:rsid w:val="007B0347"/>
    <w:pPr>
      <w:widowControl w:val="0"/>
      <w:shd w:val="clear" w:color="auto" w:fill="FFFFFF"/>
      <w:spacing w:line="230" w:lineRule="exact"/>
      <w:jc w:val="both"/>
    </w:pPr>
    <w:rPr>
      <w:rFonts w:asciiTheme="minorHAnsi" w:eastAsiaTheme="minorHAnsi" w:hAnsiTheme="minorHAnsi" w:cstheme="minorBidi"/>
      <w:color w:val="auto"/>
      <w:kern w:val="0"/>
      <w:sz w:val="22"/>
      <w:szCs w:val="22"/>
      <w:lang w:eastAsia="en-US"/>
    </w:rPr>
  </w:style>
  <w:style w:type="character" w:customStyle="1" w:styleId="CharStyle10">
    <w:name w:val="Char Style 10"/>
    <w:uiPriority w:val="99"/>
    <w:rsid w:val="007B0347"/>
    <w:rPr>
      <w:sz w:val="19"/>
      <w:szCs w:val="19"/>
      <w:u w:val="none"/>
    </w:rPr>
  </w:style>
  <w:style w:type="character" w:customStyle="1" w:styleId="CharStyle12">
    <w:name w:val="Char Style 12"/>
    <w:link w:val="Style11"/>
    <w:uiPriority w:val="99"/>
    <w:rsid w:val="007B0347"/>
    <w:rPr>
      <w:sz w:val="26"/>
      <w:szCs w:val="26"/>
      <w:shd w:val="clear" w:color="auto" w:fill="FFFFFF"/>
    </w:rPr>
  </w:style>
  <w:style w:type="paragraph" w:customStyle="1" w:styleId="Style11">
    <w:name w:val="Style 11"/>
    <w:basedOn w:val="a"/>
    <w:link w:val="CharStyle12"/>
    <w:uiPriority w:val="99"/>
    <w:rsid w:val="007B0347"/>
    <w:pPr>
      <w:widowControl w:val="0"/>
      <w:shd w:val="clear" w:color="auto" w:fill="FFFFFF"/>
      <w:spacing w:before="960" w:line="331" w:lineRule="exact"/>
      <w:ind w:firstLine="700"/>
    </w:pPr>
    <w:rPr>
      <w:rFonts w:asciiTheme="minorHAnsi" w:eastAsiaTheme="minorHAnsi" w:hAnsiTheme="minorHAnsi" w:cstheme="minorBidi"/>
      <w:color w:val="auto"/>
      <w:kern w:val="0"/>
      <w:sz w:val="26"/>
      <w:szCs w:val="26"/>
      <w:lang w:eastAsia="en-US"/>
    </w:rPr>
  </w:style>
  <w:style w:type="character" w:customStyle="1" w:styleId="CharStyle13">
    <w:name w:val="Char Style 13"/>
    <w:uiPriority w:val="99"/>
    <w:rsid w:val="007B0347"/>
    <w:rPr>
      <w:spacing w:val="80"/>
      <w:sz w:val="30"/>
      <w:szCs w:val="30"/>
      <w:u w:val="none"/>
    </w:rPr>
  </w:style>
  <w:style w:type="paragraph" w:styleId="afff4">
    <w:name w:val="annotation text"/>
    <w:basedOn w:val="a"/>
    <w:link w:val="afff5"/>
    <w:uiPriority w:val="99"/>
    <w:unhideWhenUsed/>
    <w:rsid w:val="007B0347"/>
    <w:pPr>
      <w:spacing w:after="200"/>
    </w:pPr>
    <w:rPr>
      <w:rFonts w:ascii="Calibri" w:hAnsi="Calibri"/>
      <w:color w:val="auto"/>
      <w:kern w:val="0"/>
    </w:rPr>
  </w:style>
  <w:style w:type="character" w:customStyle="1" w:styleId="afff5">
    <w:name w:val="Текст примечания Знак"/>
    <w:basedOn w:val="a0"/>
    <w:link w:val="afff4"/>
    <w:uiPriority w:val="99"/>
    <w:rsid w:val="007B0347"/>
    <w:rPr>
      <w:rFonts w:ascii="Calibri" w:eastAsia="Times New Roman" w:hAnsi="Calibri" w:cs="Times New Roman"/>
      <w:sz w:val="20"/>
      <w:szCs w:val="20"/>
      <w:lang w:eastAsia="ru-RU"/>
    </w:rPr>
  </w:style>
  <w:style w:type="paragraph" w:styleId="afff6">
    <w:name w:val="annotation subject"/>
    <w:basedOn w:val="afff4"/>
    <w:next w:val="afff4"/>
    <w:link w:val="afff7"/>
    <w:uiPriority w:val="99"/>
    <w:unhideWhenUsed/>
    <w:rsid w:val="007B0347"/>
    <w:rPr>
      <w:b/>
      <w:bCs/>
    </w:rPr>
  </w:style>
  <w:style w:type="character" w:customStyle="1" w:styleId="afff7">
    <w:name w:val="Тема примечания Знак"/>
    <w:basedOn w:val="afff5"/>
    <w:link w:val="afff6"/>
    <w:uiPriority w:val="99"/>
    <w:rsid w:val="007B0347"/>
    <w:rPr>
      <w:b/>
      <w:bCs/>
    </w:rPr>
  </w:style>
  <w:style w:type="paragraph" w:styleId="afff8">
    <w:name w:val="table of authorities"/>
    <w:basedOn w:val="a"/>
    <w:next w:val="a"/>
    <w:uiPriority w:val="99"/>
    <w:unhideWhenUsed/>
    <w:rsid w:val="007B0347"/>
    <w:pPr>
      <w:spacing w:line="276" w:lineRule="auto"/>
      <w:ind w:left="220" w:hanging="220"/>
    </w:pPr>
    <w:rPr>
      <w:rFonts w:ascii="Calibri" w:hAnsi="Calibri"/>
      <w:color w:val="auto"/>
      <w:kern w:val="0"/>
    </w:rPr>
  </w:style>
  <w:style w:type="paragraph" w:styleId="afff9">
    <w:name w:val="toa heading"/>
    <w:basedOn w:val="a"/>
    <w:next w:val="a"/>
    <w:uiPriority w:val="99"/>
    <w:unhideWhenUsed/>
    <w:rsid w:val="007B0347"/>
    <w:pPr>
      <w:spacing w:before="240" w:after="120" w:line="276" w:lineRule="auto"/>
    </w:pPr>
    <w:rPr>
      <w:rFonts w:ascii="Calibri" w:hAnsi="Calibri" w:cs="Arial"/>
      <w:b/>
      <w:bCs/>
      <w:caps/>
      <w:color w:val="auto"/>
      <w:kern w:val="0"/>
    </w:rPr>
  </w:style>
  <w:style w:type="paragraph" w:customStyle="1" w:styleId="listparagraph">
    <w:name w:val="listparagraph"/>
    <w:basedOn w:val="a"/>
    <w:rsid w:val="007B0347"/>
    <w:pPr>
      <w:spacing w:before="100" w:beforeAutospacing="1" w:after="100" w:afterAutospacing="1"/>
    </w:pPr>
    <w:rPr>
      <w:color w:val="auto"/>
      <w:kern w:val="0"/>
      <w:sz w:val="24"/>
      <w:szCs w:val="24"/>
    </w:rPr>
  </w:style>
  <w:style w:type="character" w:customStyle="1" w:styleId="FontStyle11">
    <w:name w:val="Font Style11"/>
    <w:rsid w:val="007B0347"/>
    <w:rPr>
      <w:rFonts w:ascii="Times New Roman" w:hAnsi="Times New Roman" w:cs="Times New Roman" w:hint="default"/>
      <w:sz w:val="26"/>
      <w:szCs w:val="26"/>
    </w:rPr>
  </w:style>
  <w:style w:type="paragraph" w:customStyle="1" w:styleId="afffa">
    <w:basedOn w:val="a"/>
    <w:next w:val="a"/>
    <w:uiPriority w:val="10"/>
    <w:qFormat/>
    <w:rsid w:val="007B0347"/>
    <w:pPr>
      <w:spacing w:before="240" w:after="60" w:line="276" w:lineRule="auto"/>
      <w:jc w:val="center"/>
      <w:outlineLvl w:val="0"/>
    </w:pPr>
    <w:rPr>
      <w:rFonts w:ascii="Cambria" w:hAnsi="Cambria"/>
      <w:b/>
      <w:bCs/>
      <w:color w:val="auto"/>
      <w:sz w:val="32"/>
      <w:szCs w:val="32"/>
      <w:lang w:eastAsia="en-US"/>
    </w:rPr>
  </w:style>
  <w:style w:type="character" w:customStyle="1" w:styleId="1e">
    <w:name w:val="Название Знак1"/>
    <w:basedOn w:val="a0"/>
    <w:uiPriority w:val="10"/>
    <w:rsid w:val="007B0347"/>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ConsPlusNormal3">
    <w:name w:val="ConsPlusNormal Знак Знак Знак"/>
    <w:locked/>
    <w:rsid w:val="00DD5AA1"/>
    <w:rPr>
      <w:rFonts w:ascii="Arial" w:hAnsi="Arial" w:cs="Arial"/>
    </w:rPr>
  </w:style>
  <w:style w:type="paragraph" w:customStyle="1" w:styleId="Title">
    <w:name w:val="Title!Название НПА"/>
    <w:basedOn w:val="a"/>
    <w:rsid w:val="00D52745"/>
    <w:pPr>
      <w:suppressAutoHyphens/>
      <w:spacing w:before="240" w:after="60"/>
      <w:jc w:val="center"/>
    </w:pPr>
    <w:rPr>
      <w:rFonts w:eastAsia="Calibri"/>
      <w:b/>
      <w:bCs/>
      <w:color w:val="auto"/>
      <w:kern w:val="2"/>
      <w:sz w:val="32"/>
      <w:szCs w:val="32"/>
      <w:lang w:eastAsia="zh-CN"/>
    </w:rPr>
  </w:style>
  <w:style w:type="paragraph" w:customStyle="1" w:styleId="s16">
    <w:name w:val="s_16"/>
    <w:basedOn w:val="a"/>
    <w:rsid w:val="00D52745"/>
    <w:pPr>
      <w:spacing w:before="100" w:beforeAutospacing="1" w:after="100" w:afterAutospacing="1"/>
    </w:pPr>
    <w:rPr>
      <w:color w:val="auto"/>
      <w:kern w:val="0"/>
      <w:sz w:val="24"/>
      <w:szCs w:val="24"/>
    </w:rPr>
  </w:style>
</w:styles>
</file>

<file path=word/webSettings.xml><?xml version="1.0" encoding="utf-8"?>
<w:webSettings xmlns:r="http://schemas.openxmlformats.org/officeDocument/2006/relationships" xmlns:w="http://schemas.openxmlformats.org/wordprocessingml/2006/main">
  <w:divs>
    <w:div w:id="17585565">
      <w:bodyDiv w:val="1"/>
      <w:marLeft w:val="0"/>
      <w:marRight w:val="0"/>
      <w:marTop w:val="0"/>
      <w:marBottom w:val="0"/>
      <w:divBdr>
        <w:top w:val="none" w:sz="0" w:space="0" w:color="auto"/>
        <w:left w:val="none" w:sz="0" w:space="0" w:color="auto"/>
        <w:bottom w:val="none" w:sz="0" w:space="0" w:color="auto"/>
        <w:right w:val="none" w:sz="0" w:space="0" w:color="auto"/>
      </w:divBdr>
    </w:div>
    <w:div w:id="28379597">
      <w:bodyDiv w:val="1"/>
      <w:marLeft w:val="0"/>
      <w:marRight w:val="0"/>
      <w:marTop w:val="0"/>
      <w:marBottom w:val="0"/>
      <w:divBdr>
        <w:top w:val="none" w:sz="0" w:space="0" w:color="auto"/>
        <w:left w:val="none" w:sz="0" w:space="0" w:color="auto"/>
        <w:bottom w:val="none" w:sz="0" w:space="0" w:color="auto"/>
        <w:right w:val="none" w:sz="0" w:space="0" w:color="auto"/>
      </w:divBdr>
    </w:div>
    <w:div w:id="61761379">
      <w:bodyDiv w:val="1"/>
      <w:marLeft w:val="0"/>
      <w:marRight w:val="0"/>
      <w:marTop w:val="0"/>
      <w:marBottom w:val="0"/>
      <w:divBdr>
        <w:top w:val="none" w:sz="0" w:space="0" w:color="auto"/>
        <w:left w:val="none" w:sz="0" w:space="0" w:color="auto"/>
        <w:bottom w:val="none" w:sz="0" w:space="0" w:color="auto"/>
        <w:right w:val="none" w:sz="0" w:space="0" w:color="auto"/>
      </w:divBdr>
    </w:div>
    <w:div w:id="78063616">
      <w:bodyDiv w:val="1"/>
      <w:marLeft w:val="0"/>
      <w:marRight w:val="0"/>
      <w:marTop w:val="0"/>
      <w:marBottom w:val="0"/>
      <w:divBdr>
        <w:top w:val="none" w:sz="0" w:space="0" w:color="auto"/>
        <w:left w:val="none" w:sz="0" w:space="0" w:color="auto"/>
        <w:bottom w:val="none" w:sz="0" w:space="0" w:color="auto"/>
        <w:right w:val="none" w:sz="0" w:space="0" w:color="auto"/>
      </w:divBdr>
    </w:div>
    <w:div w:id="78412227">
      <w:bodyDiv w:val="1"/>
      <w:marLeft w:val="0"/>
      <w:marRight w:val="0"/>
      <w:marTop w:val="0"/>
      <w:marBottom w:val="0"/>
      <w:divBdr>
        <w:top w:val="none" w:sz="0" w:space="0" w:color="auto"/>
        <w:left w:val="none" w:sz="0" w:space="0" w:color="auto"/>
        <w:bottom w:val="none" w:sz="0" w:space="0" w:color="auto"/>
        <w:right w:val="none" w:sz="0" w:space="0" w:color="auto"/>
      </w:divBdr>
    </w:div>
    <w:div w:id="91434719">
      <w:bodyDiv w:val="1"/>
      <w:marLeft w:val="0"/>
      <w:marRight w:val="0"/>
      <w:marTop w:val="0"/>
      <w:marBottom w:val="0"/>
      <w:divBdr>
        <w:top w:val="none" w:sz="0" w:space="0" w:color="auto"/>
        <w:left w:val="none" w:sz="0" w:space="0" w:color="auto"/>
        <w:bottom w:val="none" w:sz="0" w:space="0" w:color="auto"/>
        <w:right w:val="none" w:sz="0" w:space="0" w:color="auto"/>
      </w:divBdr>
    </w:div>
    <w:div w:id="98985357">
      <w:bodyDiv w:val="1"/>
      <w:marLeft w:val="0"/>
      <w:marRight w:val="0"/>
      <w:marTop w:val="0"/>
      <w:marBottom w:val="0"/>
      <w:divBdr>
        <w:top w:val="none" w:sz="0" w:space="0" w:color="auto"/>
        <w:left w:val="none" w:sz="0" w:space="0" w:color="auto"/>
        <w:bottom w:val="none" w:sz="0" w:space="0" w:color="auto"/>
        <w:right w:val="none" w:sz="0" w:space="0" w:color="auto"/>
      </w:divBdr>
    </w:div>
    <w:div w:id="102922124">
      <w:bodyDiv w:val="1"/>
      <w:marLeft w:val="0"/>
      <w:marRight w:val="0"/>
      <w:marTop w:val="0"/>
      <w:marBottom w:val="0"/>
      <w:divBdr>
        <w:top w:val="none" w:sz="0" w:space="0" w:color="auto"/>
        <w:left w:val="none" w:sz="0" w:space="0" w:color="auto"/>
        <w:bottom w:val="none" w:sz="0" w:space="0" w:color="auto"/>
        <w:right w:val="none" w:sz="0" w:space="0" w:color="auto"/>
      </w:divBdr>
    </w:div>
    <w:div w:id="121927775">
      <w:bodyDiv w:val="1"/>
      <w:marLeft w:val="0"/>
      <w:marRight w:val="0"/>
      <w:marTop w:val="0"/>
      <w:marBottom w:val="0"/>
      <w:divBdr>
        <w:top w:val="none" w:sz="0" w:space="0" w:color="auto"/>
        <w:left w:val="none" w:sz="0" w:space="0" w:color="auto"/>
        <w:bottom w:val="none" w:sz="0" w:space="0" w:color="auto"/>
        <w:right w:val="none" w:sz="0" w:space="0" w:color="auto"/>
      </w:divBdr>
    </w:div>
    <w:div w:id="127866999">
      <w:bodyDiv w:val="1"/>
      <w:marLeft w:val="0"/>
      <w:marRight w:val="0"/>
      <w:marTop w:val="0"/>
      <w:marBottom w:val="0"/>
      <w:divBdr>
        <w:top w:val="none" w:sz="0" w:space="0" w:color="auto"/>
        <w:left w:val="none" w:sz="0" w:space="0" w:color="auto"/>
        <w:bottom w:val="none" w:sz="0" w:space="0" w:color="auto"/>
        <w:right w:val="none" w:sz="0" w:space="0" w:color="auto"/>
      </w:divBdr>
    </w:div>
    <w:div w:id="128522118">
      <w:bodyDiv w:val="1"/>
      <w:marLeft w:val="0"/>
      <w:marRight w:val="0"/>
      <w:marTop w:val="0"/>
      <w:marBottom w:val="0"/>
      <w:divBdr>
        <w:top w:val="none" w:sz="0" w:space="0" w:color="auto"/>
        <w:left w:val="none" w:sz="0" w:space="0" w:color="auto"/>
        <w:bottom w:val="none" w:sz="0" w:space="0" w:color="auto"/>
        <w:right w:val="none" w:sz="0" w:space="0" w:color="auto"/>
      </w:divBdr>
    </w:div>
    <w:div w:id="146896288">
      <w:bodyDiv w:val="1"/>
      <w:marLeft w:val="0"/>
      <w:marRight w:val="0"/>
      <w:marTop w:val="0"/>
      <w:marBottom w:val="0"/>
      <w:divBdr>
        <w:top w:val="none" w:sz="0" w:space="0" w:color="auto"/>
        <w:left w:val="none" w:sz="0" w:space="0" w:color="auto"/>
        <w:bottom w:val="none" w:sz="0" w:space="0" w:color="auto"/>
        <w:right w:val="none" w:sz="0" w:space="0" w:color="auto"/>
      </w:divBdr>
    </w:div>
    <w:div w:id="159587894">
      <w:bodyDiv w:val="1"/>
      <w:marLeft w:val="0"/>
      <w:marRight w:val="0"/>
      <w:marTop w:val="0"/>
      <w:marBottom w:val="0"/>
      <w:divBdr>
        <w:top w:val="none" w:sz="0" w:space="0" w:color="auto"/>
        <w:left w:val="none" w:sz="0" w:space="0" w:color="auto"/>
        <w:bottom w:val="none" w:sz="0" w:space="0" w:color="auto"/>
        <w:right w:val="none" w:sz="0" w:space="0" w:color="auto"/>
      </w:divBdr>
    </w:div>
    <w:div w:id="160432915">
      <w:bodyDiv w:val="1"/>
      <w:marLeft w:val="0"/>
      <w:marRight w:val="0"/>
      <w:marTop w:val="0"/>
      <w:marBottom w:val="0"/>
      <w:divBdr>
        <w:top w:val="none" w:sz="0" w:space="0" w:color="auto"/>
        <w:left w:val="none" w:sz="0" w:space="0" w:color="auto"/>
        <w:bottom w:val="none" w:sz="0" w:space="0" w:color="auto"/>
        <w:right w:val="none" w:sz="0" w:space="0" w:color="auto"/>
      </w:divBdr>
    </w:div>
    <w:div w:id="160900686">
      <w:bodyDiv w:val="1"/>
      <w:marLeft w:val="0"/>
      <w:marRight w:val="0"/>
      <w:marTop w:val="0"/>
      <w:marBottom w:val="0"/>
      <w:divBdr>
        <w:top w:val="none" w:sz="0" w:space="0" w:color="auto"/>
        <w:left w:val="none" w:sz="0" w:space="0" w:color="auto"/>
        <w:bottom w:val="none" w:sz="0" w:space="0" w:color="auto"/>
        <w:right w:val="none" w:sz="0" w:space="0" w:color="auto"/>
      </w:divBdr>
    </w:div>
    <w:div w:id="164978317">
      <w:bodyDiv w:val="1"/>
      <w:marLeft w:val="0"/>
      <w:marRight w:val="0"/>
      <w:marTop w:val="0"/>
      <w:marBottom w:val="0"/>
      <w:divBdr>
        <w:top w:val="none" w:sz="0" w:space="0" w:color="auto"/>
        <w:left w:val="none" w:sz="0" w:space="0" w:color="auto"/>
        <w:bottom w:val="none" w:sz="0" w:space="0" w:color="auto"/>
        <w:right w:val="none" w:sz="0" w:space="0" w:color="auto"/>
      </w:divBdr>
    </w:div>
    <w:div w:id="165561760">
      <w:bodyDiv w:val="1"/>
      <w:marLeft w:val="0"/>
      <w:marRight w:val="0"/>
      <w:marTop w:val="0"/>
      <w:marBottom w:val="0"/>
      <w:divBdr>
        <w:top w:val="none" w:sz="0" w:space="0" w:color="auto"/>
        <w:left w:val="none" w:sz="0" w:space="0" w:color="auto"/>
        <w:bottom w:val="none" w:sz="0" w:space="0" w:color="auto"/>
        <w:right w:val="none" w:sz="0" w:space="0" w:color="auto"/>
      </w:divBdr>
    </w:div>
    <w:div w:id="172649538">
      <w:bodyDiv w:val="1"/>
      <w:marLeft w:val="0"/>
      <w:marRight w:val="0"/>
      <w:marTop w:val="0"/>
      <w:marBottom w:val="0"/>
      <w:divBdr>
        <w:top w:val="none" w:sz="0" w:space="0" w:color="auto"/>
        <w:left w:val="none" w:sz="0" w:space="0" w:color="auto"/>
        <w:bottom w:val="none" w:sz="0" w:space="0" w:color="auto"/>
        <w:right w:val="none" w:sz="0" w:space="0" w:color="auto"/>
      </w:divBdr>
    </w:div>
    <w:div w:id="180898921">
      <w:bodyDiv w:val="1"/>
      <w:marLeft w:val="0"/>
      <w:marRight w:val="0"/>
      <w:marTop w:val="0"/>
      <w:marBottom w:val="0"/>
      <w:divBdr>
        <w:top w:val="none" w:sz="0" w:space="0" w:color="auto"/>
        <w:left w:val="none" w:sz="0" w:space="0" w:color="auto"/>
        <w:bottom w:val="none" w:sz="0" w:space="0" w:color="auto"/>
        <w:right w:val="none" w:sz="0" w:space="0" w:color="auto"/>
      </w:divBdr>
    </w:div>
    <w:div w:id="187065755">
      <w:bodyDiv w:val="1"/>
      <w:marLeft w:val="0"/>
      <w:marRight w:val="0"/>
      <w:marTop w:val="0"/>
      <w:marBottom w:val="0"/>
      <w:divBdr>
        <w:top w:val="none" w:sz="0" w:space="0" w:color="auto"/>
        <w:left w:val="none" w:sz="0" w:space="0" w:color="auto"/>
        <w:bottom w:val="none" w:sz="0" w:space="0" w:color="auto"/>
        <w:right w:val="none" w:sz="0" w:space="0" w:color="auto"/>
      </w:divBdr>
    </w:div>
    <w:div w:id="207305655">
      <w:bodyDiv w:val="1"/>
      <w:marLeft w:val="0"/>
      <w:marRight w:val="0"/>
      <w:marTop w:val="0"/>
      <w:marBottom w:val="0"/>
      <w:divBdr>
        <w:top w:val="none" w:sz="0" w:space="0" w:color="auto"/>
        <w:left w:val="none" w:sz="0" w:space="0" w:color="auto"/>
        <w:bottom w:val="none" w:sz="0" w:space="0" w:color="auto"/>
        <w:right w:val="none" w:sz="0" w:space="0" w:color="auto"/>
      </w:divBdr>
    </w:div>
    <w:div w:id="209729711">
      <w:bodyDiv w:val="1"/>
      <w:marLeft w:val="0"/>
      <w:marRight w:val="0"/>
      <w:marTop w:val="0"/>
      <w:marBottom w:val="0"/>
      <w:divBdr>
        <w:top w:val="none" w:sz="0" w:space="0" w:color="auto"/>
        <w:left w:val="none" w:sz="0" w:space="0" w:color="auto"/>
        <w:bottom w:val="none" w:sz="0" w:space="0" w:color="auto"/>
        <w:right w:val="none" w:sz="0" w:space="0" w:color="auto"/>
      </w:divBdr>
    </w:div>
    <w:div w:id="227347090">
      <w:bodyDiv w:val="1"/>
      <w:marLeft w:val="0"/>
      <w:marRight w:val="0"/>
      <w:marTop w:val="0"/>
      <w:marBottom w:val="0"/>
      <w:divBdr>
        <w:top w:val="none" w:sz="0" w:space="0" w:color="auto"/>
        <w:left w:val="none" w:sz="0" w:space="0" w:color="auto"/>
        <w:bottom w:val="none" w:sz="0" w:space="0" w:color="auto"/>
        <w:right w:val="none" w:sz="0" w:space="0" w:color="auto"/>
      </w:divBdr>
    </w:div>
    <w:div w:id="251821047">
      <w:bodyDiv w:val="1"/>
      <w:marLeft w:val="0"/>
      <w:marRight w:val="0"/>
      <w:marTop w:val="0"/>
      <w:marBottom w:val="0"/>
      <w:divBdr>
        <w:top w:val="none" w:sz="0" w:space="0" w:color="auto"/>
        <w:left w:val="none" w:sz="0" w:space="0" w:color="auto"/>
        <w:bottom w:val="none" w:sz="0" w:space="0" w:color="auto"/>
        <w:right w:val="none" w:sz="0" w:space="0" w:color="auto"/>
      </w:divBdr>
    </w:div>
    <w:div w:id="257688058">
      <w:bodyDiv w:val="1"/>
      <w:marLeft w:val="0"/>
      <w:marRight w:val="0"/>
      <w:marTop w:val="0"/>
      <w:marBottom w:val="0"/>
      <w:divBdr>
        <w:top w:val="none" w:sz="0" w:space="0" w:color="auto"/>
        <w:left w:val="none" w:sz="0" w:space="0" w:color="auto"/>
        <w:bottom w:val="none" w:sz="0" w:space="0" w:color="auto"/>
        <w:right w:val="none" w:sz="0" w:space="0" w:color="auto"/>
      </w:divBdr>
    </w:div>
    <w:div w:id="297421642">
      <w:bodyDiv w:val="1"/>
      <w:marLeft w:val="0"/>
      <w:marRight w:val="0"/>
      <w:marTop w:val="0"/>
      <w:marBottom w:val="0"/>
      <w:divBdr>
        <w:top w:val="none" w:sz="0" w:space="0" w:color="auto"/>
        <w:left w:val="none" w:sz="0" w:space="0" w:color="auto"/>
        <w:bottom w:val="none" w:sz="0" w:space="0" w:color="auto"/>
        <w:right w:val="none" w:sz="0" w:space="0" w:color="auto"/>
      </w:divBdr>
    </w:div>
    <w:div w:id="300548531">
      <w:bodyDiv w:val="1"/>
      <w:marLeft w:val="0"/>
      <w:marRight w:val="0"/>
      <w:marTop w:val="0"/>
      <w:marBottom w:val="0"/>
      <w:divBdr>
        <w:top w:val="none" w:sz="0" w:space="0" w:color="auto"/>
        <w:left w:val="none" w:sz="0" w:space="0" w:color="auto"/>
        <w:bottom w:val="none" w:sz="0" w:space="0" w:color="auto"/>
        <w:right w:val="none" w:sz="0" w:space="0" w:color="auto"/>
      </w:divBdr>
    </w:div>
    <w:div w:id="304969372">
      <w:bodyDiv w:val="1"/>
      <w:marLeft w:val="0"/>
      <w:marRight w:val="0"/>
      <w:marTop w:val="0"/>
      <w:marBottom w:val="0"/>
      <w:divBdr>
        <w:top w:val="none" w:sz="0" w:space="0" w:color="auto"/>
        <w:left w:val="none" w:sz="0" w:space="0" w:color="auto"/>
        <w:bottom w:val="none" w:sz="0" w:space="0" w:color="auto"/>
        <w:right w:val="none" w:sz="0" w:space="0" w:color="auto"/>
      </w:divBdr>
    </w:div>
    <w:div w:id="318388559">
      <w:bodyDiv w:val="1"/>
      <w:marLeft w:val="0"/>
      <w:marRight w:val="0"/>
      <w:marTop w:val="0"/>
      <w:marBottom w:val="0"/>
      <w:divBdr>
        <w:top w:val="none" w:sz="0" w:space="0" w:color="auto"/>
        <w:left w:val="none" w:sz="0" w:space="0" w:color="auto"/>
        <w:bottom w:val="none" w:sz="0" w:space="0" w:color="auto"/>
        <w:right w:val="none" w:sz="0" w:space="0" w:color="auto"/>
      </w:divBdr>
    </w:div>
    <w:div w:id="330916053">
      <w:bodyDiv w:val="1"/>
      <w:marLeft w:val="0"/>
      <w:marRight w:val="0"/>
      <w:marTop w:val="0"/>
      <w:marBottom w:val="0"/>
      <w:divBdr>
        <w:top w:val="none" w:sz="0" w:space="0" w:color="auto"/>
        <w:left w:val="none" w:sz="0" w:space="0" w:color="auto"/>
        <w:bottom w:val="none" w:sz="0" w:space="0" w:color="auto"/>
        <w:right w:val="none" w:sz="0" w:space="0" w:color="auto"/>
      </w:divBdr>
    </w:div>
    <w:div w:id="344745875">
      <w:bodyDiv w:val="1"/>
      <w:marLeft w:val="0"/>
      <w:marRight w:val="0"/>
      <w:marTop w:val="0"/>
      <w:marBottom w:val="0"/>
      <w:divBdr>
        <w:top w:val="none" w:sz="0" w:space="0" w:color="auto"/>
        <w:left w:val="none" w:sz="0" w:space="0" w:color="auto"/>
        <w:bottom w:val="none" w:sz="0" w:space="0" w:color="auto"/>
        <w:right w:val="none" w:sz="0" w:space="0" w:color="auto"/>
      </w:divBdr>
    </w:div>
    <w:div w:id="345987913">
      <w:bodyDiv w:val="1"/>
      <w:marLeft w:val="0"/>
      <w:marRight w:val="0"/>
      <w:marTop w:val="0"/>
      <w:marBottom w:val="0"/>
      <w:divBdr>
        <w:top w:val="none" w:sz="0" w:space="0" w:color="auto"/>
        <w:left w:val="none" w:sz="0" w:space="0" w:color="auto"/>
        <w:bottom w:val="none" w:sz="0" w:space="0" w:color="auto"/>
        <w:right w:val="none" w:sz="0" w:space="0" w:color="auto"/>
      </w:divBdr>
    </w:div>
    <w:div w:id="352417684">
      <w:bodyDiv w:val="1"/>
      <w:marLeft w:val="0"/>
      <w:marRight w:val="0"/>
      <w:marTop w:val="0"/>
      <w:marBottom w:val="0"/>
      <w:divBdr>
        <w:top w:val="none" w:sz="0" w:space="0" w:color="auto"/>
        <w:left w:val="none" w:sz="0" w:space="0" w:color="auto"/>
        <w:bottom w:val="none" w:sz="0" w:space="0" w:color="auto"/>
        <w:right w:val="none" w:sz="0" w:space="0" w:color="auto"/>
      </w:divBdr>
    </w:div>
    <w:div w:id="374626690">
      <w:bodyDiv w:val="1"/>
      <w:marLeft w:val="0"/>
      <w:marRight w:val="0"/>
      <w:marTop w:val="0"/>
      <w:marBottom w:val="0"/>
      <w:divBdr>
        <w:top w:val="none" w:sz="0" w:space="0" w:color="auto"/>
        <w:left w:val="none" w:sz="0" w:space="0" w:color="auto"/>
        <w:bottom w:val="none" w:sz="0" w:space="0" w:color="auto"/>
        <w:right w:val="none" w:sz="0" w:space="0" w:color="auto"/>
      </w:divBdr>
    </w:div>
    <w:div w:id="376470122">
      <w:bodyDiv w:val="1"/>
      <w:marLeft w:val="0"/>
      <w:marRight w:val="0"/>
      <w:marTop w:val="0"/>
      <w:marBottom w:val="0"/>
      <w:divBdr>
        <w:top w:val="none" w:sz="0" w:space="0" w:color="auto"/>
        <w:left w:val="none" w:sz="0" w:space="0" w:color="auto"/>
        <w:bottom w:val="none" w:sz="0" w:space="0" w:color="auto"/>
        <w:right w:val="none" w:sz="0" w:space="0" w:color="auto"/>
      </w:divBdr>
    </w:div>
    <w:div w:id="377708623">
      <w:bodyDiv w:val="1"/>
      <w:marLeft w:val="0"/>
      <w:marRight w:val="0"/>
      <w:marTop w:val="0"/>
      <w:marBottom w:val="0"/>
      <w:divBdr>
        <w:top w:val="none" w:sz="0" w:space="0" w:color="auto"/>
        <w:left w:val="none" w:sz="0" w:space="0" w:color="auto"/>
        <w:bottom w:val="none" w:sz="0" w:space="0" w:color="auto"/>
        <w:right w:val="none" w:sz="0" w:space="0" w:color="auto"/>
      </w:divBdr>
    </w:div>
    <w:div w:id="395475210">
      <w:bodyDiv w:val="1"/>
      <w:marLeft w:val="0"/>
      <w:marRight w:val="0"/>
      <w:marTop w:val="0"/>
      <w:marBottom w:val="0"/>
      <w:divBdr>
        <w:top w:val="none" w:sz="0" w:space="0" w:color="auto"/>
        <w:left w:val="none" w:sz="0" w:space="0" w:color="auto"/>
        <w:bottom w:val="none" w:sz="0" w:space="0" w:color="auto"/>
        <w:right w:val="none" w:sz="0" w:space="0" w:color="auto"/>
      </w:divBdr>
    </w:div>
    <w:div w:id="399984120">
      <w:bodyDiv w:val="1"/>
      <w:marLeft w:val="0"/>
      <w:marRight w:val="0"/>
      <w:marTop w:val="0"/>
      <w:marBottom w:val="0"/>
      <w:divBdr>
        <w:top w:val="none" w:sz="0" w:space="0" w:color="auto"/>
        <w:left w:val="none" w:sz="0" w:space="0" w:color="auto"/>
        <w:bottom w:val="none" w:sz="0" w:space="0" w:color="auto"/>
        <w:right w:val="none" w:sz="0" w:space="0" w:color="auto"/>
      </w:divBdr>
    </w:div>
    <w:div w:id="403259098">
      <w:bodyDiv w:val="1"/>
      <w:marLeft w:val="0"/>
      <w:marRight w:val="0"/>
      <w:marTop w:val="0"/>
      <w:marBottom w:val="0"/>
      <w:divBdr>
        <w:top w:val="none" w:sz="0" w:space="0" w:color="auto"/>
        <w:left w:val="none" w:sz="0" w:space="0" w:color="auto"/>
        <w:bottom w:val="none" w:sz="0" w:space="0" w:color="auto"/>
        <w:right w:val="none" w:sz="0" w:space="0" w:color="auto"/>
      </w:divBdr>
    </w:div>
    <w:div w:id="411239934">
      <w:bodyDiv w:val="1"/>
      <w:marLeft w:val="0"/>
      <w:marRight w:val="0"/>
      <w:marTop w:val="0"/>
      <w:marBottom w:val="0"/>
      <w:divBdr>
        <w:top w:val="none" w:sz="0" w:space="0" w:color="auto"/>
        <w:left w:val="none" w:sz="0" w:space="0" w:color="auto"/>
        <w:bottom w:val="none" w:sz="0" w:space="0" w:color="auto"/>
        <w:right w:val="none" w:sz="0" w:space="0" w:color="auto"/>
      </w:divBdr>
    </w:div>
    <w:div w:id="411589959">
      <w:bodyDiv w:val="1"/>
      <w:marLeft w:val="0"/>
      <w:marRight w:val="0"/>
      <w:marTop w:val="0"/>
      <w:marBottom w:val="0"/>
      <w:divBdr>
        <w:top w:val="none" w:sz="0" w:space="0" w:color="auto"/>
        <w:left w:val="none" w:sz="0" w:space="0" w:color="auto"/>
        <w:bottom w:val="none" w:sz="0" w:space="0" w:color="auto"/>
        <w:right w:val="none" w:sz="0" w:space="0" w:color="auto"/>
      </w:divBdr>
    </w:div>
    <w:div w:id="412164143">
      <w:bodyDiv w:val="1"/>
      <w:marLeft w:val="0"/>
      <w:marRight w:val="0"/>
      <w:marTop w:val="0"/>
      <w:marBottom w:val="0"/>
      <w:divBdr>
        <w:top w:val="none" w:sz="0" w:space="0" w:color="auto"/>
        <w:left w:val="none" w:sz="0" w:space="0" w:color="auto"/>
        <w:bottom w:val="none" w:sz="0" w:space="0" w:color="auto"/>
        <w:right w:val="none" w:sz="0" w:space="0" w:color="auto"/>
      </w:divBdr>
    </w:div>
    <w:div w:id="426736162">
      <w:bodyDiv w:val="1"/>
      <w:marLeft w:val="0"/>
      <w:marRight w:val="0"/>
      <w:marTop w:val="0"/>
      <w:marBottom w:val="0"/>
      <w:divBdr>
        <w:top w:val="none" w:sz="0" w:space="0" w:color="auto"/>
        <w:left w:val="none" w:sz="0" w:space="0" w:color="auto"/>
        <w:bottom w:val="none" w:sz="0" w:space="0" w:color="auto"/>
        <w:right w:val="none" w:sz="0" w:space="0" w:color="auto"/>
      </w:divBdr>
    </w:div>
    <w:div w:id="436484640">
      <w:bodyDiv w:val="1"/>
      <w:marLeft w:val="0"/>
      <w:marRight w:val="0"/>
      <w:marTop w:val="0"/>
      <w:marBottom w:val="0"/>
      <w:divBdr>
        <w:top w:val="none" w:sz="0" w:space="0" w:color="auto"/>
        <w:left w:val="none" w:sz="0" w:space="0" w:color="auto"/>
        <w:bottom w:val="none" w:sz="0" w:space="0" w:color="auto"/>
        <w:right w:val="none" w:sz="0" w:space="0" w:color="auto"/>
      </w:divBdr>
    </w:div>
    <w:div w:id="449400435">
      <w:bodyDiv w:val="1"/>
      <w:marLeft w:val="0"/>
      <w:marRight w:val="0"/>
      <w:marTop w:val="0"/>
      <w:marBottom w:val="0"/>
      <w:divBdr>
        <w:top w:val="none" w:sz="0" w:space="0" w:color="auto"/>
        <w:left w:val="none" w:sz="0" w:space="0" w:color="auto"/>
        <w:bottom w:val="none" w:sz="0" w:space="0" w:color="auto"/>
        <w:right w:val="none" w:sz="0" w:space="0" w:color="auto"/>
      </w:divBdr>
    </w:div>
    <w:div w:id="460684708">
      <w:bodyDiv w:val="1"/>
      <w:marLeft w:val="0"/>
      <w:marRight w:val="0"/>
      <w:marTop w:val="0"/>
      <w:marBottom w:val="0"/>
      <w:divBdr>
        <w:top w:val="none" w:sz="0" w:space="0" w:color="auto"/>
        <w:left w:val="none" w:sz="0" w:space="0" w:color="auto"/>
        <w:bottom w:val="none" w:sz="0" w:space="0" w:color="auto"/>
        <w:right w:val="none" w:sz="0" w:space="0" w:color="auto"/>
      </w:divBdr>
    </w:div>
    <w:div w:id="467360404">
      <w:bodyDiv w:val="1"/>
      <w:marLeft w:val="0"/>
      <w:marRight w:val="0"/>
      <w:marTop w:val="0"/>
      <w:marBottom w:val="0"/>
      <w:divBdr>
        <w:top w:val="none" w:sz="0" w:space="0" w:color="auto"/>
        <w:left w:val="none" w:sz="0" w:space="0" w:color="auto"/>
        <w:bottom w:val="none" w:sz="0" w:space="0" w:color="auto"/>
        <w:right w:val="none" w:sz="0" w:space="0" w:color="auto"/>
      </w:divBdr>
    </w:div>
    <w:div w:id="473838042">
      <w:bodyDiv w:val="1"/>
      <w:marLeft w:val="0"/>
      <w:marRight w:val="0"/>
      <w:marTop w:val="0"/>
      <w:marBottom w:val="0"/>
      <w:divBdr>
        <w:top w:val="none" w:sz="0" w:space="0" w:color="auto"/>
        <w:left w:val="none" w:sz="0" w:space="0" w:color="auto"/>
        <w:bottom w:val="none" w:sz="0" w:space="0" w:color="auto"/>
        <w:right w:val="none" w:sz="0" w:space="0" w:color="auto"/>
      </w:divBdr>
    </w:div>
    <w:div w:id="504825892">
      <w:bodyDiv w:val="1"/>
      <w:marLeft w:val="0"/>
      <w:marRight w:val="0"/>
      <w:marTop w:val="0"/>
      <w:marBottom w:val="0"/>
      <w:divBdr>
        <w:top w:val="none" w:sz="0" w:space="0" w:color="auto"/>
        <w:left w:val="none" w:sz="0" w:space="0" w:color="auto"/>
        <w:bottom w:val="none" w:sz="0" w:space="0" w:color="auto"/>
        <w:right w:val="none" w:sz="0" w:space="0" w:color="auto"/>
      </w:divBdr>
    </w:div>
    <w:div w:id="511454881">
      <w:bodyDiv w:val="1"/>
      <w:marLeft w:val="0"/>
      <w:marRight w:val="0"/>
      <w:marTop w:val="0"/>
      <w:marBottom w:val="0"/>
      <w:divBdr>
        <w:top w:val="none" w:sz="0" w:space="0" w:color="auto"/>
        <w:left w:val="none" w:sz="0" w:space="0" w:color="auto"/>
        <w:bottom w:val="none" w:sz="0" w:space="0" w:color="auto"/>
        <w:right w:val="none" w:sz="0" w:space="0" w:color="auto"/>
      </w:divBdr>
    </w:div>
    <w:div w:id="523589931">
      <w:bodyDiv w:val="1"/>
      <w:marLeft w:val="0"/>
      <w:marRight w:val="0"/>
      <w:marTop w:val="0"/>
      <w:marBottom w:val="0"/>
      <w:divBdr>
        <w:top w:val="none" w:sz="0" w:space="0" w:color="auto"/>
        <w:left w:val="none" w:sz="0" w:space="0" w:color="auto"/>
        <w:bottom w:val="none" w:sz="0" w:space="0" w:color="auto"/>
        <w:right w:val="none" w:sz="0" w:space="0" w:color="auto"/>
      </w:divBdr>
    </w:div>
    <w:div w:id="603466970">
      <w:bodyDiv w:val="1"/>
      <w:marLeft w:val="0"/>
      <w:marRight w:val="0"/>
      <w:marTop w:val="0"/>
      <w:marBottom w:val="0"/>
      <w:divBdr>
        <w:top w:val="none" w:sz="0" w:space="0" w:color="auto"/>
        <w:left w:val="none" w:sz="0" w:space="0" w:color="auto"/>
        <w:bottom w:val="none" w:sz="0" w:space="0" w:color="auto"/>
        <w:right w:val="none" w:sz="0" w:space="0" w:color="auto"/>
      </w:divBdr>
    </w:div>
    <w:div w:id="612246090">
      <w:bodyDiv w:val="1"/>
      <w:marLeft w:val="0"/>
      <w:marRight w:val="0"/>
      <w:marTop w:val="0"/>
      <w:marBottom w:val="0"/>
      <w:divBdr>
        <w:top w:val="none" w:sz="0" w:space="0" w:color="auto"/>
        <w:left w:val="none" w:sz="0" w:space="0" w:color="auto"/>
        <w:bottom w:val="none" w:sz="0" w:space="0" w:color="auto"/>
        <w:right w:val="none" w:sz="0" w:space="0" w:color="auto"/>
      </w:divBdr>
    </w:div>
    <w:div w:id="631864948">
      <w:bodyDiv w:val="1"/>
      <w:marLeft w:val="0"/>
      <w:marRight w:val="0"/>
      <w:marTop w:val="0"/>
      <w:marBottom w:val="0"/>
      <w:divBdr>
        <w:top w:val="none" w:sz="0" w:space="0" w:color="auto"/>
        <w:left w:val="none" w:sz="0" w:space="0" w:color="auto"/>
        <w:bottom w:val="none" w:sz="0" w:space="0" w:color="auto"/>
        <w:right w:val="none" w:sz="0" w:space="0" w:color="auto"/>
      </w:divBdr>
    </w:div>
    <w:div w:id="660886634">
      <w:bodyDiv w:val="1"/>
      <w:marLeft w:val="0"/>
      <w:marRight w:val="0"/>
      <w:marTop w:val="0"/>
      <w:marBottom w:val="0"/>
      <w:divBdr>
        <w:top w:val="none" w:sz="0" w:space="0" w:color="auto"/>
        <w:left w:val="none" w:sz="0" w:space="0" w:color="auto"/>
        <w:bottom w:val="none" w:sz="0" w:space="0" w:color="auto"/>
        <w:right w:val="none" w:sz="0" w:space="0" w:color="auto"/>
      </w:divBdr>
    </w:div>
    <w:div w:id="686256313">
      <w:bodyDiv w:val="1"/>
      <w:marLeft w:val="0"/>
      <w:marRight w:val="0"/>
      <w:marTop w:val="0"/>
      <w:marBottom w:val="0"/>
      <w:divBdr>
        <w:top w:val="none" w:sz="0" w:space="0" w:color="auto"/>
        <w:left w:val="none" w:sz="0" w:space="0" w:color="auto"/>
        <w:bottom w:val="none" w:sz="0" w:space="0" w:color="auto"/>
        <w:right w:val="none" w:sz="0" w:space="0" w:color="auto"/>
      </w:divBdr>
    </w:div>
    <w:div w:id="720055377">
      <w:bodyDiv w:val="1"/>
      <w:marLeft w:val="0"/>
      <w:marRight w:val="0"/>
      <w:marTop w:val="0"/>
      <w:marBottom w:val="0"/>
      <w:divBdr>
        <w:top w:val="none" w:sz="0" w:space="0" w:color="auto"/>
        <w:left w:val="none" w:sz="0" w:space="0" w:color="auto"/>
        <w:bottom w:val="none" w:sz="0" w:space="0" w:color="auto"/>
        <w:right w:val="none" w:sz="0" w:space="0" w:color="auto"/>
      </w:divBdr>
    </w:div>
    <w:div w:id="726077272">
      <w:bodyDiv w:val="1"/>
      <w:marLeft w:val="0"/>
      <w:marRight w:val="0"/>
      <w:marTop w:val="0"/>
      <w:marBottom w:val="0"/>
      <w:divBdr>
        <w:top w:val="none" w:sz="0" w:space="0" w:color="auto"/>
        <w:left w:val="none" w:sz="0" w:space="0" w:color="auto"/>
        <w:bottom w:val="none" w:sz="0" w:space="0" w:color="auto"/>
        <w:right w:val="none" w:sz="0" w:space="0" w:color="auto"/>
      </w:divBdr>
      <w:divsChild>
        <w:div w:id="1166289413">
          <w:marLeft w:val="750"/>
          <w:marRight w:val="1500"/>
          <w:marTop w:val="0"/>
          <w:marBottom w:val="0"/>
          <w:divBdr>
            <w:top w:val="none" w:sz="0" w:space="0" w:color="auto"/>
            <w:left w:val="none" w:sz="0" w:space="0" w:color="auto"/>
            <w:bottom w:val="none" w:sz="0" w:space="0" w:color="auto"/>
            <w:right w:val="none" w:sz="0" w:space="0" w:color="auto"/>
          </w:divBdr>
        </w:div>
        <w:div w:id="608467244">
          <w:marLeft w:val="750"/>
          <w:marRight w:val="0"/>
          <w:marTop w:val="0"/>
          <w:marBottom w:val="0"/>
          <w:divBdr>
            <w:top w:val="none" w:sz="0" w:space="0" w:color="auto"/>
            <w:left w:val="none" w:sz="0" w:space="0" w:color="auto"/>
            <w:bottom w:val="none" w:sz="0" w:space="0" w:color="auto"/>
            <w:right w:val="none" w:sz="0" w:space="0" w:color="auto"/>
          </w:divBdr>
          <w:divsChild>
            <w:div w:id="2115637797">
              <w:marLeft w:val="15"/>
              <w:marRight w:val="225"/>
              <w:marTop w:val="165"/>
              <w:marBottom w:val="105"/>
              <w:divBdr>
                <w:top w:val="none" w:sz="0" w:space="0" w:color="auto"/>
                <w:left w:val="none" w:sz="0" w:space="0" w:color="auto"/>
                <w:bottom w:val="none" w:sz="0" w:space="0" w:color="auto"/>
                <w:right w:val="none" w:sz="0" w:space="0" w:color="auto"/>
              </w:divBdr>
              <w:divsChild>
                <w:div w:id="33530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517420">
      <w:bodyDiv w:val="1"/>
      <w:marLeft w:val="0"/>
      <w:marRight w:val="0"/>
      <w:marTop w:val="0"/>
      <w:marBottom w:val="0"/>
      <w:divBdr>
        <w:top w:val="none" w:sz="0" w:space="0" w:color="auto"/>
        <w:left w:val="none" w:sz="0" w:space="0" w:color="auto"/>
        <w:bottom w:val="none" w:sz="0" w:space="0" w:color="auto"/>
        <w:right w:val="none" w:sz="0" w:space="0" w:color="auto"/>
      </w:divBdr>
    </w:div>
    <w:div w:id="764303472">
      <w:bodyDiv w:val="1"/>
      <w:marLeft w:val="0"/>
      <w:marRight w:val="0"/>
      <w:marTop w:val="0"/>
      <w:marBottom w:val="0"/>
      <w:divBdr>
        <w:top w:val="none" w:sz="0" w:space="0" w:color="auto"/>
        <w:left w:val="none" w:sz="0" w:space="0" w:color="auto"/>
        <w:bottom w:val="none" w:sz="0" w:space="0" w:color="auto"/>
        <w:right w:val="none" w:sz="0" w:space="0" w:color="auto"/>
      </w:divBdr>
    </w:div>
    <w:div w:id="799148877">
      <w:bodyDiv w:val="1"/>
      <w:marLeft w:val="0"/>
      <w:marRight w:val="0"/>
      <w:marTop w:val="0"/>
      <w:marBottom w:val="0"/>
      <w:divBdr>
        <w:top w:val="none" w:sz="0" w:space="0" w:color="auto"/>
        <w:left w:val="none" w:sz="0" w:space="0" w:color="auto"/>
        <w:bottom w:val="none" w:sz="0" w:space="0" w:color="auto"/>
        <w:right w:val="none" w:sz="0" w:space="0" w:color="auto"/>
      </w:divBdr>
    </w:div>
    <w:div w:id="809445992">
      <w:bodyDiv w:val="1"/>
      <w:marLeft w:val="0"/>
      <w:marRight w:val="0"/>
      <w:marTop w:val="0"/>
      <w:marBottom w:val="0"/>
      <w:divBdr>
        <w:top w:val="none" w:sz="0" w:space="0" w:color="auto"/>
        <w:left w:val="none" w:sz="0" w:space="0" w:color="auto"/>
        <w:bottom w:val="none" w:sz="0" w:space="0" w:color="auto"/>
        <w:right w:val="none" w:sz="0" w:space="0" w:color="auto"/>
      </w:divBdr>
    </w:div>
    <w:div w:id="817576784">
      <w:bodyDiv w:val="1"/>
      <w:marLeft w:val="0"/>
      <w:marRight w:val="0"/>
      <w:marTop w:val="0"/>
      <w:marBottom w:val="0"/>
      <w:divBdr>
        <w:top w:val="none" w:sz="0" w:space="0" w:color="auto"/>
        <w:left w:val="none" w:sz="0" w:space="0" w:color="auto"/>
        <w:bottom w:val="none" w:sz="0" w:space="0" w:color="auto"/>
        <w:right w:val="none" w:sz="0" w:space="0" w:color="auto"/>
      </w:divBdr>
    </w:div>
    <w:div w:id="851069257">
      <w:bodyDiv w:val="1"/>
      <w:marLeft w:val="0"/>
      <w:marRight w:val="0"/>
      <w:marTop w:val="0"/>
      <w:marBottom w:val="0"/>
      <w:divBdr>
        <w:top w:val="none" w:sz="0" w:space="0" w:color="auto"/>
        <w:left w:val="none" w:sz="0" w:space="0" w:color="auto"/>
        <w:bottom w:val="none" w:sz="0" w:space="0" w:color="auto"/>
        <w:right w:val="none" w:sz="0" w:space="0" w:color="auto"/>
      </w:divBdr>
    </w:div>
    <w:div w:id="872572239">
      <w:bodyDiv w:val="1"/>
      <w:marLeft w:val="0"/>
      <w:marRight w:val="0"/>
      <w:marTop w:val="0"/>
      <w:marBottom w:val="0"/>
      <w:divBdr>
        <w:top w:val="none" w:sz="0" w:space="0" w:color="auto"/>
        <w:left w:val="none" w:sz="0" w:space="0" w:color="auto"/>
        <w:bottom w:val="none" w:sz="0" w:space="0" w:color="auto"/>
        <w:right w:val="none" w:sz="0" w:space="0" w:color="auto"/>
      </w:divBdr>
    </w:div>
    <w:div w:id="873885680">
      <w:bodyDiv w:val="1"/>
      <w:marLeft w:val="0"/>
      <w:marRight w:val="0"/>
      <w:marTop w:val="0"/>
      <w:marBottom w:val="0"/>
      <w:divBdr>
        <w:top w:val="none" w:sz="0" w:space="0" w:color="auto"/>
        <w:left w:val="none" w:sz="0" w:space="0" w:color="auto"/>
        <w:bottom w:val="none" w:sz="0" w:space="0" w:color="auto"/>
        <w:right w:val="none" w:sz="0" w:space="0" w:color="auto"/>
      </w:divBdr>
    </w:div>
    <w:div w:id="880169116">
      <w:bodyDiv w:val="1"/>
      <w:marLeft w:val="0"/>
      <w:marRight w:val="0"/>
      <w:marTop w:val="0"/>
      <w:marBottom w:val="0"/>
      <w:divBdr>
        <w:top w:val="none" w:sz="0" w:space="0" w:color="auto"/>
        <w:left w:val="none" w:sz="0" w:space="0" w:color="auto"/>
        <w:bottom w:val="none" w:sz="0" w:space="0" w:color="auto"/>
        <w:right w:val="none" w:sz="0" w:space="0" w:color="auto"/>
      </w:divBdr>
    </w:div>
    <w:div w:id="884290328">
      <w:bodyDiv w:val="1"/>
      <w:marLeft w:val="0"/>
      <w:marRight w:val="0"/>
      <w:marTop w:val="0"/>
      <w:marBottom w:val="0"/>
      <w:divBdr>
        <w:top w:val="none" w:sz="0" w:space="0" w:color="auto"/>
        <w:left w:val="none" w:sz="0" w:space="0" w:color="auto"/>
        <w:bottom w:val="none" w:sz="0" w:space="0" w:color="auto"/>
        <w:right w:val="none" w:sz="0" w:space="0" w:color="auto"/>
      </w:divBdr>
    </w:div>
    <w:div w:id="889727519">
      <w:bodyDiv w:val="1"/>
      <w:marLeft w:val="0"/>
      <w:marRight w:val="0"/>
      <w:marTop w:val="0"/>
      <w:marBottom w:val="0"/>
      <w:divBdr>
        <w:top w:val="none" w:sz="0" w:space="0" w:color="auto"/>
        <w:left w:val="none" w:sz="0" w:space="0" w:color="auto"/>
        <w:bottom w:val="none" w:sz="0" w:space="0" w:color="auto"/>
        <w:right w:val="none" w:sz="0" w:space="0" w:color="auto"/>
      </w:divBdr>
    </w:div>
    <w:div w:id="902258497">
      <w:bodyDiv w:val="1"/>
      <w:marLeft w:val="0"/>
      <w:marRight w:val="0"/>
      <w:marTop w:val="0"/>
      <w:marBottom w:val="0"/>
      <w:divBdr>
        <w:top w:val="none" w:sz="0" w:space="0" w:color="auto"/>
        <w:left w:val="none" w:sz="0" w:space="0" w:color="auto"/>
        <w:bottom w:val="none" w:sz="0" w:space="0" w:color="auto"/>
        <w:right w:val="none" w:sz="0" w:space="0" w:color="auto"/>
      </w:divBdr>
    </w:div>
    <w:div w:id="910189629">
      <w:bodyDiv w:val="1"/>
      <w:marLeft w:val="0"/>
      <w:marRight w:val="0"/>
      <w:marTop w:val="0"/>
      <w:marBottom w:val="0"/>
      <w:divBdr>
        <w:top w:val="none" w:sz="0" w:space="0" w:color="auto"/>
        <w:left w:val="none" w:sz="0" w:space="0" w:color="auto"/>
        <w:bottom w:val="none" w:sz="0" w:space="0" w:color="auto"/>
        <w:right w:val="none" w:sz="0" w:space="0" w:color="auto"/>
      </w:divBdr>
    </w:div>
    <w:div w:id="974212357">
      <w:bodyDiv w:val="1"/>
      <w:marLeft w:val="0"/>
      <w:marRight w:val="0"/>
      <w:marTop w:val="0"/>
      <w:marBottom w:val="0"/>
      <w:divBdr>
        <w:top w:val="none" w:sz="0" w:space="0" w:color="auto"/>
        <w:left w:val="none" w:sz="0" w:space="0" w:color="auto"/>
        <w:bottom w:val="none" w:sz="0" w:space="0" w:color="auto"/>
        <w:right w:val="none" w:sz="0" w:space="0" w:color="auto"/>
      </w:divBdr>
    </w:div>
    <w:div w:id="985738116">
      <w:bodyDiv w:val="1"/>
      <w:marLeft w:val="0"/>
      <w:marRight w:val="0"/>
      <w:marTop w:val="0"/>
      <w:marBottom w:val="0"/>
      <w:divBdr>
        <w:top w:val="none" w:sz="0" w:space="0" w:color="auto"/>
        <w:left w:val="none" w:sz="0" w:space="0" w:color="auto"/>
        <w:bottom w:val="none" w:sz="0" w:space="0" w:color="auto"/>
        <w:right w:val="none" w:sz="0" w:space="0" w:color="auto"/>
      </w:divBdr>
    </w:div>
    <w:div w:id="997802314">
      <w:bodyDiv w:val="1"/>
      <w:marLeft w:val="0"/>
      <w:marRight w:val="0"/>
      <w:marTop w:val="0"/>
      <w:marBottom w:val="0"/>
      <w:divBdr>
        <w:top w:val="none" w:sz="0" w:space="0" w:color="auto"/>
        <w:left w:val="none" w:sz="0" w:space="0" w:color="auto"/>
        <w:bottom w:val="none" w:sz="0" w:space="0" w:color="auto"/>
        <w:right w:val="none" w:sz="0" w:space="0" w:color="auto"/>
      </w:divBdr>
    </w:div>
    <w:div w:id="1010832771">
      <w:bodyDiv w:val="1"/>
      <w:marLeft w:val="0"/>
      <w:marRight w:val="0"/>
      <w:marTop w:val="0"/>
      <w:marBottom w:val="0"/>
      <w:divBdr>
        <w:top w:val="none" w:sz="0" w:space="0" w:color="auto"/>
        <w:left w:val="none" w:sz="0" w:space="0" w:color="auto"/>
        <w:bottom w:val="none" w:sz="0" w:space="0" w:color="auto"/>
        <w:right w:val="none" w:sz="0" w:space="0" w:color="auto"/>
      </w:divBdr>
    </w:div>
    <w:div w:id="1033388754">
      <w:bodyDiv w:val="1"/>
      <w:marLeft w:val="0"/>
      <w:marRight w:val="0"/>
      <w:marTop w:val="0"/>
      <w:marBottom w:val="0"/>
      <w:divBdr>
        <w:top w:val="none" w:sz="0" w:space="0" w:color="auto"/>
        <w:left w:val="none" w:sz="0" w:space="0" w:color="auto"/>
        <w:bottom w:val="none" w:sz="0" w:space="0" w:color="auto"/>
        <w:right w:val="none" w:sz="0" w:space="0" w:color="auto"/>
      </w:divBdr>
    </w:div>
    <w:div w:id="1078476858">
      <w:bodyDiv w:val="1"/>
      <w:marLeft w:val="0"/>
      <w:marRight w:val="0"/>
      <w:marTop w:val="0"/>
      <w:marBottom w:val="0"/>
      <w:divBdr>
        <w:top w:val="none" w:sz="0" w:space="0" w:color="auto"/>
        <w:left w:val="none" w:sz="0" w:space="0" w:color="auto"/>
        <w:bottom w:val="none" w:sz="0" w:space="0" w:color="auto"/>
        <w:right w:val="none" w:sz="0" w:space="0" w:color="auto"/>
      </w:divBdr>
    </w:div>
    <w:div w:id="1079055859">
      <w:bodyDiv w:val="1"/>
      <w:marLeft w:val="0"/>
      <w:marRight w:val="0"/>
      <w:marTop w:val="0"/>
      <w:marBottom w:val="0"/>
      <w:divBdr>
        <w:top w:val="none" w:sz="0" w:space="0" w:color="auto"/>
        <w:left w:val="none" w:sz="0" w:space="0" w:color="auto"/>
        <w:bottom w:val="none" w:sz="0" w:space="0" w:color="auto"/>
        <w:right w:val="none" w:sz="0" w:space="0" w:color="auto"/>
      </w:divBdr>
    </w:div>
    <w:div w:id="1083454572">
      <w:bodyDiv w:val="1"/>
      <w:marLeft w:val="0"/>
      <w:marRight w:val="0"/>
      <w:marTop w:val="0"/>
      <w:marBottom w:val="0"/>
      <w:divBdr>
        <w:top w:val="none" w:sz="0" w:space="0" w:color="auto"/>
        <w:left w:val="none" w:sz="0" w:space="0" w:color="auto"/>
        <w:bottom w:val="none" w:sz="0" w:space="0" w:color="auto"/>
        <w:right w:val="none" w:sz="0" w:space="0" w:color="auto"/>
      </w:divBdr>
    </w:div>
    <w:div w:id="1086079101">
      <w:bodyDiv w:val="1"/>
      <w:marLeft w:val="0"/>
      <w:marRight w:val="0"/>
      <w:marTop w:val="0"/>
      <w:marBottom w:val="0"/>
      <w:divBdr>
        <w:top w:val="none" w:sz="0" w:space="0" w:color="auto"/>
        <w:left w:val="none" w:sz="0" w:space="0" w:color="auto"/>
        <w:bottom w:val="none" w:sz="0" w:space="0" w:color="auto"/>
        <w:right w:val="none" w:sz="0" w:space="0" w:color="auto"/>
      </w:divBdr>
    </w:div>
    <w:div w:id="1100182552">
      <w:bodyDiv w:val="1"/>
      <w:marLeft w:val="0"/>
      <w:marRight w:val="0"/>
      <w:marTop w:val="0"/>
      <w:marBottom w:val="0"/>
      <w:divBdr>
        <w:top w:val="none" w:sz="0" w:space="0" w:color="auto"/>
        <w:left w:val="none" w:sz="0" w:space="0" w:color="auto"/>
        <w:bottom w:val="none" w:sz="0" w:space="0" w:color="auto"/>
        <w:right w:val="none" w:sz="0" w:space="0" w:color="auto"/>
      </w:divBdr>
    </w:div>
    <w:div w:id="1128931669">
      <w:bodyDiv w:val="1"/>
      <w:marLeft w:val="0"/>
      <w:marRight w:val="0"/>
      <w:marTop w:val="0"/>
      <w:marBottom w:val="0"/>
      <w:divBdr>
        <w:top w:val="none" w:sz="0" w:space="0" w:color="auto"/>
        <w:left w:val="none" w:sz="0" w:space="0" w:color="auto"/>
        <w:bottom w:val="none" w:sz="0" w:space="0" w:color="auto"/>
        <w:right w:val="none" w:sz="0" w:space="0" w:color="auto"/>
      </w:divBdr>
    </w:div>
    <w:div w:id="1142576363">
      <w:bodyDiv w:val="1"/>
      <w:marLeft w:val="0"/>
      <w:marRight w:val="0"/>
      <w:marTop w:val="0"/>
      <w:marBottom w:val="0"/>
      <w:divBdr>
        <w:top w:val="none" w:sz="0" w:space="0" w:color="auto"/>
        <w:left w:val="none" w:sz="0" w:space="0" w:color="auto"/>
        <w:bottom w:val="none" w:sz="0" w:space="0" w:color="auto"/>
        <w:right w:val="none" w:sz="0" w:space="0" w:color="auto"/>
      </w:divBdr>
    </w:div>
    <w:div w:id="1151483839">
      <w:bodyDiv w:val="1"/>
      <w:marLeft w:val="0"/>
      <w:marRight w:val="0"/>
      <w:marTop w:val="0"/>
      <w:marBottom w:val="0"/>
      <w:divBdr>
        <w:top w:val="none" w:sz="0" w:space="0" w:color="auto"/>
        <w:left w:val="none" w:sz="0" w:space="0" w:color="auto"/>
        <w:bottom w:val="none" w:sz="0" w:space="0" w:color="auto"/>
        <w:right w:val="none" w:sz="0" w:space="0" w:color="auto"/>
      </w:divBdr>
    </w:div>
    <w:div w:id="1158885250">
      <w:bodyDiv w:val="1"/>
      <w:marLeft w:val="0"/>
      <w:marRight w:val="0"/>
      <w:marTop w:val="0"/>
      <w:marBottom w:val="0"/>
      <w:divBdr>
        <w:top w:val="none" w:sz="0" w:space="0" w:color="auto"/>
        <w:left w:val="none" w:sz="0" w:space="0" w:color="auto"/>
        <w:bottom w:val="none" w:sz="0" w:space="0" w:color="auto"/>
        <w:right w:val="none" w:sz="0" w:space="0" w:color="auto"/>
      </w:divBdr>
    </w:div>
    <w:div w:id="1161193854">
      <w:bodyDiv w:val="1"/>
      <w:marLeft w:val="0"/>
      <w:marRight w:val="0"/>
      <w:marTop w:val="0"/>
      <w:marBottom w:val="0"/>
      <w:divBdr>
        <w:top w:val="none" w:sz="0" w:space="0" w:color="auto"/>
        <w:left w:val="none" w:sz="0" w:space="0" w:color="auto"/>
        <w:bottom w:val="none" w:sz="0" w:space="0" w:color="auto"/>
        <w:right w:val="none" w:sz="0" w:space="0" w:color="auto"/>
      </w:divBdr>
    </w:div>
    <w:div w:id="1162967547">
      <w:bodyDiv w:val="1"/>
      <w:marLeft w:val="0"/>
      <w:marRight w:val="0"/>
      <w:marTop w:val="0"/>
      <w:marBottom w:val="0"/>
      <w:divBdr>
        <w:top w:val="none" w:sz="0" w:space="0" w:color="auto"/>
        <w:left w:val="none" w:sz="0" w:space="0" w:color="auto"/>
        <w:bottom w:val="none" w:sz="0" w:space="0" w:color="auto"/>
        <w:right w:val="none" w:sz="0" w:space="0" w:color="auto"/>
      </w:divBdr>
    </w:div>
    <w:div w:id="1173912438">
      <w:bodyDiv w:val="1"/>
      <w:marLeft w:val="0"/>
      <w:marRight w:val="0"/>
      <w:marTop w:val="0"/>
      <w:marBottom w:val="0"/>
      <w:divBdr>
        <w:top w:val="none" w:sz="0" w:space="0" w:color="auto"/>
        <w:left w:val="none" w:sz="0" w:space="0" w:color="auto"/>
        <w:bottom w:val="none" w:sz="0" w:space="0" w:color="auto"/>
        <w:right w:val="none" w:sz="0" w:space="0" w:color="auto"/>
      </w:divBdr>
    </w:div>
    <w:div w:id="1175455972">
      <w:bodyDiv w:val="1"/>
      <w:marLeft w:val="0"/>
      <w:marRight w:val="0"/>
      <w:marTop w:val="0"/>
      <w:marBottom w:val="0"/>
      <w:divBdr>
        <w:top w:val="none" w:sz="0" w:space="0" w:color="auto"/>
        <w:left w:val="none" w:sz="0" w:space="0" w:color="auto"/>
        <w:bottom w:val="none" w:sz="0" w:space="0" w:color="auto"/>
        <w:right w:val="none" w:sz="0" w:space="0" w:color="auto"/>
      </w:divBdr>
    </w:div>
    <w:div w:id="1197156547">
      <w:bodyDiv w:val="1"/>
      <w:marLeft w:val="0"/>
      <w:marRight w:val="0"/>
      <w:marTop w:val="0"/>
      <w:marBottom w:val="0"/>
      <w:divBdr>
        <w:top w:val="none" w:sz="0" w:space="0" w:color="auto"/>
        <w:left w:val="none" w:sz="0" w:space="0" w:color="auto"/>
        <w:bottom w:val="none" w:sz="0" w:space="0" w:color="auto"/>
        <w:right w:val="none" w:sz="0" w:space="0" w:color="auto"/>
      </w:divBdr>
    </w:div>
    <w:div w:id="1214654010">
      <w:bodyDiv w:val="1"/>
      <w:marLeft w:val="0"/>
      <w:marRight w:val="0"/>
      <w:marTop w:val="0"/>
      <w:marBottom w:val="0"/>
      <w:divBdr>
        <w:top w:val="none" w:sz="0" w:space="0" w:color="auto"/>
        <w:left w:val="none" w:sz="0" w:space="0" w:color="auto"/>
        <w:bottom w:val="none" w:sz="0" w:space="0" w:color="auto"/>
        <w:right w:val="none" w:sz="0" w:space="0" w:color="auto"/>
      </w:divBdr>
    </w:div>
    <w:div w:id="1216626443">
      <w:bodyDiv w:val="1"/>
      <w:marLeft w:val="0"/>
      <w:marRight w:val="0"/>
      <w:marTop w:val="0"/>
      <w:marBottom w:val="0"/>
      <w:divBdr>
        <w:top w:val="none" w:sz="0" w:space="0" w:color="auto"/>
        <w:left w:val="none" w:sz="0" w:space="0" w:color="auto"/>
        <w:bottom w:val="none" w:sz="0" w:space="0" w:color="auto"/>
        <w:right w:val="none" w:sz="0" w:space="0" w:color="auto"/>
      </w:divBdr>
    </w:div>
    <w:div w:id="1236889561">
      <w:bodyDiv w:val="1"/>
      <w:marLeft w:val="0"/>
      <w:marRight w:val="0"/>
      <w:marTop w:val="0"/>
      <w:marBottom w:val="0"/>
      <w:divBdr>
        <w:top w:val="none" w:sz="0" w:space="0" w:color="auto"/>
        <w:left w:val="none" w:sz="0" w:space="0" w:color="auto"/>
        <w:bottom w:val="none" w:sz="0" w:space="0" w:color="auto"/>
        <w:right w:val="none" w:sz="0" w:space="0" w:color="auto"/>
      </w:divBdr>
    </w:div>
    <w:div w:id="1240556012">
      <w:bodyDiv w:val="1"/>
      <w:marLeft w:val="0"/>
      <w:marRight w:val="0"/>
      <w:marTop w:val="0"/>
      <w:marBottom w:val="0"/>
      <w:divBdr>
        <w:top w:val="none" w:sz="0" w:space="0" w:color="auto"/>
        <w:left w:val="none" w:sz="0" w:space="0" w:color="auto"/>
        <w:bottom w:val="none" w:sz="0" w:space="0" w:color="auto"/>
        <w:right w:val="none" w:sz="0" w:space="0" w:color="auto"/>
      </w:divBdr>
    </w:div>
    <w:div w:id="1264874019">
      <w:bodyDiv w:val="1"/>
      <w:marLeft w:val="0"/>
      <w:marRight w:val="0"/>
      <w:marTop w:val="0"/>
      <w:marBottom w:val="0"/>
      <w:divBdr>
        <w:top w:val="none" w:sz="0" w:space="0" w:color="auto"/>
        <w:left w:val="none" w:sz="0" w:space="0" w:color="auto"/>
        <w:bottom w:val="none" w:sz="0" w:space="0" w:color="auto"/>
        <w:right w:val="none" w:sz="0" w:space="0" w:color="auto"/>
      </w:divBdr>
    </w:div>
    <w:div w:id="1272474496">
      <w:bodyDiv w:val="1"/>
      <w:marLeft w:val="0"/>
      <w:marRight w:val="0"/>
      <w:marTop w:val="0"/>
      <w:marBottom w:val="0"/>
      <w:divBdr>
        <w:top w:val="none" w:sz="0" w:space="0" w:color="auto"/>
        <w:left w:val="none" w:sz="0" w:space="0" w:color="auto"/>
        <w:bottom w:val="none" w:sz="0" w:space="0" w:color="auto"/>
        <w:right w:val="none" w:sz="0" w:space="0" w:color="auto"/>
      </w:divBdr>
    </w:div>
    <w:div w:id="1274090960">
      <w:bodyDiv w:val="1"/>
      <w:marLeft w:val="0"/>
      <w:marRight w:val="0"/>
      <w:marTop w:val="0"/>
      <w:marBottom w:val="0"/>
      <w:divBdr>
        <w:top w:val="none" w:sz="0" w:space="0" w:color="auto"/>
        <w:left w:val="none" w:sz="0" w:space="0" w:color="auto"/>
        <w:bottom w:val="none" w:sz="0" w:space="0" w:color="auto"/>
        <w:right w:val="none" w:sz="0" w:space="0" w:color="auto"/>
      </w:divBdr>
    </w:div>
    <w:div w:id="1290549178">
      <w:bodyDiv w:val="1"/>
      <w:marLeft w:val="0"/>
      <w:marRight w:val="0"/>
      <w:marTop w:val="0"/>
      <w:marBottom w:val="0"/>
      <w:divBdr>
        <w:top w:val="none" w:sz="0" w:space="0" w:color="auto"/>
        <w:left w:val="none" w:sz="0" w:space="0" w:color="auto"/>
        <w:bottom w:val="none" w:sz="0" w:space="0" w:color="auto"/>
        <w:right w:val="none" w:sz="0" w:space="0" w:color="auto"/>
      </w:divBdr>
    </w:div>
    <w:div w:id="1296180604">
      <w:bodyDiv w:val="1"/>
      <w:marLeft w:val="0"/>
      <w:marRight w:val="0"/>
      <w:marTop w:val="0"/>
      <w:marBottom w:val="0"/>
      <w:divBdr>
        <w:top w:val="none" w:sz="0" w:space="0" w:color="auto"/>
        <w:left w:val="none" w:sz="0" w:space="0" w:color="auto"/>
        <w:bottom w:val="none" w:sz="0" w:space="0" w:color="auto"/>
        <w:right w:val="none" w:sz="0" w:space="0" w:color="auto"/>
      </w:divBdr>
    </w:div>
    <w:div w:id="1300963884">
      <w:bodyDiv w:val="1"/>
      <w:marLeft w:val="0"/>
      <w:marRight w:val="0"/>
      <w:marTop w:val="0"/>
      <w:marBottom w:val="0"/>
      <w:divBdr>
        <w:top w:val="none" w:sz="0" w:space="0" w:color="auto"/>
        <w:left w:val="none" w:sz="0" w:space="0" w:color="auto"/>
        <w:bottom w:val="none" w:sz="0" w:space="0" w:color="auto"/>
        <w:right w:val="none" w:sz="0" w:space="0" w:color="auto"/>
      </w:divBdr>
    </w:div>
    <w:div w:id="1318807721">
      <w:bodyDiv w:val="1"/>
      <w:marLeft w:val="0"/>
      <w:marRight w:val="0"/>
      <w:marTop w:val="0"/>
      <w:marBottom w:val="0"/>
      <w:divBdr>
        <w:top w:val="none" w:sz="0" w:space="0" w:color="auto"/>
        <w:left w:val="none" w:sz="0" w:space="0" w:color="auto"/>
        <w:bottom w:val="none" w:sz="0" w:space="0" w:color="auto"/>
        <w:right w:val="none" w:sz="0" w:space="0" w:color="auto"/>
      </w:divBdr>
    </w:div>
    <w:div w:id="1319075570">
      <w:bodyDiv w:val="1"/>
      <w:marLeft w:val="0"/>
      <w:marRight w:val="0"/>
      <w:marTop w:val="0"/>
      <w:marBottom w:val="0"/>
      <w:divBdr>
        <w:top w:val="none" w:sz="0" w:space="0" w:color="auto"/>
        <w:left w:val="none" w:sz="0" w:space="0" w:color="auto"/>
        <w:bottom w:val="none" w:sz="0" w:space="0" w:color="auto"/>
        <w:right w:val="none" w:sz="0" w:space="0" w:color="auto"/>
      </w:divBdr>
    </w:div>
    <w:div w:id="1342270835">
      <w:bodyDiv w:val="1"/>
      <w:marLeft w:val="0"/>
      <w:marRight w:val="0"/>
      <w:marTop w:val="0"/>
      <w:marBottom w:val="0"/>
      <w:divBdr>
        <w:top w:val="none" w:sz="0" w:space="0" w:color="auto"/>
        <w:left w:val="none" w:sz="0" w:space="0" w:color="auto"/>
        <w:bottom w:val="none" w:sz="0" w:space="0" w:color="auto"/>
        <w:right w:val="none" w:sz="0" w:space="0" w:color="auto"/>
      </w:divBdr>
    </w:div>
    <w:div w:id="1349407191">
      <w:bodyDiv w:val="1"/>
      <w:marLeft w:val="0"/>
      <w:marRight w:val="0"/>
      <w:marTop w:val="0"/>
      <w:marBottom w:val="0"/>
      <w:divBdr>
        <w:top w:val="none" w:sz="0" w:space="0" w:color="auto"/>
        <w:left w:val="none" w:sz="0" w:space="0" w:color="auto"/>
        <w:bottom w:val="none" w:sz="0" w:space="0" w:color="auto"/>
        <w:right w:val="none" w:sz="0" w:space="0" w:color="auto"/>
      </w:divBdr>
    </w:div>
    <w:div w:id="1354724976">
      <w:bodyDiv w:val="1"/>
      <w:marLeft w:val="0"/>
      <w:marRight w:val="0"/>
      <w:marTop w:val="0"/>
      <w:marBottom w:val="0"/>
      <w:divBdr>
        <w:top w:val="none" w:sz="0" w:space="0" w:color="auto"/>
        <w:left w:val="none" w:sz="0" w:space="0" w:color="auto"/>
        <w:bottom w:val="none" w:sz="0" w:space="0" w:color="auto"/>
        <w:right w:val="none" w:sz="0" w:space="0" w:color="auto"/>
      </w:divBdr>
    </w:div>
    <w:div w:id="1373573895">
      <w:bodyDiv w:val="1"/>
      <w:marLeft w:val="0"/>
      <w:marRight w:val="0"/>
      <w:marTop w:val="0"/>
      <w:marBottom w:val="0"/>
      <w:divBdr>
        <w:top w:val="none" w:sz="0" w:space="0" w:color="auto"/>
        <w:left w:val="none" w:sz="0" w:space="0" w:color="auto"/>
        <w:bottom w:val="none" w:sz="0" w:space="0" w:color="auto"/>
        <w:right w:val="none" w:sz="0" w:space="0" w:color="auto"/>
      </w:divBdr>
    </w:div>
    <w:div w:id="1383481953">
      <w:bodyDiv w:val="1"/>
      <w:marLeft w:val="0"/>
      <w:marRight w:val="0"/>
      <w:marTop w:val="0"/>
      <w:marBottom w:val="0"/>
      <w:divBdr>
        <w:top w:val="none" w:sz="0" w:space="0" w:color="auto"/>
        <w:left w:val="none" w:sz="0" w:space="0" w:color="auto"/>
        <w:bottom w:val="none" w:sz="0" w:space="0" w:color="auto"/>
        <w:right w:val="none" w:sz="0" w:space="0" w:color="auto"/>
      </w:divBdr>
    </w:div>
    <w:div w:id="1383866139">
      <w:bodyDiv w:val="1"/>
      <w:marLeft w:val="0"/>
      <w:marRight w:val="0"/>
      <w:marTop w:val="0"/>
      <w:marBottom w:val="0"/>
      <w:divBdr>
        <w:top w:val="none" w:sz="0" w:space="0" w:color="auto"/>
        <w:left w:val="none" w:sz="0" w:space="0" w:color="auto"/>
        <w:bottom w:val="none" w:sz="0" w:space="0" w:color="auto"/>
        <w:right w:val="none" w:sz="0" w:space="0" w:color="auto"/>
      </w:divBdr>
    </w:div>
    <w:div w:id="1419058945">
      <w:bodyDiv w:val="1"/>
      <w:marLeft w:val="0"/>
      <w:marRight w:val="0"/>
      <w:marTop w:val="0"/>
      <w:marBottom w:val="0"/>
      <w:divBdr>
        <w:top w:val="none" w:sz="0" w:space="0" w:color="auto"/>
        <w:left w:val="none" w:sz="0" w:space="0" w:color="auto"/>
        <w:bottom w:val="none" w:sz="0" w:space="0" w:color="auto"/>
        <w:right w:val="none" w:sz="0" w:space="0" w:color="auto"/>
      </w:divBdr>
    </w:div>
    <w:div w:id="1422291253">
      <w:bodyDiv w:val="1"/>
      <w:marLeft w:val="0"/>
      <w:marRight w:val="0"/>
      <w:marTop w:val="0"/>
      <w:marBottom w:val="0"/>
      <w:divBdr>
        <w:top w:val="none" w:sz="0" w:space="0" w:color="auto"/>
        <w:left w:val="none" w:sz="0" w:space="0" w:color="auto"/>
        <w:bottom w:val="none" w:sz="0" w:space="0" w:color="auto"/>
        <w:right w:val="none" w:sz="0" w:space="0" w:color="auto"/>
      </w:divBdr>
    </w:div>
    <w:div w:id="1424112288">
      <w:bodyDiv w:val="1"/>
      <w:marLeft w:val="0"/>
      <w:marRight w:val="0"/>
      <w:marTop w:val="0"/>
      <w:marBottom w:val="0"/>
      <w:divBdr>
        <w:top w:val="none" w:sz="0" w:space="0" w:color="auto"/>
        <w:left w:val="none" w:sz="0" w:space="0" w:color="auto"/>
        <w:bottom w:val="none" w:sz="0" w:space="0" w:color="auto"/>
        <w:right w:val="none" w:sz="0" w:space="0" w:color="auto"/>
      </w:divBdr>
    </w:div>
    <w:div w:id="1454323359">
      <w:bodyDiv w:val="1"/>
      <w:marLeft w:val="0"/>
      <w:marRight w:val="0"/>
      <w:marTop w:val="0"/>
      <w:marBottom w:val="0"/>
      <w:divBdr>
        <w:top w:val="none" w:sz="0" w:space="0" w:color="auto"/>
        <w:left w:val="none" w:sz="0" w:space="0" w:color="auto"/>
        <w:bottom w:val="none" w:sz="0" w:space="0" w:color="auto"/>
        <w:right w:val="none" w:sz="0" w:space="0" w:color="auto"/>
      </w:divBdr>
    </w:div>
    <w:div w:id="1472670896">
      <w:bodyDiv w:val="1"/>
      <w:marLeft w:val="0"/>
      <w:marRight w:val="0"/>
      <w:marTop w:val="0"/>
      <w:marBottom w:val="0"/>
      <w:divBdr>
        <w:top w:val="none" w:sz="0" w:space="0" w:color="auto"/>
        <w:left w:val="none" w:sz="0" w:space="0" w:color="auto"/>
        <w:bottom w:val="none" w:sz="0" w:space="0" w:color="auto"/>
        <w:right w:val="none" w:sz="0" w:space="0" w:color="auto"/>
      </w:divBdr>
    </w:div>
    <w:div w:id="1500197674">
      <w:bodyDiv w:val="1"/>
      <w:marLeft w:val="0"/>
      <w:marRight w:val="0"/>
      <w:marTop w:val="0"/>
      <w:marBottom w:val="0"/>
      <w:divBdr>
        <w:top w:val="none" w:sz="0" w:space="0" w:color="auto"/>
        <w:left w:val="none" w:sz="0" w:space="0" w:color="auto"/>
        <w:bottom w:val="none" w:sz="0" w:space="0" w:color="auto"/>
        <w:right w:val="none" w:sz="0" w:space="0" w:color="auto"/>
      </w:divBdr>
    </w:div>
    <w:div w:id="1505587903">
      <w:bodyDiv w:val="1"/>
      <w:marLeft w:val="0"/>
      <w:marRight w:val="0"/>
      <w:marTop w:val="0"/>
      <w:marBottom w:val="0"/>
      <w:divBdr>
        <w:top w:val="none" w:sz="0" w:space="0" w:color="auto"/>
        <w:left w:val="none" w:sz="0" w:space="0" w:color="auto"/>
        <w:bottom w:val="none" w:sz="0" w:space="0" w:color="auto"/>
        <w:right w:val="none" w:sz="0" w:space="0" w:color="auto"/>
      </w:divBdr>
    </w:div>
    <w:div w:id="1506508133">
      <w:bodyDiv w:val="1"/>
      <w:marLeft w:val="0"/>
      <w:marRight w:val="0"/>
      <w:marTop w:val="0"/>
      <w:marBottom w:val="0"/>
      <w:divBdr>
        <w:top w:val="none" w:sz="0" w:space="0" w:color="auto"/>
        <w:left w:val="none" w:sz="0" w:space="0" w:color="auto"/>
        <w:bottom w:val="none" w:sz="0" w:space="0" w:color="auto"/>
        <w:right w:val="none" w:sz="0" w:space="0" w:color="auto"/>
      </w:divBdr>
    </w:div>
    <w:div w:id="1512838042">
      <w:bodyDiv w:val="1"/>
      <w:marLeft w:val="0"/>
      <w:marRight w:val="0"/>
      <w:marTop w:val="0"/>
      <w:marBottom w:val="0"/>
      <w:divBdr>
        <w:top w:val="none" w:sz="0" w:space="0" w:color="auto"/>
        <w:left w:val="none" w:sz="0" w:space="0" w:color="auto"/>
        <w:bottom w:val="none" w:sz="0" w:space="0" w:color="auto"/>
        <w:right w:val="none" w:sz="0" w:space="0" w:color="auto"/>
      </w:divBdr>
    </w:div>
    <w:div w:id="1539120859">
      <w:bodyDiv w:val="1"/>
      <w:marLeft w:val="0"/>
      <w:marRight w:val="0"/>
      <w:marTop w:val="0"/>
      <w:marBottom w:val="0"/>
      <w:divBdr>
        <w:top w:val="none" w:sz="0" w:space="0" w:color="auto"/>
        <w:left w:val="none" w:sz="0" w:space="0" w:color="auto"/>
        <w:bottom w:val="none" w:sz="0" w:space="0" w:color="auto"/>
        <w:right w:val="none" w:sz="0" w:space="0" w:color="auto"/>
      </w:divBdr>
    </w:div>
    <w:div w:id="1540436569">
      <w:bodyDiv w:val="1"/>
      <w:marLeft w:val="0"/>
      <w:marRight w:val="0"/>
      <w:marTop w:val="0"/>
      <w:marBottom w:val="0"/>
      <w:divBdr>
        <w:top w:val="none" w:sz="0" w:space="0" w:color="auto"/>
        <w:left w:val="none" w:sz="0" w:space="0" w:color="auto"/>
        <w:bottom w:val="none" w:sz="0" w:space="0" w:color="auto"/>
        <w:right w:val="none" w:sz="0" w:space="0" w:color="auto"/>
      </w:divBdr>
    </w:div>
    <w:div w:id="1553073116">
      <w:bodyDiv w:val="1"/>
      <w:marLeft w:val="0"/>
      <w:marRight w:val="0"/>
      <w:marTop w:val="0"/>
      <w:marBottom w:val="0"/>
      <w:divBdr>
        <w:top w:val="none" w:sz="0" w:space="0" w:color="auto"/>
        <w:left w:val="none" w:sz="0" w:space="0" w:color="auto"/>
        <w:bottom w:val="none" w:sz="0" w:space="0" w:color="auto"/>
        <w:right w:val="none" w:sz="0" w:space="0" w:color="auto"/>
      </w:divBdr>
    </w:div>
    <w:div w:id="1593391733">
      <w:bodyDiv w:val="1"/>
      <w:marLeft w:val="0"/>
      <w:marRight w:val="0"/>
      <w:marTop w:val="0"/>
      <w:marBottom w:val="0"/>
      <w:divBdr>
        <w:top w:val="none" w:sz="0" w:space="0" w:color="auto"/>
        <w:left w:val="none" w:sz="0" w:space="0" w:color="auto"/>
        <w:bottom w:val="none" w:sz="0" w:space="0" w:color="auto"/>
        <w:right w:val="none" w:sz="0" w:space="0" w:color="auto"/>
      </w:divBdr>
    </w:div>
    <w:div w:id="1593589241">
      <w:bodyDiv w:val="1"/>
      <w:marLeft w:val="0"/>
      <w:marRight w:val="0"/>
      <w:marTop w:val="0"/>
      <w:marBottom w:val="0"/>
      <w:divBdr>
        <w:top w:val="none" w:sz="0" w:space="0" w:color="auto"/>
        <w:left w:val="none" w:sz="0" w:space="0" w:color="auto"/>
        <w:bottom w:val="none" w:sz="0" w:space="0" w:color="auto"/>
        <w:right w:val="none" w:sz="0" w:space="0" w:color="auto"/>
      </w:divBdr>
      <w:divsChild>
        <w:div w:id="146240777">
          <w:marLeft w:val="0"/>
          <w:marRight w:val="0"/>
          <w:marTop w:val="0"/>
          <w:marBottom w:val="195"/>
          <w:divBdr>
            <w:top w:val="none" w:sz="0" w:space="0" w:color="auto"/>
            <w:left w:val="none" w:sz="0" w:space="0" w:color="auto"/>
            <w:bottom w:val="none" w:sz="0" w:space="0" w:color="auto"/>
            <w:right w:val="none" w:sz="0" w:space="0" w:color="auto"/>
          </w:divBdr>
        </w:div>
        <w:div w:id="348028740">
          <w:marLeft w:val="0"/>
          <w:marRight w:val="0"/>
          <w:marTop w:val="0"/>
          <w:marBottom w:val="300"/>
          <w:divBdr>
            <w:top w:val="none" w:sz="0" w:space="0" w:color="auto"/>
            <w:left w:val="none" w:sz="0" w:space="0" w:color="auto"/>
            <w:bottom w:val="none" w:sz="0" w:space="0" w:color="auto"/>
            <w:right w:val="none" w:sz="0" w:space="0" w:color="auto"/>
          </w:divBdr>
        </w:div>
        <w:div w:id="1946188998">
          <w:marLeft w:val="0"/>
          <w:marRight w:val="0"/>
          <w:marTop w:val="0"/>
          <w:marBottom w:val="300"/>
          <w:divBdr>
            <w:top w:val="none" w:sz="0" w:space="0" w:color="auto"/>
            <w:left w:val="none" w:sz="0" w:space="0" w:color="auto"/>
            <w:bottom w:val="none" w:sz="0" w:space="0" w:color="auto"/>
            <w:right w:val="none" w:sz="0" w:space="0" w:color="auto"/>
          </w:divBdr>
          <w:divsChild>
            <w:div w:id="965424728">
              <w:marLeft w:val="0"/>
              <w:marRight w:val="0"/>
              <w:marTop w:val="0"/>
              <w:marBottom w:val="0"/>
              <w:divBdr>
                <w:top w:val="none" w:sz="0" w:space="0" w:color="auto"/>
                <w:left w:val="none" w:sz="0" w:space="0" w:color="auto"/>
                <w:bottom w:val="none" w:sz="0" w:space="0" w:color="auto"/>
                <w:right w:val="none" w:sz="0" w:space="0" w:color="auto"/>
              </w:divBdr>
              <w:divsChild>
                <w:div w:id="1869636540">
                  <w:marLeft w:val="0"/>
                  <w:marRight w:val="0"/>
                  <w:marTop w:val="0"/>
                  <w:marBottom w:val="0"/>
                  <w:divBdr>
                    <w:top w:val="none" w:sz="0" w:space="0" w:color="auto"/>
                    <w:left w:val="none" w:sz="0" w:space="0" w:color="auto"/>
                    <w:bottom w:val="none" w:sz="0" w:space="0" w:color="auto"/>
                    <w:right w:val="none" w:sz="0" w:space="0" w:color="auto"/>
                  </w:divBdr>
                  <w:divsChild>
                    <w:div w:id="206290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398794">
      <w:bodyDiv w:val="1"/>
      <w:marLeft w:val="0"/>
      <w:marRight w:val="0"/>
      <w:marTop w:val="0"/>
      <w:marBottom w:val="0"/>
      <w:divBdr>
        <w:top w:val="none" w:sz="0" w:space="0" w:color="auto"/>
        <w:left w:val="none" w:sz="0" w:space="0" w:color="auto"/>
        <w:bottom w:val="none" w:sz="0" w:space="0" w:color="auto"/>
        <w:right w:val="none" w:sz="0" w:space="0" w:color="auto"/>
      </w:divBdr>
    </w:div>
    <w:div w:id="1598900981">
      <w:bodyDiv w:val="1"/>
      <w:marLeft w:val="0"/>
      <w:marRight w:val="0"/>
      <w:marTop w:val="0"/>
      <w:marBottom w:val="0"/>
      <w:divBdr>
        <w:top w:val="none" w:sz="0" w:space="0" w:color="auto"/>
        <w:left w:val="none" w:sz="0" w:space="0" w:color="auto"/>
        <w:bottom w:val="none" w:sz="0" w:space="0" w:color="auto"/>
        <w:right w:val="none" w:sz="0" w:space="0" w:color="auto"/>
      </w:divBdr>
    </w:div>
    <w:div w:id="1610817591">
      <w:bodyDiv w:val="1"/>
      <w:marLeft w:val="0"/>
      <w:marRight w:val="0"/>
      <w:marTop w:val="0"/>
      <w:marBottom w:val="0"/>
      <w:divBdr>
        <w:top w:val="none" w:sz="0" w:space="0" w:color="auto"/>
        <w:left w:val="none" w:sz="0" w:space="0" w:color="auto"/>
        <w:bottom w:val="none" w:sz="0" w:space="0" w:color="auto"/>
        <w:right w:val="none" w:sz="0" w:space="0" w:color="auto"/>
      </w:divBdr>
    </w:div>
    <w:div w:id="1626352337">
      <w:bodyDiv w:val="1"/>
      <w:marLeft w:val="0"/>
      <w:marRight w:val="0"/>
      <w:marTop w:val="0"/>
      <w:marBottom w:val="0"/>
      <w:divBdr>
        <w:top w:val="none" w:sz="0" w:space="0" w:color="auto"/>
        <w:left w:val="none" w:sz="0" w:space="0" w:color="auto"/>
        <w:bottom w:val="none" w:sz="0" w:space="0" w:color="auto"/>
        <w:right w:val="none" w:sz="0" w:space="0" w:color="auto"/>
      </w:divBdr>
    </w:div>
    <w:div w:id="1656102812">
      <w:bodyDiv w:val="1"/>
      <w:marLeft w:val="0"/>
      <w:marRight w:val="0"/>
      <w:marTop w:val="0"/>
      <w:marBottom w:val="0"/>
      <w:divBdr>
        <w:top w:val="none" w:sz="0" w:space="0" w:color="auto"/>
        <w:left w:val="none" w:sz="0" w:space="0" w:color="auto"/>
        <w:bottom w:val="none" w:sz="0" w:space="0" w:color="auto"/>
        <w:right w:val="none" w:sz="0" w:space="0" w:color="auto"/>
      </w:divBdr>
    </w:div>
    <w:div w:id="1680304335">
      <w:bodyDiv w:val="1"/>
      <w:marLeft w:val="0"/>
      <w:marRight w:val="0"/>
      <w:marTop w:val="0"/>
      <w:marBottom w:val="0"/>
      <w:divBdr>
        <w:top w:val="none" w:sz="0" w:space="0" w:color="auto"/>
        <w:left w:val="none" w:sz="0" w:space="0" w:color="auto"/>
        <w:bottom w:val="none" w:sz="0" w:space="0" w:color="auto"/>
        <w:right w:val="none" w:sz="0" w:space="0" w:color="auto"/>
      </w:divBdr>
    </w:div>
    <w:div w:id="1708602339">
      <w:bodyDiv w:val="1"/>
      <w:marLeft w:val="0"/>
      <w:marRight w:val="0"/>
      <w:marTop w:val="0"/>
      <w:marBottom w:val="0"/>
      <w:divBdr>
        <w:top w:val="none" w:sz="0" w:space="0" w:color="auto"/>
        <w:left w:val="none" w:sz="0" w:space="0" w:color="auto"/>
        <w:bottom w:val="none" w:sz="0" w:space="0" w:color="auto"/>
        <w:right w:val="none" w:sz="0" w:space="0" w:color="auto"/>
      </w:divBdr>
    </w:div>
    <w:div w:id="1716931573">
      <w:bodyDiv w:val="1"/>
      <w:marLeft w:val="0"/>
      <w:marRight w:val="0"/>
      <w:marTop w:val="0"/>
      <w:marBottom w:val="0"/>
      <w:divBdr>
        <w:top w:val="none" w:sz="0" w:space="0" w:color="auto"/>
        <w:left w:val="none" w:sz="0" w:space="0" w:color="auto"/>
        <w:bottom w:val="none" w:sz="0" w:space="0" w:color="auto"/>
        <w:right w:val="none" w:sz="0" w:space="0" w:color="auto"/>
      </w:divBdr>
    </w:div>
    <w:div w:id="1725786000">
      <w:bodyDiv w:val="1"/>
      <w:marLeft w:val="0"/>
      <w:marRight w:val="0"/>
      <w:marTop w:val="0"/>
      <w:marBottom w:val="0"/>
      <w:divBdr>
        <w:top w:val="none" w:sz="0" w:space="0" w:color="auto"/>
        <w:left w:val="none" w:sz="0" w:space="0" w:color="auto"/>
        <w:bottom w:val="none" w:sz="0" w:space="0" w:color="auto"/>
        <w:right w:val="none" w:sz="0" w:space="0" w:color="auto"/>
      </w:divBdr>
    </w:div>
    <w:div w:id="1732458505">
      <w:bodyDiv w:val="1"/>
      <w:marLeft w:val="0"/>
      <w:marRight w:val="0"/>
      <w:marTop w:val="0"/>
      <w:marBottom w:val="0"/>
      <w:divBdr>
        <w:top w:val="none" w:sz="0" w:space="0" w:color="auto"/>
        <w:left w:val="none" w:sz="0" w:space="0" w:color="auto"/>
        <w:bottom w:val="none" w:sz="0" w:space="0" w:color="auto"/>
        <w:right w:val="none" w:sz="0" w:space="0" w:color="auto"/>
      </w:divBdr>
    </w:div>
    <w:div w:id="1753576372">
      <w:bodyDiv w:val="1"/>
      <w:marLeft w:val="0"/>
      <w:marRight w:val="0"/>
      <w:marTop w:val="0"/>
      <w:marBottom w:val="0"/>
      <w:divBdr>
        <w:top w:val="none" w:sz="0" w:space="0" w:color="auto"/>
        <w:left w:val="none" w:sz="0" w:space="0" w:color="auto"/>
        <w:bottom w:val="none" w:sz="0" w:space="0" w:color="auto"/>
        <w:right w:val="none" w:sz="0" w:space="0" w:color="auto"/>
      </w:divBdr>
    </w:div>
    <w:div w:id="1758282509">
      <w:bodyDiv w:val="1"/>
      <w:marLeft w:val="0"/>
      <w:marRight w:val="0"/>
      <w:marTop w:val="0"/>
      <w:marBottom w:val="0"/>
      <w:divBdr>
        <w:top w:val="none" w:sz="0" w:space="0" w:color="auto"/>
        <w:left w:val="none" w:sz="0" w:space="0" w:color="auto"/>
        <w:bottom w:val="none" w:sz="0" w:space="0" w:color="auto"/>
        <w:right w:val="none" w:sz="0" w:space="0" w:color="auto"/>
      </w:divBdr>
    </w:div>
    <w:div w:id="1762413697">
      <w:bodyDiv w:val="1"/>
      <w:marLeft w:val="0"/>
      <w:marRight w:val="0"/>
      <w:marTop w:val="0"/>
      <w:marBottom w:val="0"/>
      <w:divBdr>
        <w:top w:val="none" w:sz="0" w:space="0" w:color="auto"/>
        <w:left w:val="none" w:sz="0" w:space="0" w:color="auto"/>
        <w:bottom w:val="none" w:sz="0" w:space="0" w:color="auto"/>
        <w:right w:val="none" w:sz="0" w:space="0" w:color="auto"/>
      </w:divBdr>
    </w:div>
    <w:div w:id="1765569529">
      <w:bodyDiv w:val="1"/>
      <w:marLeft w:val="0"/>
      <w:marRight w:val="0"/>
      <w:marTop w:val="0"/>
      <w:marBottom w:val="0"/>
      <w:divBdr>
        <w:top w:val="none" w:sz="0" w:space="0" w:color="auto"/>
        <w:left w:val="none" w:sz="0" w:space="0" w:color="auto"/>
        <w:bottom w:val="none" w:sz="0" w:space="0" w:color="auto"/>
        <w:right w:val="none" w:sz="0" w:space="0" w:color="auto"/>
      </w:divBdr>
    </w:div>
    <w:div w:id="1795559649">
      <w:bodyDiv w:val="1"/>
      <w:marLeft w:val="0"/>
      <w:marRight w:val="0"/>
      <w:marTop w:val="0"/>
      <w:marBottom w:val="0"/>
      <w:divBdr>
        <w:top w:val="none" w:sz="0" w:space="0" w:color="auto"/>
        <w:left w:val="none" w:sz="0" w:space="0" w:color="auto"/>
        <w:bottom w:val="none" w:sz="0" w:space="0" w:color="auto"/>
        <w:right w:val="none" w:sz="0" w:space="0" w:color="auto"/>
      </w:divBdr>
    </w:div>
    <w:div w:id="1796826344">
      <w:bodyDiv w:val="1"/>
      <w:marLeft w:val="0"/>
      <w:marRight w:val="0"/>
      <w:marTop w:val="0"/>
      <w:marBottom w:val="0"/>
      <w:divBdr>
        <w:top w:val="none" w:sz="0" w:space="0" w:color="auto"/>
        <w:left w:val="none" w:sz="0" w:space="0" w:color="auto"/>
        <w:bottom w:val="none" w:sz="0" w:space="0" w:color="auto"/>
        <w:right w:val="none" w:sz="0" w:space="0" w:color="auto"/>
      </w:divBdr>
    </w:div>
    <w:div w:id="1801343216">
      <w:bodyDiv w:val="1"/>
      <w:marLeft w:val="0"/>
      <w:marRight w:val="0"/>
      <w:marTop w:val="0"/>
      <w:marBottom w:val="0"/>
      <w:divBdr>
        <w:top w:val="none" w:sz="0" w:space="0" w:color="auto"/>
        <w:left w:val="none" w:sz="0" w:space="0" w:color="auto"/>
        <w:bottom w:val="none" w:sz="0" w:space="0" w:color="auto"/>
        <w:right w:val="none" w:sz="0" w:space="0" w:color="auto"/>
      </w:divBdr>
    </w:div>
    <w:div w:id="1815875801">
      <w:bodyDiv w:val="1"/>
      <w:marLeft w:val="0"/>
      <w:marRight w:val="0"/>
      <w:marTop w:val="0"/>
      <w:marBottom w:val="0"/>
      <w:divBdr>
        <w:top w:val="none" w:sz="0" w:space="0" w:color="auto"/>
        <w:left w:val="none" w:sz="0" w:space="0" w:color="auto"/>
        <w:bottom w:val="none" w:sz="0" w:space="0" w:color="auto"/>
        <w:right w:val="none" w:sz="0" w:space="0" w:color="auto"/>
      </w:divBdr>
    </w:div>
    <w:div w:id="1828594640">
      <w:bodyDiv w:val="1"/>
      <w:marLeft w:val="0"/>
      <w:marRight w:val="0"/>
      <w:marTop w:val="0"/>
      <w:marBottom w:val="0"/>
      <w:divBdr>
        <w:top w:val="none" w:sz="0" w:space="0" w:color="auto"/>
        <w:left w:val="none" w:sz="0" w:space="0" w:color="auto"/>
        <w:bottom w:val="none" w:sz="0" w:space="0" w:color="auto"/>
        <w:right w:val="none" w:sz="0" w:space="0" w:color="auto"/>
      </w:divBdr>
    </w:div>
    <w:div w:id="1829904944">
      <w:bodyDiv w:val="1"/>
      <w:marLeft w:val="0"/>
      <w:marRight w:val="0"/>
      <w:marTop w:val="0"/>
      <w:marBottom w:val="0"/>
      <w:divBdr>
        <w:top w:val="none" w:sz="0" w:space="0" w:color="auto"/>
        <w:left w:val="none" w:sz="0" w:space="0" w:color="auto"/>
        <w:bottom w:val="none" w:sz="0" w:space="0" w:color="auto"/>
        <w:right w:val="none" w:sz="0" w:space="0" w:color="auto"/>
      </w:divBdr>
    </w:div>
    <w:div w:id="1842118050">
      <w:bodyDiv w:val="1"/>
      <w:marLeft w:val="0"/>
      <w:marRight w:val="0"/>
      <w:marTop w:val="0"/>
      <w:marBottom w:val="0"/>
      <w:divBdr>
        <w:top w:val="none" w:sz="0" w:space="0" w:color="auto"/>
        <w:left w:val="none" w:sz="0" w:space="0" w:color="auto"/>
        <w:bottom w:val="none" w:sz="0" w:space="0" w:color="auto"/>
        <w:right w:val="none" w:sz="0" w:space="0" w:color="auto"/>
      </w:divBdr>
    </w:div>
    <w:div w:id="1891108047">
      <w:bodyDiv w:val="1"/>
      <w:marLeft w:val="0"/>
      <w:marRight w:val="0"/>
      <w:marTop w:val="0"/>
      <w:marBottom w:val="0"/>
      <w:divBdr>
        <w:top w:val="none" w:sz="0" w:space="0" w:color="auto"/>
        <w:left w:val="none" w:sz="0" w:space="0" w:color="auto"/>
        <w:bottom w:val="none" w:sz="0" w:space="0" w:color="auto"/>
        <w:right w:val="none" w:sz="0" w:space="0" w:color="auto"/>
      </w:divBdr>
    </w:div>
    <w:div w:id="1893879148">
      <w:bodyDiv w:val="1"/>
      <w:marLeft w:val="0"/>
      <w:marRight w:val="0"/>
      <w:marTop w:val="0"/>
      <w:marBottom w:val="0"/>
      <w:divBdr>
        <w:top w:val="none" w:sz="0" w:space="0" w:color="auto"/>
        <w:left w:val="none" w:sz="0" w:space="0" w:color="auto"/>
        <w:bottom w:val="none" w:sz="0" w:space="0" w:color="auto"/>
        <w:right w:val="none" w:sz="0" w:space="0" w:color="auto"/>
      </w:divBdr>
    </w:div>
    <w:div w:id="1898541899">
      <w:bodyDiv w:val="1"/>
      <w:marLeft w:val="0"/>
      <w:marRight w:val="0"/>
      <w:marTop w:val="0"/>
      <w:marBottom w:val="0"/>
      <w:divBdr>
        <w:top w:val="none" w:sz="0" w:space="0" w:color="auto"/>
        <w:left w:val="none" w:sz="0" w:space="0" w:color="auto"/>
        <w:bottom w:val="none" w:sz="0" w:space="0" w:color="auto"/>
        <w:right w:val="none" w:sz="0" w:space="0" w:color="auto"/>
      </w:divBdr>
    </w:div>
    <w:div w:id="1907567427">
      <w:bodyDiv w:val="1"/>
      <w:marLeft w:val="0"/>
      <w:marRight w:val="0"/>
      <w:marTop w:val="0"/>
      <w:marBottom w:val="0"/>
      <w:divBdr>
        <w:top w:val="none" w:sz="0" w:space="0" w:color="auto"/>
        <w:left w:val="none" w:sz="0" w:space="0" w:color="auto"/>
        <w:bottom w:val="none" w:sz="0" w:space="0" w:color="auto"/>
        <w:right w:val="none" w:sz="0" w:space="0" w:color="auto"/>
      </w:divBdr>
    </w:div>
    <w:div w:id="1940066253">
      <w:bodyDiv w:val="1"/>
      <w:marLeft w:val="0"/>
      <w:marRight w:val="0"/>
      <w:marTop w:val="0"/>
      <w:marBottom w:val="0"/>
      <w:divBdr>
        <w:top w:val="none" w:sz="0" w:space="0" w:color="auto"/>
        <w:left w:val="none" w:sz="0" w:space="0" w:color="auto"/>
        <w:bottom w:val="none" w:sz="0" w:space="0" w:color="auto"/>
        <w:right w:val="none" w:sz="0" w:space="0" w:color="auto"/>
      </w:divBdr>
    </w:div>
    <w:div w:id="1949657949">
      <w:bodyDiv w:val="1"/>
      <w:marLeft w:val="0"/>
      <w:marRight w:val="0"/>
      <w:marTop w:val="0"/>
      <w:marBottom w:val="0"/>
      <w:divBdr>
        <w:top w:val="none" w:sz="0" w:space="0" w:color="auto"/>
        <w:left w:val="none" w:sz="0" w:space="0" w:color="auto"/>
        <w:bottom w:val="none" w:sz="0" w:space="0" w:color="auto"/>
        <w:right w:val="none" w:sz="0" w:space="0" w:color="auto"/>
      </w:divBdr>
    </w:div>
    <w:div w:id="1977753266">
      <w:bodyDiv w:val="1"/>
      <w:marLeft w:val="0"/>
      <w:marRight w:val="0"/>
      <w:marTop w:val="0"/>
      <w:marBottom w:val="0"/>
      <w:divBdr>
        <w:top w:val="none" w:sz="0" w:space="0" w:color="auto"/>
        <w:left w:val="none" w:sz="0" w:space="0" w:color="auto"/>
        <w:bottom w:val="none" w:sz="0" w:space="0" w:color="auto"/>
        <w:right w:val="none" w:sz="0" w:space="0" w:color="auto"/>
      </w:divBdr>
    </w:div>
    <w:div w:id="1989939523">
      <w:bodyDiv w:val="1"/>
      <w:marLeft w:val="0"/>
      <w:marRight w:val="0"/>
      <w:marTop w:val="0"/>
      <w:marBottom w:val="0"/>
      <w:divBdr>
        <w:top w:val="none" w:sz="0" w:space="0" w:color="auto"/>
        <w:left w:val="none" w:sz="0" w:space="0" w:color="auto"/>
        <w:bottom w:val="none" w:sz="0" w:space="0" w:color="auto"/>
        <w:right w:val="none" w:sz="0" w:space="0" w:color="auto"/>
      </w:divBdr>
    </w:div>
    <w:div w:id="1992951253">
      <w:bodyDiv w:val="1"/>
      <w:marLeft w:val="0"/>
      <w:marRight w:val="0"/>
      <w:marTop w:val="0"/>
      <w:marBottom w:val="0"/>
      <w:divBdr>
        <w:top w:val="none" w:sz="0" w:space="0" w:color="auto"/>
        <w:left w:val="none" w:sz="0" w:space="0" w:color="auto"/>
        <w:bottom w:val="none" w:sz="0" w:space="0" w:color="auto"/>
        <w:right w:val="none" w:sz="0" w:space="0" w:color="auto"/>
      </w:divBdr>
    </w:div>
    <w:div w:id="2011788532">
      <w:bodyDiv w:val="1"/>
      <w:marLeft w:val="0"/>
      <w:marRight w:val="0"/>
      <w:marTop w:val="0"/>
      <w:marBottom w:val="0"/>
      <w:divBdr>
        <w:top w:val="none" w:sz="0" w:space="0" w:color="auto"/>
        <w:left w:val="none" w:sz="0" w:space="0" w:color="auto"/>
        <w:bottom w:val="none" w:sz="0" w:space="0" w:color="auto"/>
        <w:right w:val="none" w:sz="0" w:space="0" w:color="auto"/>
      </w:divBdr>
    </w:div>
    <w:div w:id="2013946500">
      <w:bodyDiv w:val="1"/>
      <w:marLeft w:val="0"/>
      <w:marRight w:val="0"/>
      <w:marTop w:val="0"/>
      <w:marBottom w:val="0"/>
      <w:divBdr>
        <w:top w:val="none" w:sz="0" w:space="0" w:color="auto"/>
        <w:left w:val="none" w:sz="0" w:space="0" w:color="auto"/>
        <w:bottom w:val="none" w:sz="0" w:space="0" w:color="auto"/>
        <w:right w:val="none" w:sz="0" w:space="0" w:color="auto"/>
      </w:divBdr>
    </w:div>
    <w:div w:id="2014261346">
      <w:bodyDiv w:val="1"/>
      <w:marLeft w:val="0"/>
      <w:marRight w:val="0"/>
      <w:marTop w:val="0"/>
      <w:marBottom w:val="0"/>
      <w:divBdr>
        <w:top w:val="none" w:sz="0" w:space="0" w:color="auto"/>
        <w:left w:val="none" w:sz="0" w:space="0" w:color="auto"/>
        <w:bottom w:val="none" w:sz="0" w:space="0" w:color="auto"/>
        <w:right w:val="none" w:sz="0" w:space="0" w:color="auto"/>
      </w:divBdr>
    </w:div>
    <w:div w:id="2030905240">
      <w:bodyDiv w:val="1"/>
      <w:marLeft w:val="0"/>
      <w:marRight w:val="0"/>
      <w:marTop w:val="0"/>
      <w:marBottom w:val="0"/>
      <w:divBdr>
        <w:top w:val="none" w:sz="0" w:space="0" w:color="auto"/>
        <w:left w:val="none" w:sz="0" w:space="0" w:color="auto"/>
        <w:bottom w:val="none" w:sz="0" w:space="0" w:color="auto"/>
        <w:right w:val="none" w:sz="0" w:space="0" w:color="auto"/>
      </w:divBdr>
    </w:div>
    <w:div w:id="2060855747">
      <w:bodyDiv w:val="1"/>
      <w:marLeft w:val="0"/>
      <w:marRight w:val="0"/>
      <w:marTop w:val="0"/>
      <w:marBottom w:val="0"/>
      <w:divBdr>
        <w:top w:val="none" w:sz="0" w:space="0" w:color="auto"/>
        <w:left w:val="none" w:sz="0" w:space="0" w:color="auto"/>
        <w:bottom w:val="none" w:sz="0" w:space="0" w:color="auto"/>
        <w:right w:val="none" w:sz="0" w:space="0" w:color="auto"/>
      </w:divBdr>
    </w:div>
    <w:div w:id="2062167702">
      <w:bodyDiv w:val="1"/>
      <w:marLeft w:val="0"/>
      <w:marRight w:val="0"/>
      <w:marTop w:val="0"/>
      <w:marBottom w:val="0"/>
      <w:divBdr>
        <w:top w:val="none" w:sz="0" w:space="0" w:color="auto"/>
        <w:left w:val="none" w:sz="0" w:space="0" w:color="auto"/>
        <w:bottom w:val="none" w:sz="0" w:space="0" w:color="auto"/>
        <w:right w:val="none" w:sz="0" w:space="0" w:color="auto"/>
      </w:divBdr>
    </w:div>
    <w:div w:id="2095007647">
      <w:bodyDiv w:val="1"/>
      <w:marLeft w:val="0"/>
      <w:marRight w:val="0"/>
      <w:marTop w:val="0"/>
      <w:marBottom w:val="0"/>
      <w:divBdr>
        <w:top w:val="none" w:sz="0" w:space="0" w:color="auto"/>
        <w:left w:val="none" w:sz="0" w:space="0" w:color="auto"/>
        <w:bottom w:val="none" w:sz="0" w:space="0" w:color="auto"/>
        <w:right w:val="none" w:sz="0" w:space="0" w:color="auto"/>
      </w:divBdr>
    </w:div>
    <w:div w:id="2104766464">
      <w:bodyDiv w:val="1"/>
      <w:marLeft w:val="0"/>
      <w:marRight w:val="0"/>
      <w:marTop w:val="0"/>
      <w:marBottom w:val="0"/>
      <w:divBdr>
        <w:top w:val="none" w:sz="0" w:space="0" w:color="auto"/>
        <w:left w:val="none" w:sz="0" w:space="0" w:color="auto"/>
        <w:bottom w:val="none" w:sz="0" w:space="0" w:color="auto"/>
        <w:right w:val="none" w:sz="0" w:space="0" w:color="auto"/>
      </w:divBdr>
    </w:div>
    <w:div w:id="2104908252">
      <w:bodyDiv w:val="1"/>
      <w:marLeft w:val="0"/>
      <w:marRight w:val="0"/>
      <w:marTop w:val="0"/>
      <w:marBottom w:val="0"/>
      <w:divBdr>
        <w:top w:val="none" w:sz="0" w:space="0" w:color="auto"/>
        <w:left w:val="none" w:sz="0" w:space="0" w:color="auto"/>
        <w:bottom w:val="none" w:sz="0" w:space="0" w:color="auto"/>
        <w:right w:val="none" w:sz="0" w:space="0" w:color="auto"/>
      </w:divBdr>
    </w:div>
    <w:div w:id="2107144373">
      <w:bodyDiv w:val="1"/>
      <w:marLeft w:val="0"/>
      <w:marRight w:val="0"/>
      <w:marTop w:val="0"/>
      <w:marBottom w:val="0"/>
      <w:divBdr>
        <w:top w:val="none" w:sz="0" w:space="0" w:color="auto"/>
        <w:left w:val="none" w:sz="0" w:space="0" w:color="auto"/>
        <w:bottom w:val="none" w:sz="0" w:space="0" w:color="auto"/>
        <w:right w:val="none" w:sz="0" w:space="0" w:color="auto"/>
      </w:divBdr>
    </w:div>
    <w:div w:id="2137137305">
      <w:bodyDiv w:val="1"/>
      <w:marLeft w:val="0"/>
      <w:marRight w:val="0"/>
      <w:marTop w:val="0"/>
      <w:marBottom w:val="0"/>
      <w:divBdr>
        <w:top w:val="none" w:sz="0" w:space="0" w:color="auto"/>
        <w:left w:val="none" w:sz="0" w:space="0" w:color="auto"/>
        <w:bottom w:val="none" w:sz="0" w:space="0" w:color="auto"/>
        <w:right w:val="none" w:sz="0" w:space="0" w:color="auto"/>
      </w:divBdr>
    </w:div>
    <w:div w:id="214349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https://internet.garant.ru/" TargetMode="External"/><Relationship Id="rId21" Type="http://schemas.openxmlformats.org/officeDocument/2006/relationships/hyperlink" Target="https://internet.garant.ru/" TargetMode="External"/><Relationship Id="rId34" Type="http://schemas.openxmlformats.org/officeDocument/2006/relationships/hyperlink" Target="https://internet.garant.ru/" TargetMode="External"/><Relationship Id="rId42" Type="http://schemas.openxmlformats.org/officeDocument/2006/relationships/hyperlink" Target="https://internet.garant.ru/" TargetMode="External"/><Relationship Id="rId47" Type="http://schemas.openxmlformats.org/officeDocument/2006/relationships/hyperlink" Target="https://internet.garant.ru/" TargetMode="External"/><Relationship Id="rId50" Type="http://schemas.openxmlformats.org/officeDocument/2006/relationships/hyperlink" Target="https://internet.garant.ru/" TargetMode="External"/><Relationship Id="rId55" Type="http://schemas.openxmlformats.org/officeDocument/2006/relationships/hyperlink" Target="https://internet.garant.ru/" TargetMode="External"/><Relationship Id="rId63" Type="http://schemas.openxmlformats.org/officeDocument/2006/relationships/hyperlink" Target="https://internet.garant.ru/" TargetMode="External"/><Relationship Id="rId68"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internet.garant.ru/" TargetMode="External"/><Relationship Id="rId29"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https://internet.garant.ru/" TargetMode="External"/><Relationship Id="rId40" Type="http://schemas.openxmlformats.org/officeDocument/2006/relationships/hyperlink" Target="https://internet.garant.ru/" TargetMode="External"/><Relationship Id="rId45" Type="http://schemas.openxmlformats.org/officeDocument/2006/relationships/hyperlink" Target="https://internet.garant.ru/" TargetMode="External"/><Relationship Id="rId53" Type="http://schemas.openxmlformats.org/officeDocument/2006/relationships/hyperlink" Target="https://internet.garant.ru/" TargetMode="External"/><Relationship Id="rId58" Type="http://schemas.openxmlformats.org/officeDocument/2006/relationships/hyperlink" Target="https://internet.garant.ru/" TargetMode="External"/><Relationship Id="rId66"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 TargetMode="External"/><Relationship Id="rId49" Type="http://schemas.openxmlformats.org/officeDocument/2006/relationships/hyperlink" Target="https://internet.garant.ru/" TargetMode="External"/><Relationship Id="rId57" Type="http://schemas.openxmlformats.org/officeDocument/2006/relationships/hyperlink" Target="https://internet.garant.ru/" TargetMode="External"/><Relationship Id="rId61"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internet.garant.ru/" TargetMode="External"/><Relationship Id="rId44" Type="http://schemas.openxmlformats.org/officeDocument/2006/relationships/hyperlink" Target="https://internet.garant.ru/" TargetMode="External"/><Relationship Id="rId52" Type="http://schemas.openxmlformats.org/officeDocument/2006/relationships/hyperlink" Target="https://internet.garant.ru/" TargetMode="External"/><Relationship Id="rId60" Type="http://schemas.openxmlformats.org/officeDocument/2006/relationships/hyperlink" Target="https://internet.garant.ru/" TargetMode="External"/><Relationship Id="rId65"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43" Type="http://schemas.openxmlformats.org/officeDocument/2006/relationships/hyperlink" Target="https://internet.garant.ru/" TargetMode="External"/><Relationship Id="rId48" Type="http://schemas.openxmlformats.org/officeDocument/2006/relationships/hyperlink" Target="https://internet.garant.ru/" TargetMode="External"/><Relationship Id="rId56" Type="http://schemas.openxmlformats.org/officeDocument/2006/relationships/hyperlink" Target="https://internet.garant.ru/" TargetMode="External"/><Relationship Id="rId64" Type="http://schemas.openxmlformats.org/officeDocument/2006/relationships/hyperlink" Target="https://internet.garant.ru/" TargetMode="External"/><Relationship Id="rId69" Type="http://schemas.openxmlformats.org/officeDocument/2006/relationships/fontTable" Target="fontTable.xml"/><Relationship Id="rId8" Type="http://schemas.openxmlformats.org/officeDocument/2006/relationships/hyperlink" Target="https://internet.garant.ru/" TargetMode="External"/><Relationship Id="rId51" Type="http://schemas.openxmlformats.org/officeDocument/2006/relationships/hyperlink" Target="https://internet.garant.ru/" TargetMode="External"/><Relationship Id="rId3" Type="http://schemas.openxmlformats.org/officeDocument/2006/relationships/styles" Target="styl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internet.garant.ru/" TargetMode="External"/><Relationship Id="rId46" Type="http://schemas.openxmlformats.org/officeDocument/2006/relationships/hyperlink" Target="https://internet.garant.ru/" TargetMode="External"/><Relationship Id="rId59" Type="http://schemas.openxmlformats.org/officeDocument/2006/relationships/hyperlink" Target="https://internet.garant.ru/" TargetMode="External"/><Relationship Id="rId67" Type="http://schemas.openxmlformats.org/officeDocument/2006/relationships/footer" Target="footer2.xml"/><Relationship Id="rId20" Type="http://schemas.openxmlformats.org/officeDocument/2006/relationships/hyperlink" Target="https://internet.garant.ru/" TargetMode="External"/><Relationship Id="rId41" Type="http://schemas.openxmlformats.org/officeDocument/2006/relationships/hyperlink" Target="https://internet.garant.ru/" TargetMode="External"/><Relationship Id="rId54" Type="http://schemas.openxmlformats.org/officeDocument/2006/relationships/hyperlink" Target="https://internet.garant.ru/" TargetMode="External"/><Relationship Id="rId62" Type="http://schemas.openxmlformats.org/officeDocument/2006/relationships/hyperlink" Target="https://internet.garant.ru/" TargetMode="External"/><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E0545-C1C1-47EB-89F3-849A95AE5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2079</TotalTime>
  <Pages>1</Pages>
  <Words>16527</Words>
  <Characters>94209</Characters>
  <Application>Microsoft Office Word</Application>
  <DocSecurity>0</DocSecurity>
  <Lines>785</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Work</cp:lastModifiedBy>
  <cp:revision>258</cp:revision>
  <cp:lastPrinted>2020-08-05T09:19:00Z</cp:lastPrinted>
  <dcterms:created xsi:type="dcterms:W3CDTF">2019-08-01T01:44:00Z</dcterms:created>
  <dcterms:modified xsi:type="dcterms:W3CDTF">2021-06-24T07:29:00Z</dcterms:modified>
</cp:coreProperties>
</file>